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D010" w14:textId="77777777" w:rsidR="002F27A5" w:rsidRPr="00F84F1D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14:paraId="7295FA35" w14:textId="77777777" w:rsidR="00C62EF3" w:rsidRPr="00F84F1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F84F1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EACC1F4" w14:textId="77777777" w:rsidR="0080777D" w:rsidRPr="00F84F1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99B3D6" w14:textId="77777777" w:rsidR="006200A8" w:rsidRPr="00F84F1D" w:rsidRDefault="006200A8" w:rsidP="006200A8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F84F1D">
        <w:rPr>
          <w:b/>
          <w:bCs/>
          <w:sz w:val="20"/>
          <w:szCs w:val="20"/>
        </w:rPr>
        <w:t>WYKONAWCA</w:t>
      </w:r>
      <w:r w:rsidRPr="00F84F1D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F84F1D">
        <w:rPr>
          <w:b/>
          <w:bCs/>
          <w:sz w:val="20"/>
          <w:szCs w:val="20"/>
        </w:rPr>
        <w:t>:</w:t>
      </w:r>
    </w:p>
    <w:p w14:paraId="5794FEDE" w14:textId="77777777" w:rsidR="006200A8" w:rsidRPr="00F84F1D" w:rsidRDefault="006200A8" w:rsidP="006200A8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0A027A98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C25DAE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Nazwa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34CC1C3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2B245D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Siedziba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C2ED1AD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5B2EC1F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BD5400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F0752E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Województwo: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704E88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25A2145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telefonu: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6BB28C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39AAD316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e-mail: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970BFC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57AAF8E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14:paraId="6EADA822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718207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REGON: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13A2D98A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9804837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NIP: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795F51F3" w14:textId="77777777" w:rsidR="006200A8" w:rsidRPr="00F84F1D" w:rsidRDefault="006200A8" w:rsidP="006200A8">
      <w:pPr>
        <w:contextualSpacing/>
        <w:rPr>
          <w:rStyle w:val="FontStyle29"/>
          <w:color w:val="auto"/>
          <w:sz w:val="20"/>
          <w:szCs w:val="20"/>
        </w:rPr>
      </w:pPr>
    </w:p>
    <w:p w14:paraId="58D7CDAA" w14:textId="77777777" w:rsidR="006200A8" w:rsidRPr="00F84F1D" w:rsidRDefault="006200A8" w:rsidP="006200A8">
      <w:pPr>
        <w:pStyle w:val="Style5"/>
        <w:widowControl/>
        <w:jc w:val="left"/>
        <w:rPr>
          <w:rStyle w:val="FontStyle29"/>
        </w:rPr>
      </w:pPr>
      <w:r w:rsidRPr="00F84F1D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69F9CC4B" w14:textId="77777777" w:rsidR="006200A8" w:rsidRPr="00F84F1D" w:rsidRDefault="006200A8" w:rsidP="006200A8">
      <w:pPr>
        <w:pStyle w:val="Style5"/>
        <w:widowControl/>
        <w:jc w:val="left"/>
        <w:rPr>
          <w:sz w:val="20"/>
          <w:szCs w:val="20"/>
        </w:rPr>
      </w:pPr>
    </w:p>
    <w:p w14:paraId="2F1F5BC6" w14:textId="77777777" w:rsidR="00150869" w:rsidRPr="00F84F1D" w:rsidRDefault="006200A8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F84F1D">
        <w:rPr>
          <w:rStyle w:val="FontStyle29"/>
        </w:rPr>
        <w:t xml:space="preserve">Adres ………………………………………………Tel </w:t>
      </w:r>
      <w:r w:rsidRPr="00F84F1D">
        <w:rPr>
          <w:rStyle w:val="FontStyle29"/>
        </w:rPr>
        <w:tab/>
        <w:t>..................... e-mail …………………………………………………………….</w:t>
      </w:r>
    </w:p>
    <w:p w14:paraId="61107E70" w14:textId="77777777" w:rsidR="00326FB2" w:rsidRPr="00F84F1D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14:paraId="50CF81C7" w14:textId="77777777" w:rsidR="000D7B9A" w:rsidRPr="00F84F1D" w:rsidRDefault="00C62EF3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F84F1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F84F1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43B28922" w14:textId="4A2F6698" w:rsidR="008E66A1" w:rsidRPr="00F84F1D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F84F1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Dostawa </w:t>
      </w:r>
      <w:r w:rsidR="005B5A71" w:rsidRPr="005B5A71">
        <w:rPr>
          <w:rFonts w:ascii="Tahoma" w:eastAsia="Calibri" w:hAnsi="Tahoma" w:cs="Tahoma"/>
          <w:b/>
          <w:i/>
          <w:iCs/>
          <w:sz w:val="20"/>
          <w:szCs w:val="20"/>
        </w:rPr>
        <w:t>sprzętu teleinformatycznego</w:t>
      </w:r>
      <w:r w:rsidR="005B5A71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na potrzeby </w:t>
      </w:r>
      <w:r w:rsidR="006200A8" w:rsidRPr="00F84F1D">
        <w:rPr>
          <w:rFonts w:ascii="Tahoma" w:eastAsia="Calibri" w:hAnsi="Tahoma" w:cs="Tahoma"/>
          <w:b/>
          <w:i/>
          <w:iCs/>
          <w:sz w:val="20"/>
          <w:szCs w:val="20"/>
        </w:rPr>
        <w:t>Zarządu Transportu Miejskiego w 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>Poznaniu”</w:t>
      </w:r>
    </w:p>
    <w:p w14:paraId="3343AF06" w14:textId="77777777" w:rsidR="00F52BFD" w:rsidRPr="00F84F1D" w:rsidRDefault="00C82380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</w:t>
      </w:r>
      <w:r w:rsidR="007157DB" w:rsidRPr="00F84F1D">
        <w:rPr>
          <w:rFonts w:ascii="Tahoma" w:eastAsia="Calibri" w:hAnsi="Tahoma" w:cs="Tahoma"/>
          <w:sz w:val="20"/>
          <w:szCs w:val="20"/>
        </w:rPr>
        <w:t>ferujemy wykonanie przedmiotu zamówienia określonego w Specyfikacji</w:t>
      </w:r>
      <w:r w:rsidR="00FF6194" w:rsidRPr="00F84F1D">
        <w:rPr>
          <w:rFonts w:ascii="Tahoma" w:eastAsia="Calibri" w:hAnsi="Tahoma" w:cs="Tahoma"/>
          <w:sz w:val="20"/>
          <w:szCs w:val="20"/>
        </w:rPr>
        <w:t xml:space="preserve"> </w:t>
      </w:r>
      <w:r w:rsidR="007157DB" w:rsidRPr="00F84F1D">
        <w:rPr>
          <w:rFonts w:ascii="Tahoma" w:eastAsia="Calibri" w:hAnsi="Tahoma" w:cs="Tahoma"/>
          <w:sz w:val="20"/>
          <w:szCs w:val="20"/>
        </w:rPr>
        <w:t>Istotnych Warunków Zamówienia (dalej: S</w:t>
      </w:r>
      <w:r w:rsidR="000D7B9A" w:rsidRPr="00F84F1D">
        <w:rPr>
          <w:rFonts w:ascii="Tahoma" w:eastAsia="Calibri" w:hAnsi="Tahoma" w:cs="Tahoma"/>
          <w:sz w:val="20"/>
          <w:szCs w:val="20"/>
        </w:rPr>
        <w:t>IWZ</w:t>
      </w:r>
      <w:r w:rsidR="007157DB" w:rsidRPr="00F84F1D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F84F1D">
        <w:rPr>
          <w:rFonts w:ascii="Tahoma" w:eastAsia="Calibri" w:hAnsi="Tahoma" w:cs="Tahoma"/>
          <w:sz w:val="20"/>
          <w:szCs w:val="20"/>
        </w:rPr>
        <w:t>w</w:t>
      </w:r>
      <w:r w:rsidR="00DE405D" w:rsidRPr="00F84F1D">
        <w:rPr>
          <w:rFonts w:ascii="Tahoma" w:eastAsia="Calibri" w:hAnsi="Tahoma" w:cs="Tahoma"/>
          <w:sz w:val="20"/>
          <w:szCs w:val="20"/>
        </w:rPr>
        <w:t>e wzorze umowy</w:t>
      </w:r>
      <w:r w:rsidR="002C7DB3" w:rsidRPr="00F84F1D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F84F1D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14:paraId="469E5292" w14:textId="77777777" w:rsidR="00F52BFD" w:rsidRPr="00F84F1D" w:rsidRDefault="00F52BFD">
      <w:pPr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br w:type="page"/>
      </w:r>
    </w:p>
    <w:p w14:paraId="42D27944" w14:textId="77777777" w:rsidR="00375D04" w:rsidRPr="00F84F1D" w:rsidRDefault="00375D04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82F175" w14:textId="77777777" w:rsidR="00A26363" w:rsidRPr="00F84F1D" w:rsidRDefault="00A26363" w:rsidP="00B04996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 w:rsidRP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1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7D75E17A" w14:textId="6070C8D1" w:rsidR="004E618F" w:rsidRPr="00F84F1D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</w:rPr>
        <w:t>1</w:t>
      </w:r>
      <w:r w:rsidR="001204DD">
        <w:rPr>
          <w:rFonts w:ascii="Tahoma" w:eastAsia="Calibri" w:hAnsi="Tahoma" w:cs="Tahoma"/>
          <w:sz w:val="20"/>
          <w:szCs w:val="20"/>
        </w:rPr>
        <w:t>.A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4E618F" w:rsidRPr="00F84F1D" w14:paraId="568536FD" w14:textId="77777777" w:rsidTr="00836ED8">
        <w:tc>
          <w:tcPr>
            <w:tcW w:w="704" w:type="dxa"/>
            <w:shd w:val="clear" w:color="auto" w:fill="auto"/>
            <w:vAlign w:val="center"/>
          </w:tcPr>
          <w:p w14:paraId="2E580C91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2E6EB46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C92AD" w14:textId="6A19810A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Nazwa </w:t>
            </w:r>
            <w:r w:rsidR="005B5A7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produktu,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F3E42B" w14:textId="77777777" w:rsidR="004E618F" w:rsidRPr="00F84F1D" w:rsidRDefault="004E618F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9455C9" w:rsidRPr="00F84F1D" w14:paraId="00D1F076" w14:textId="77777777" w:rsidTr="00836ED8">
        <w:tc>
          <w:tcPr>
            <w:tcW w:w="704" w:type="dxa"/>
            <w:shd w:val="clear" w:color="auto" w:fill="auto"/>
          </w:tcPr>
          <w:p w14:paraId="7943D857" w14:textId="77777777" w:rsidR="009455C9" w:rsidRPr="00F84F1D" w:rsidRDefault="009455C9" w:rsidP="00A77F4B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ACF7765" w14:textId="076391F7" w:rsidR="009455C9" w:rsidRPr="00F84F1D" w:rsidRDefault="005B5A71" w:rsidP="009455C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Serwer</w:t>
            </w:r>
          </w:p>
        </w:tc>
        <w:tc>
          <w:tcPr>
            <w:tcW w:w="2835" w:type="dxa"/>
            <w:shd w:val="clear" w:color="auto" w:fill="auto"/>
          </w:tcPr>
          <w:p w14:paraId="442425D9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9CCCC9A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04A059A7" w14:textId="169C0E79" w:rsidR="005B5A71" w:rsidRDefault="005B5A71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D3145E2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76657220" w14:textId="0DD02176"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2CD82F76" w14:textId="19AEC2D6" w:rsidR="004E618F" w:rsidRPr="00F84F1D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1.B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4E618F" w:rsidRPr="00001054" w14:paraId="78038A38" w14:textId="77777777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7CA182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14:paraId="5B24EB5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2661B7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376A90" w14:textId="52506922" w:rsidR="00001054" w:rsidRPr="00001054" w:rsidRDefault="004E618F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FFC5BD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5951E309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57FC86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szt.</w:t>
            </w:r>
          </w:p>
          <w:p w14:paraId="0237119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AAE4B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14:paraId="5814001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536BA3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25550F6D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4B3D9FD0" w14:textId="3F481FD8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(Stawka </w:t>
            </w:r>
            <w:r w:rsidR="00703C80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% - wartość liczona we zasady: kol. 5 x</w:t>
            </w:r>
            <w:r w:rsidR="005B5A71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% VAT )</w:t>
            </w:r>
          </w:p>
          <w:p w14:paraId="1628D8E3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8154CA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2429F0B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001054" w14:paraId="5C20F164" w14:textId="77777777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ADA70F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92C9FD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FD4C27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5F6B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B8810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739C6C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E8C6C3B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455C9" w:rsidRPr="00001054" w14:paraId="311F874F" w14:textId="77777777" w:rsidTr="00A93E03">
        <w:tc>
          <w:tcPr>
            <w:tcW w:w="704" w:type="dxa"/>
            <w:shd w:val="clear" w:color="auto" w:fill="auto"/>
            <w:vAlign w:val="center"/>
          </w:tcPr>
          <w:p w14:paraId="61139113" w14:textId="77777777" w:rsidR="009455C9" w:rsidRPr="00001054" w:rsidRDefault="009455C9" w:rsidP="00A77F4B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46B18176" w14:textId="3CE074B2" w:rsidR="009455C9" w:rsidRPr="00001054" w:rsidRDefault="005B5A71" w:rsidP="009455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Serwer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C05380" w14:textId="778498E0" w:rsidR="009455C9" w:rsidRPr="00001054" w:rsidRDefault="005B5A71" w:rsidP="009455C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  <w:r w:rsidR="00FA2A5F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sztuki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5021DA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2F858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2237ED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6C6BBC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001054" w14:paraId="15F7699C" w14:textId="77777777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97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BDE2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0DF87746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00468C3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433BA63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F822EA0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0436E9D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43B53F0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20558B1" w14:textId="653603C4" w:rsidR="005B5A71" w:rsidRPr="00F84F1D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F84F1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………………………………………………………………………………………..).</w:t>
      </w:r>
    </w:p>
    <w:p w14:paraId="280106D4" w14:textId="2E0E3814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2 – </w:t>
      </w:r>
      <w:r w:rsidR="008676C4">
        <w:rPr>
          <w:rFonts w:ascii="Tahoma" w:hAnsi="Tahoma" w:cs="Tahoma"/>
          <w:b/>
          <w:u w:val="single"/>
        </w:rPr>
        <w:t>PIERWSZA FUNKCJONALNOŚĆ SERWERA</w:t>
      </w:r>
    </w:p>
    <w:p w14:paraId="728A21BE" w14:textId="77777777" w:rsidR="00FE18C5" w:rsidRDefault="00FE18C5" w:rsidP="005B5A71">
      <w:pPr>
        <w:rPr>
          <w:rFonts w:ascii="Tahoma" w:hAnsi="Tahoma" w:cs="Tahoma"/>
          <w:b/>
          <w:u w:val="single"/>
        </w:rPr>
      </w:pPr>
    </w:p>
    <w:p w14:paraId="60C69131" w14:textId="26449722" w:rsidR="0008017B" w:rsidRPr="0008017B" w:rsidRDefault="0008017B" w:rsidP="005B5A71">
      <w:pPr>
        <w:rPr>
          <w:rFonts w:ascii="Tahoma" w:hAnsi="Tahoma" w:cs="Tahoma"/>
          <w:bCs/>
          <w:sz w:val="20"/>
          <w:szCs w:val="20"/>
        </w:rPr>
      </w:pPr>
      <w:r w:rsidRPr="0008017B">
        <w:rPr>
          <w:rFonts w:ascii="Tahoma" w:hAnsi="Tahoma" w:cs="Tahoma"/>
          <w:bCs/>
          <w:sz w:val="20"/>
          <w:szCs w:val="20"/>
        </w:rPr>
        <w:t>Serwer posiada 640 GB pamięci RAM typu DDR 3200 MHz, klasy RDIMM</w:t>
      </w:r>
      <w:r w:rsidR="00FE18C5">
        <w:rPr>
          <w:rFonts w:ascii="Tahoma" w:hAnsi="Tahoma" w:cs="Tahoma"/>
          <w:bCs/>
          <w:sz w:val="20"/>
          <w:szCs w:val="20"/>
        </w:rPr>
        <w:t xml:space="preserve">: </w:t>
      </w:r>
      <w:r w:rsidRPr="0008017B">
        <w:rPr>
          <w:rFonts w:ascii="Tahoma" w:hAnsi="Tahoma" w:cs="Tahoma"/>
          <w:bCs/>
          <w:sz w:val="20"/>
          <w:szCs w:val="20"/>
        </w:rPr>
        <w:t>spełnia/nie spełnia *</w:t>
      </w:r>
    </w:p>
    <w:p w14:paraId="553F2054" w14:textId="77777777" w:rsidR="0008017B" w:rsidRDefault="0008017B" w:rsidP="005B5A71">
      <w:pPr>
        <w:rPr>
          <w:rFonts w:ascii="Tahoma" w:hAnsi="Tahoma" w:cs="Tahoma"/>
          <w:b/>
          <w:u w:val="single"/>
        </w:rPr>
      </w:pPr>
    </w:p>
    <w:p w14:paraId="4A6FAE5C" w14:textId="383D64FE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3 – </w:t>
      </w:r>
      <w:r w:rsidR="008676C4">
        <w:rPr>
          <w:rFonts w:ascii="Tahoma" w:hAnsi="Tahoma" w:cs="Tahoma"/>
          <w:b/>
          <w:u w:val="single"/>
        </w:rPr>
        <w:t>DRUGA FUNKCJONALNOŚĆ SERWERA</w:t>
      </w:r>
    </w:p>
    <w:p w14:paraId="26583E90" w14:textId="77777777" w:rsidR="00FE18C5" w:rsidRDefault="00FE18C5" w:rsidP="005B5A71">
      <w:pPr>
        <w:rPr>
          <w:rFonts w:ascii="Tahoma" w:hAnsi="Tahoma" w:cs="Tahoma"/>
          <w:b/>
          <w:u w:val="single"/>
        </w:rPr>
      </w:pPr>
    </w:p>
    <w:p w14:paraId="7C5B3BEE" w14:textId="1271B38C" w:rsidR="0008017B" w:rsidRPr="0008017B" w:rsidRDefault="0008017B" w:rsidP="005B5A71">
      <w:pPr>
        <w:rPr>
          <w:rFonts w:ascii="Tahoma" w:hAnsi="Tahoma" w:cs="Tahoma"/>
          <w:bCs/>
          <w:sz w:val="20"/>
          <w:szCs w:val="20"/>
        </w:rPr>
      </w:pPr>
      <w:r w:rsidRPr="0008017B">
        <w:rPr>
          <w:rFonts w:ascii="Tahoma" w:hAnsi="Tahoma" w:cs="Tahoma"/>
          <w:bCs/>
          <w:sz w:val="20"/>
          <w:szCs w:val="20"/>
        </w:rPr>
        <w:t>Serwer posiada minimum 2 porty 10Gb Ethernet na wkładki SFP+ (z wkładkami typu SR)</w:t>
      </w:r>
      <w:r w:rsidR="00FE18C5">
        <w:rPr>
          <w:rFonts w:ascii="Tahoma" w:hAnsi="Tahoma" w:cs="Tahoma"/>
          <w:bCs/>
          <w:sz w:val="20"/>
          <w:szCs w:val="20"/>
        </w:rPr>
        <w:t xml:space="preserve">: </w:t>
      </w:r>
      <w:r w:rsidRPr="0008017B">
        <w:rPr>
          <w:rFonts w:ascii="Tahoma" w:hAnsi="Tahoma" w:cs="Tahoma"/>
          <w:bCs/>
          <w:sz w:val="20"/>
          <w:szCs w:val="20"/>
        </w:rPr>
        <w:t>spełnia/nie spełnia *</w:t>
      </w:r>
    </w:p>
    <w:p w14:paraId="1E019CCA" w14:textId="77777777" w:rsidR="0008017B" w:rsidRDefault="0008017B" w:rsidP="008676C4">
      <w:pPr>
        <w:rPr>
          <w:rFonts w:ascii="Tahoma" w:hAnsi="Tahoma" w:cs="Tahoma"/>
          <w:b/>
          <w:u w:val="single"/>
        </w:rPr>
      </w:pPr>
    </w:p>
    <w:p w14:paraId="01B3D0AF" w14:textId="2264EF6F" w:rsidR="008676C4" w:rsidRDefault="005B5A71" w:rsidP="008676C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4 – </w:t>
      </w:r>
      <w:r w:rsidR="008676C4">
        <w:rPr>
          <w:rFonts w:ascii="Tahoma" w:hAnsi="Tahoma" w:cs="Tahoma"/>
          <w:b/>
          <w:u w:val="single"/>
        </w:rPr>
        <w:t>TRZECIA FUNKCJONALNOŚĆ SERWERA</w:t>
      </w:r>
    </w:p>
    <w:p w14:paraId="154235FE" w14:textId="77777777" w:rsidR="00FE18C5" w:rsidRDefault="00FE18C5" w:rsidP="008676C4">
      <w:pPr>
        <w:rPr>
          <w:rFonts w:ascii="Tahoma" w:hAnsi="Tahoma" w:cs="Tahoma"/>
          <w:b/>
          <w:u w:val="single"/>
        </w:rPr>
      </w:pPr>
    </w:p>
    <w:p w14:paraId="490BFB78" w14:textId="498C7FC3" w:rsidR="0008017B" w:rsidRPr="0008017B" w:rsidRDefault="0008017B" w:rsidP="008676C4">
      <w:pPr>
        <w:rPr>
          <w:rFonts w:ascii="Tahoma" w:hAnsi="Tahoma" w:cs="Tahoma"/>
          <w:bCs/>
          <w:sz w:val="20"/>
          <w:szCs w:val="20"/>
        </w:rPr>
      </w:pPr>
      <w:r w:rsidRPr="0008017B">
        <w:rPr>
          <w:rFonts w:ascii="Tahoma" w:hAnsi="Tahoma" w:cs="Tahoma"/>
          <w:bCs/>
          <w:sz w:val="20"/>
          <w:szCs w:val="20"/>
        </w:rPr>
        <w:t>Serwer posiada minimum 2 porty 10Gb Ethernet na wkładki SFP+ (z wkładkami typu SR)</w:t>
      </w:r>
      <w:r w:rsidR="00FE18C5">
        <w:rPr>
          <w:rFonts w:ascii="Tahoma" w:hAnsi="Tahoma" w:cs="Tahoma"/>
          <w:bCs/>
          <w:sz w:val="20"/>
          <w:szCs w:val="20"/>
        </w:rPr>
        <w:t xml:space="preserve">: </w:t>
      </w:r>
      <w:r w:rsidRPr="0008017B">
        <w:rPr>
          <w:rFonts w:ascii="Tahoma" w:hAnsi="Tahoma" w:cs="Tahoma"/>
          <w:bCs/>
          <w:sz w:val="20"/>
          <w:szCs w:val="20"/>
        </w:rPr>
        <w:t>spełnia/nie spełnia *</w:t>
      </w:r>
    </w:p>
    <w:p w14:paraId="01A13437" w14:textId="77777777" w:rsidR="0008017B" w:rsidRDefault="0008017B" w:rsidP="005B5A71">
      <w:pPr>
        <w:rPr>
          <w:rFonts w:ascii="Tahoma" w:hAnsi="Tahoma" w:cs="Tahoma"/>
          <w:b/>
          <w:u w:val="single"/>
        </w:rPr>
      </w:pPr>
    </w:p>
    <w:p w14:paraId="1E4CBA53" w14:textId="3EE8BCD6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5 – </w:t>
      </w:r>
      <w:r w:rsidR="008676C4">
        <w:rPr>
          <w:rFonts w:ascii="Tahoma" w:hAnsi="Tahoma" w:cs="Tahoma"/>
          <w:b/>
          <w:u w:val="single"/>
        </w:rPr>
        <w:t>GWARANCJA</w:t>
      </w:r>
    </w:p>
    <w:p w14:paraId="4F9B40B7" w14:textId="31415F50" w:rsidR="00A26363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60F97C6" w14:textId="2A8331A4" w:rsidR="0008017B" w:rsidRDefault="0008017B" w:rsidP="0008017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gwarancji: …………………… miesięcy</w:t>
      </w:r>
      <w:r w:rsidR="0043520C">
        <w:rPr>
          <w:rFonts w:ascii="Tahoma" w:eastAsia="Calibri" w:hAnsi="Tahoma" w:cs="Tahoma"/>
          <w:sz w:val="20"/>
          <w:szCs w:val="20"/>
        </w:rPr>
        <w:t xml:space="preserve"> (w zakresie 48-60 miesięcy).</w:t>
      </w:r>
    </w:p>
    <w:p w14:paraId="33F25ED9" w14:textId="7F3E6197" w:rsidR="0008017B" w:rsidRDefault="0008017B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1732D5D2" w14:textId="77777777" w:rsidR="0008017B" w:rsidRDefault="0008017B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7372291" w14:textId="4FDDE961" w:rsidR="0008017B" w:rsidRDefault="0008017B" w:rsidP="0008017B">
      <w:pPr>
        <w:pStyle w:val="Akapitzlist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techniczne oferowanego serwera</w:t>
      </w:r>
    </w:p>
    <w:tbl>
      <w:tblPr>
        <w:tblStyle w:val="TableGrid"/>
        <w:tblW w:w="104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1609"/>
        <w:gridCol w:w="4605"/>
        <w:gridCol w:w="3740"/>
      </w:tblGrid>
      <w:tr w:rsidR="009B635C" w:rsidRPr="00A77F4B" w14:paraId="615F9428" w14:textId="1310C67A" w:rsidTr="009B635C">
        <w:trPr>
          <w:trHeight w:val="497"/>
          <w:jc w:val="center"/>
        </w:trPr>
        <w:tc>
          <w:tcPr>
            <w:tcW w:w="523" w:type="dxa"/>
            <w:shd w:val="clear" w:color="auto" w:fill="BFBFBF"/>
          </w:tcPr>
          <w:p w14:paraId="03E34607" w14:textId="2EE33C07" w:rsidR="009B635C" w:rsidRPr="00A77F4B" w:rsidRDefault="009B635C" w:rsidP="00A77F4B">
            <w:pPr>
              <w:spacing w:after="216"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09" w:type="dxa"/>
            <w:shd w:val="clear" w:color="auto" w:fill="BFBFBF"/>
          </w:tcPr>
          <w:p w14:paraId="41022F25" w14:textId="77777777" w:rsidR="009B635C" w:rsidRPr="00A77F4B" w:rsidRDefault="009B635C" w:rsidP="00A77F4B">
            <w:pPr>
              <w:spacing w:after="216" w:line="259" w:lineRule="auto"/>
              <w:ind w:left="4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4605" w:type="dxa"/>
            <w:shd w:val="clear" w:color="auto" w:fill="BFBFBF"/>
          </w:tcPr>
          <w:p w14:paraId="0BD7658D" w14:textId="77777777" w:rsidR="009B635C" w:rsidRPr="00A77F4B" w:rsidRDefault="009B635C" w:rsidP="00A77F4B">
            <w:pPr>
              <w:spacing w:after="216" w:line="259" w:lineRule="auto"/>
              <w:ind w:left="4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3740" w:type="dxa"/>
            <w:shd w:val="clear" w:color="auto" w:fill="BFBFBF"/>
          </w:tcPr>
          <w:p w14:paraId="059AEA66" w14:textId="74540D1C" w:rsidR="009B635C" w:rsidRPr="00A77F4B" w:rsidRDefault="009B635C" w:rsidP="00A77F4B">
            <w:pPr>
              <w:spacing w:after="216" w:line="259" w:lineRule="auto"/>
              <w:ind w:left="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7F4B">
              <w:rPr>
                <w:rFonts w:cs="Times New Roman"/>
                <w:b/>
                <w:sz w:val="20"/>
                <w:szCs w:val="20"/>
              </w:rPr>
              <w:t>Parametry techniczne oferowanego produktu</w:t>
            </w:r>
          </w:p>
        </w:tc>
      </w:tr>
      <w:tr w:rsidR="009B635C" w:rsidRPr="00A77F4B" w14:paraId="2F6C648A" w14:textId="231F07C0" w:rsidTr="009B635C">
        <w:trPr>
          <w:trHeight w:val="116"/>
          <w:jc w:val="center"/>
        </w:trPr>
        <w:tc>
          <w:tcPr>
            <w:tcW w:w="523" w:type="dxa"/>
            <w:shd w:val="clear" w:color="auto" w:fill="auto"/>
          </w:tcPr>
          <w:p w14:paraId="2AC3BCBE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22C8251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Obudowa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0273A" w14:textId="77777777" w:rsidR="009B635C" w:rsidRPr="00A77F4B" w:rsidRDefault="009B635C" w:rsidP="00A77F4B">
            <w:pPr>
              <w:pStyle w:val="Bezodstpw"/>
              <w:numPr>
                <w:ilvl w:val="0"/>
                <w:numId w:val="14"/>
              </w:numPr>
              <w:spacing w:after="60" w:line="256" w:lineRule="auto"/>
              <w:ind w:right="2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Obudowa ze wszystkimi komponentami umożliwiająca montaż w standardowej szafie typu rack.</w:t>
            </w:r>
          </w:p>
          <w:p w14:paraId="653DD90C" w14:textId="77777777" w:rsidR="009B635C" w:rsidRPr="00A77F4B" w:rsidRDefault="009B635C" w:rsidP="00A77F4B">
            <w:pPr>
              <w:pStyle w:val="Bezodstpw"/>
              <w:numPr>
                <w:ilvl w:val="0"/>
                <w:numId w:val="14"/>
              </w:numPr>
              <w:spacing w:after="60" w:line="256" w:lineRule="auto"/>
              <w:ind w:right="2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Wysokość maksymalnie 2U.</w:t>
            </w:r>
          </w:p>
          <w:p w14:paraId="10BCA0AA" w14:textId="77777777" w:rsidR="009B635C" w:rsidRPr="00A77F4B" w:rsidRDefault="009B635C" w:rsidP="00A77F4B">
            <w:pPr>
              <w:pStyle w:val="Akapitzlist"/>
              <w:numPr>
                <w:ilvl w:val="0"/>
                <w:numId w:val="14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Dostarczona wraz z szynami umożliwiającymi pełne wysunięcie serwera z szafy rack.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7D3FB" w14:textId="471F3705" w:rsidR="009B635C" w:rsidRPr="00A77F4B" w:rsidRDefault="009B635C" w:rsidP="00A77F4B">
            <w:pPr>
              <w:pStyle w:val="Default"/>
              <w:numPr>
                <w:ilvl w:val="0"/>
                <w:numId w:val="15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613C031F" w14:textId="138E8AC5" w:rsidR="009B635C" w:rsidRPr="00A77F4B" w:rsidRDefault="009B635C" w:rsidP="00A77F4B">
            <w:pPr>
              <w:pStyle w:val="Default"/>
              <w:numPr>
                <w:ilvl w:val="0"/>
                <w:numId w:val="15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wysokość ……U (max 2U)</w:t>
            </w:r>
          </w:p>
          <w:p w14:paraId="7879092B" w14:textId="5E6E53C6" w:rsidR="009B635C" w:rsidRPr="00A77F4B" w:rsidRDefault="009B635C" w:rsidP="00A77F4B">
            <w:pPr>
              <w:pStyle w:val="Default"/>
              <w:numPr>
                <w:ilvl w:val="0"/>
                <w:numId w:val="15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13B31A6A" w14:textId="5661AE35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6C59C03F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A3120FB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Płyta główna</w:t>
            </w:r>
          </w:p>
        </w:tc>
        <w:tc>
          <w:tcPr>
            <w:tcW w:w="4605" w:type="dxa"/>
          </w:tcPr>
          <w:p w14:paraId="59CB0CD5" w14:textId="77777777" w:rsidR="009B635C" w:rsidRPr="00A77F4B" w:rsidRDefault="009B635C" w:rsidP="00A77F4B">
            <w:pPr>
              <w:pStyle w:val="Akapitzlist"/>
              <w:numPr>
                <w:ilvl w:val="0"/>
                <w:numId w:val="16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Dwuprocesorowa, z możliwością instalacji procesorów minimum 64-rdzeniowych.</w:t>
            </w:r>
          </w:p>
          <w:p w14:paraId="5DB82470" w14:textId="77777777" w:rsidR="009B635C" w:rsidRPr="00A77F4B" w:rsidRDefault="009B635C" w:rsidP="00A77F4B">
            <w:pPr>
              <w:pStyle w:val="Akapitzlist"/>
              <w:numPr>
                <w:ilvl w:val="0"/>
                <w:numId w:val="16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Możliwość instalacji minimum 8 złącz PCIe minimum 4 generacji. Serwer w ramach złącz PCIe musi potrafić obsługiwać minimum 2 karty pojedynczej szerokości GPU dla akceleracji maszyn wirtualnych. </w:t>
            </w:r>
          </w:p>
          <w:p w14:paraId="7C5ACD74" w14:textId="77777777" w:rsidR="009B635C" w:rsidRPr="00A77F4B" w:rsidRDefault="009B635C" w:rsidP="00A77F4B">
            <w:pPr>
              <w:pStyle w:val="Akapitzlist"/>
              <w:numPr>
                <w:ilvl w:val="0"/>
                <w:numId w:val="16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 xml:space="preserve">Wbudowany kontroler NIC dwuportowy 1 GbE klasy LOM. </w:t>
            </w:r>
          </w:p>
          <w:p w14:paraId="4288C324" w14:textId="77777777" w:rsidR="009B635C" w:rsidRPr="00A77F4B" w:rsidRDefault="009B635C" w:rsidP="00A77F4B">
            <w:pPr>
              <w:pStyle w:val="Akapitzlist"/>
              <w:numPr>
                <w:ilvl w:val="0"/>
                <w:numId w:val="16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Możliwość integracji dedykowanej, wewnętrznej pamięci typu M.2 przeznaczonej dla systemu wirtualizacji (niezależne od dysków twardych) – musi istnieć możliwość instalacji dwóch pamięci pracujących jako macierz RAID1 (mirror). Pamięć ta musi być zgodna (poziom sterowników i HCL) z oprogramowaniem VMware vSphere 6.5 i nowszym.</w:t>
            </w:r>
          </w:p>
        </w:tc>
        <w:tc>
          <w:tcPr>
            <w:tcW w:w="3740" w:type="dxa"/>
          </w:tcPr>
          <w:p w14:paraId="1BED5FBB" w14:textId="4990B336" w:rsidR="00A77F4B" w:rsidRPr="00A77F4B" w:rsidRDefault="009B635C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Producent i model:</w:t>
            </w:r>
          </w:p>
          <w:p w14:paraId="123975CF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13EF7F3F" w14:textId="4F38081E" w:rsidR="009B635C" w:rsidRPr="00A77F4B" w:rsidRDefault="009B635C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………………………………</w:t>
            </w:r>
          </w:p>
          <w:p w14:paraId="5D735BDA" w14:textId="77777777" w:rsidR="009B635C" w:rsidRPr="00A77F4B" w:rsidRDefault="009B635C" w:rsidP="00A77F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D80EC42" w14:textId="339C3726" w:rsidR="00A77F4B" w:rsidRPr="00A77F4B" w:rsidRDefault="00A77F4B" w:rsidP="00A77F4B">
            <w:pPr>
              <w:pStyle w:val="Default"/>
              <w:numPr>
                <w:ilvl w:val="0"/>
                <w:numId w:val="17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68CA0BA0" w14:textId="0AFC74E4" w:rsidR="00A77F4B" w:rsidRPr="00A77F4B" w:rsidRDefault="00A77F4B" w:rsidP="00A77F4B">
            <w:pPr>
              <w:pStyle w:val="Default"/>
              <w:numPr>
                <w:ilvl w:val="0"/>
                <w:numId w:val="17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25958423" w14:textId="121CF844" w:rsidR="00A77F4B" w:rsidRPr="00A77F4B" w:rsidRDefault="00A77F4B" w:rsidP="00A77F4B">
            <w:pPr>
              <w:pStyle w:val="Default"/>
              <w:numPr>
                <w:ilvl w:val="0"/>
                <w:numId w:val="17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7C64FD31" w14:textId="7C6D0D56" w:rsidR="009B635C" w:rsidRPr="00A77F4B" w:rsidRDefault="00A77F4B" w:rsidP="00A77F4B">
            <w:pPr>
              <w:pStyle w:val="Default"/>
              <w:numPr>
                <w:ilvl w:val="0"/>
                <w:numId w:val="17"/>
              </w:num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0BED3AB2" w14:textId="49524E1E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59092248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4E7512D3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Procesory</w:t>
            </w:r>
          </w:p>
        </w:tc>
        <w:tc>
          <w:tcPr>
            <w:tcW w:w="4605" w:type="dxa"/>
          </w:tcPr>
          <w:p w14:paraId="7C600D5A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Zainstalowane dwa procesory, 16-rdzeniowe w architekturze x86 osiągające w oferowanym serwerze w testach wydajności SPECint_rate2017 minimum 238 pkt (każdy CPU). Każdy procesor musi posiadać minimum 128 MB pamięci cache oraz wspierać pamięci typu DDR4 3200 MHz. Dodatkowo pojedynczy rdzeń procesora w trybie Turbo musi pracować z prędkością co najmniej 3300 MHz. Pobór mocy procesora nie może przekraczać 160 W.</w:t>
            </w:r>
          </w:p>
        </w:tc>
        <w:tc>
          <w:tcPr>
            <w:tcW w:w="3740" w:type="dxa"/>
          </w:tcPr>
          <w:p w14:paraId="5F43BEB5" w14:textId="7EA584C3" w:rsidR="00A77F4B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Producent i model:</w:t>
            </w:r>
          </w:p>
          <w:p w14:paraId="796B7802" w14:textId="77777777" w:rsidR="00A77F4B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A90CDE8" w14:textId="44F801D7" w:rsidR="00A77F4B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………………………………</w:t>
            </w:r>
          </w:p>
          <w:p w14:paraId="3A12241F" w14:textId="77777777" w:rsidR="00A77F4B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58B9E8D" w14:textId="3E0AA96A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67DC787F" w14:textId="084E7645" w:rsidTr="009B635C">
        <w:trPr>
          <w:trHeight w:val="613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26F18207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14:paraId="1A160556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Pamięć RAM</w:t>
            </w:r>
          </w:p>
        </w:tc>
        <w:tc>
          <w:tcPr>
            <w:tcW w:w="4605" w:type="dxa"/>
          </w:tcPr>
          <w:p w14:paraId="59D76FF5" w14:textId="77777777" w:rsidR="009B635C" w:rsidRPr="00A77F4B" w:rsidRDefault="009B635C" w:rsidP="00A77F4B">
            <w:pPr>
              <w:pStyle w:val="Akapitzlist"/>
              <w:numPr>
                <w:ilvl w:val="0"/>
                <w:numId w:val="18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Zainstalowane minimum 512 GB pamięci RAM typu DDR4 3200 MHz, klasy RDIMM z możliwością dalszej rozbudowy pamięci o dodatkowe 1536 GB wykorzystując kości o rozmiarze nie większym niż 64 GB RDIMM bez wymiany dostarczonych pamięci.</w:t>
            </w:r>
          </w:p>
          <w:p w14:paraId="38EF014A" w14:textId="77777777" w:rsidR="009B635C" w:rsidRPr="00A77F4B" w:rsidRDefault="009B635C" w:rsidP="00A77F4B">
            <w:pPr>
              <w:pStyle w:val="Akapitzlist"/>
              <w:numPr>
                <w:ilvl w:val="0"/>
                <w:numId w:val="18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Wsparcie dla technologii zabezpieczania pamięci Advanced ECC.</w:t>
            </w:r>
          </w:p>
          <w:p w14:paraId="44115451" w14:textId="77777777" w:rsidR="009B635C" w:rsidRPr="00A77F4B" w:rsidRDefault="009B635C" w:rsidP="00A77F4B">
            <w:pPr>
              <w:pStyle w:val="Akapitzlist"/>
              <w:numPr>
                <w:ilvl w:val="0"/>
                <w:numId w:val="18"/>
              </w:numPr>
              <w:ind w:left="3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32 gniazda pamięci RAM na płycie głównej, obsługa minimum 2TB pamięci RAM typu DDR4 dla klasy RDIMM.</w:t>
            </w:r>
          </w:p>
        </w:tc>
        <w:tc>
          <w:tcPr>
            <w:tcW w:w="3740" w:type="dxa"/>
          </w:tcPr>
          <w:p w14:paraId="6FEEC01D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 xml:space="preserve">Producent i model: </w:t>
            </w:r>
          </w:p>
          <w:p w14:paraId="6A6194E7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5ED180DE" w14:textId="354D1D16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………………………………</w:t>
            </w:r>
          </w:p>
          <w:p w14:paraId="2EC013AE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26499AAB" w14:textId="56B65C6C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Rozmiar pojedynczej kości pamięci RAM</w:t>
            </w:r>
          </w:p>
          <w:p w14:paraId="0959F4F2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70BF59AD" w14:textId="3C9A5FCC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……………… GB</w:t>
            </w:r>
          </w:p>
          <w:p w14:paraId="57AEA383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77E02D97" w14:textId="2B97F612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1. Zainstalowane ….. GB pamięci RAM typu DDR4 RDIMM (min. 512 GB)</w:t>
            </w:r>
          </w:p>
          <w:p w14:paraId="6E4201D9" w14:textId="77777777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</w:p>
          <w:p w14:paraId="754DD5BE" w14:textId="0C867236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  <w:p w14:paraId="460DDA3A" w14:textId="1CD83D1D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2. spełnia/nie spełnia *</w:t>
            </w:r>
          </w:p>
          <w:p w14:paraId="1C79B4D2" w14:textId="2EAD3D8E" w:rsidR="00A77F4B" w:rsidRPr="00A77F4B" w:rsidRDefault="00A77F4B" w:rsidP="00A77F4B">
            <w:pPr>
              <w:pStyle w:val="Default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3. spełnia/nie spełnia *</w:t>
            </w:r>
          </w:p>
          <w:p w14:paraId="451BF009" w14:textId="77777777" w:rsidR="009B635C" w:rsidRPr="00A77F4B" w:rsidRDefault="009B635C" w:rsidP="00A77F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B635C" w:rsidRPr="00A77F4B" w14:paraId="7CE8FCE7" w14:textId="5BD4613C" w:rsidTr="009B635C">
        <w:trPr>
          <w:trHeight w:val="612"/>
          <w:jc w:val="center"/>
        </w:trPr>
        <w:tc>
          <w:tcPr>
            <w:tcW w:w="523" w:type="dxa"/>
            <w:vMerge/>
            <w:shd w:val="clear" w:color="auto" w:fill="auto"/>
          </w:tcPr>
          <w:p w14:paraId="10078E82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0CF2DA0F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</w:tcPr>
          <w:p w14:paraId="5BA43A34" w14:textId="77777777" w:rsidR="009B635C" w:rsidRPr="00A77F4B" w:rsidRDefault="009B635C" w:rsidP="007E1A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4659C50A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Serwer posiada 640 GB pamięci RAM typu DDR 3200 MHz, klasy RDIMM.</w:t>
            </w:r>
          </w:p>
        </w:tc>
        <w:tc>
          <w:tcPr>
            <w:tcW w:w="3740" w:type="dxa"/>
          </w:tcPr>
          <w:p w14:paraId="7DA31E13" w14:textId="3609DB69" w:rsidR="009B635C" w:rsidRPr="00A77F4B" w:rsidRDefault="00A77F4B" w:rsidP="00A77F4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13015F42" w14:textId="75C5B297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113B15D1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2C0BBFC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Dyski twarde</w:t>
            </w:r>
          </w:p>
        </w:tc>
        <w:tc>
          <w:tcPr>
            <w:tcW w:w="4605" w:type="dxa"/>
          </w:tcPr>
          <w:p w14:paraId="56F869D8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Minimum 4 wnęki dla dysków twardych 3,5 typu hot plug.</w:t>
            </w:r>
          </w:p>
        </w:tc>
        <w:tc>
          <w:tcPr>
            <w:tcW w:w="3740" w:type="dxa"/>
          </w:tcPr>
          <w:p w14:paraId="3C613614" w14:textId="3333151A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10EBD8FB" w14:textId="78647467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36B02E02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1FE1E410" w14:textId="77777777" w:rsidR="009B635C" w:rsidRPr="00A77F4B" w:rsidRDefault="009B635C" w:rsidP="007E1AD8">
            <w:pPr>
              <w:ind w:left="11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Nośniki dostarczone wraz z serwerem</w:t>
            </w:r>
          </w:p>
        </w:tc>
        <w:tc>
          <w:tcPr>
            <w:tcW w:w="4605" w:type="dxa"/>
          </w:tcPr>
          <w:p w14:paraId="37F6EB6A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 xml:space="preserve">Dwa dyski twarde talerzowe o pojemności minimum 2 TB, klasy SATA 6Gb/s, typu hot plug pracujące jako Mirror (RAID 1) i przeznaczone na instalację systemu operacyjnego VMware ESXi. </w:t>
            </w:r>
          </w:p>
          <w:p w14:paraId="16B224CA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Realizacja trybu RAID 1 musi być wykonywana przez wbudowany w płytę główną sprzętowy kontroler RAID obsługujący następujące tryby RAID 0/1/10 z prędkością 12 Gbps.</w:t>
            </w:r>
          </w:p>
          <w:p w14:paraId="4B3A26B5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Pozostałe wnęki wypełnione wyjmowanymi zaślepkami.</w:t>
            </w:r>
          </w:p>
        </w:tc>
        <w:tc>
          <w:tcPr>
            <w:tcW w:w="3740" w:type="dxa"/>
          </w:tcPr>
          <w:p w14:paraId="40D29D23" w14:textId="49BD44A3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4EE39766" w14:textId="6AE31C28" w:rsidTr="009B635C">
        <w:trPr>
          <w:trHeight w:val="296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42EFC5E3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14:paraId="038771DB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Kontrolery LAN</w:t>
            </w:r>
          </w:p>
        </w:tc>
        <w:tc>
          <w:tcPr>
            <w:tcW w:w="4605" w:type="dxa"/>
          </w:tcPr>
          <w:p w14:paraId="7E27909B" w14:textId="77777777" w:rsidR="009B635C" w:rsidRPr="00A77F4B" w:rsidRDefault="009B635C" w:rsidP="007E1AD8">
            <w:pPr>
              <w:tabs>
                <w:tab w:val="left" w:pos="252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Minimum 2 porty 10GbE-T. Karta typu mezz. Zainstalowana bezpośrednio w płytę główną serwera. Musi wspierać funkcje wirtualizacji karty oraz SR-IOV. W pełni kompatybilna z systemem VMware vSphere 6.5 i nowsze.</w:t>
            </w:r>
          </w:p>
        </w:tc>
        <w:tc>
          <w:tcPr>
            <w:tcW w:w="3740" w:type="dxa"/>
          </w:tcPr>
          <w:p w14:paraId="25BC1F92" w14:textId="7CFEF1E9" w:rsidR="009B635C" w:rsidRPr="00A77F4B" w:rsidRDefault="00A77F4B" w:rsidP="00A77F4B">
            <w:pPr>
              <w:tabs>
                <w:tab w:val="left" w:pos="252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131B2F90" w14:textId="3D13F363" w:rsidTr="009B635C">
        <w:trPr>
          <w:trHeight w:val="295"/>
          <w:jc w:val="center"/>
        </w:trPr>
        <w:tc>
          <w:tcPr>
            <w:tcW w:w="523" w:type="dxa"/>
            <w:vMerge/>
            <w:shd w:val="clear" w:color="auto" w:fill="auto"/>
          </w:tcPr>
          <w:p w14:paraId="0C33FF19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41CE09CB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5" w:type="dxa"/>
          </w:tcPr>
          <w:p w14:paraId="185A94EE" w14:textId="77777777" w:rsidR="009B635C" w:rsidRPr="00A77F4B" w:rsidRDefault="009B635C" w:rsidP="007E1A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66101C51" w14:textId="77777777" w:rsidR="009B635C" w:rsidRPr="00A77F4B" w:rsidRDefault="009B635C" w:rsidP="007E1AD8">
            <w:pPr>
              <w:tabs>
                <w:tab w:val="left" w:pos="2520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Serwer posiada minimum 2 porty 10Gb Ethernet na wkładki SFP+ (z wkładkami typu SR).</w:t>
            </w:r>
          </w:p>
        </w:tc>
        <w:tc>
          <w:tcPr>
            <w:tcW w:w="3740" w:type="dxa"/>
          </w:tcPr>
          <w:p w14:paraId="416D0484" w14:textId="5B936989" w:rsidR="009B635C" w:rsidRPr="00A77F4B" w:rsidRDefault="00A77F4B" w:rsidP="00A77F4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7E620635" w14:textId="0E5316D8" w:rsidTr="009B635C">
        <w:trPr>
          <w:trHeight w:val="120"/>
          <w:jc w:val="center"/>
        </w:trPr>
        <w:tc>
          <w:tcPr>
            <w:tcW w:w="523" w:type="dxa"/>
            <w:shd w:val="clear" w:color="auto" w:fill="auto"/>
          </w:tcPr>
          <w:p w14:paraId="14FC5C84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3075E615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Kontrolery I/O</w:t>
            </w:r>
          </w:p>
        </w:tc>
        <w:tc>
          <w:tcPr>
            <w:tcW w:w="4605" w:type="dxa"/>
          </w:tcPr>
          <w:p w14:paraId="36087AF6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Minimum 2 porty typu FC 16 Gbps, z zainstalowanymi wkładkami SWL (multimode), SFP+, klasa marvell.</w:t>
            </w:r>
          </w:p>
        </w:tc>
        <w:tc>
          <w:tcPr>
            <w:tcW w:w="3740" w:type="dxa"/>
          </w:tcPr>
          <w:p w14:paraId="24A01C9C" w14:textId="41448A35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6AD62F5B" w14:textId="2D7652BB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11950D1A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245D03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Porty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10943" w14:textId="77777777" w:rsidR="009B635C" w:rsidRPr="00A77F4B" w:rsidRDefault="009B635C" w:rsidP="00A77F4B">
            <w:pPr>
              <w:pStyle w:val="Bezodstpw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Zintegrowana karta graficzna,</w:t>
            </w:r>
          </w:p>
          <w:p w14:paraId="4C9D52FD" w14:textId="77777777" w:rsidR="009B635C" w:rsidRPr="00A77F4B" w:rsidRDefault="009B635C" w:rsidP="00A77F4B">
            <w:pPr>
              <w:pStyle w:val="Bezodstpw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1 x min. USB 3.0 zewnętrzne z tyłu obudowy,</w:t>
            </w:r>
          </w:p>
          <w:p w14:paraId="4A85934B" w14:textId="77777777" w:rsidR="009B635C" w:rsidRPr="00A77F4B" w:rsidRDefault="009B635C" w:rsidP="00A77F4B">
            <w:pPr>
              <w:pStyle w:val="Bezodstpw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1 x min. USB 2.0 zewnętrzne z przodu obudowy,</w:t>
            </w:r>
          </w:p>
          <w:p w14:paraId="017086DB" w14:textId="77777777" w:rsidR="009B635C" w:rsidRPr="00A77F4B" w:rsidRDefault="009B635C" w:rsidP="00A77F4B">
            <w:pPr>
              <w:pStyle w:val="Bezodstpw"/>
              <w:numPr>
                <w:ilvl w:val="0"/>
                <w:numId w:val="12"/>
              </w:numPr>
              <w:spacing w:line="25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1 x VGA (DB15) zewnętrzne z tyłu.</w:t>
            </w:r>
          </w:p>
          <w:p w14:paraId="54F23488" w14:textId="77777777" w:rsidR="009B635C" w:rsidRPr="00A77F4B" w:rsidRDefault="009B635C" w:rsidP="007E1AD8">
            <w:pPr>
              <w:pStyle w:val="Bezodstpw"/>
              <w:spacing w:line="256" w:lineRule="auto"/>
              <w:ind w:left="19" w:hanging="8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nie dopuszcza aby zewnętrzne porty były rozszywane za pomocą specjalistycznych, niestandardowych kabli.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8D6B77" w14:textId="77777777" w:rsidR="009B635C" w:rsidRPr="00A77F4B" w:rsidRDefault="00A77F4B" w:rsidP="00A77F4B">
            <w:pPr>
              <w:pStyle w:val="Bezodstpw"/>
              <w:numPr>
                <w:ilvl w:val="0"/>
                <w:numId w:val="19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spełnia/nie spełnia *</w:t>
            </w:r>
          </w:p>
          <w:p w14:paraId="0B10A2A1" w14:textId="77777777" w:rsidR="00A77F4B" w:rsidRPr="00A77F4B" w:rsidRDefault="00A77F4B" w:rsidP="00A77F4B">
            <w:pPr>
              <w:pStyle w:val="Bezodstpw"/>
              <w:numPr>
                <w:ilvl w:val="0"/>
                <w:numId w:val="19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spełnia/nie spełnia *</w:t>
            </w:r>
          </w:p>
          <w:p w14:paraId="2E29184F" w14:textId="77777777" w:rsidR="00A77F4B" w:rsidRPr="00A77F4B" w:rsidRDefault="00A77F4B" w:rsidP="00A77F4B">
            <w:pPr>
              <w:pStyle w:val="Bezodstpw"/>
              <w:numPr>
                <w:ilvl w:val="0"/>
                <w:numId w:val="19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spełnia/nie spełnia *</w:t>
            </w:r>
          </w:p>
          <w:p w14:paraId="2F50A368" w14:textId="79966949" w:rsidR="00A77F4B" w:rsidRPr="00A77F4B" w:rsidRDefault="00A77F4B" w:rsidP="00A77F4B">
            <w:pPr>
              <w:pStyle w:val="Bezodstpw"/>
              <w:numPr>
                <w:ilvl w:val="0"/>
                <w:numId w:val="19"/>
              </w:num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5553CD6B" w14:textId="43998D98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35E39538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331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Zasilanie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7471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Zainstalowane dwa redundantne zasilacze hot-plug o mocy minimalnej 1400W każdy (jednak nie większej niż 2400W).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EA0" w14:textId="23B69A45" w:rsidR="009B635C" w:rsidRPr="00A77F4B" w:rsidRDefault="00A77F4B" w:rsidP="00A77F4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2FB411B4" w14:textId="653E9B3B" w:rsidTr="009B635C">
        <w:trPr>
          <w:trHeight w:val="940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0AFC6ED2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425D0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Zarządzanie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66E5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Zintegrowany z płytą główną serwera kontroler sprzętowy zdalnego zarządzania zgodny z IPMI 2.0 (klasa enterprise), o następujących funkcjonalnościach:</w:t>
            </w:r>
          </w:p>
          <w:p w14:paraId="1CC719DD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Niezależny od systemu operacyjnego, sprzętowy kontroler umożliwiający pełne zarządzanie, zdalny restart serwera.</w:t>
            </w:r>
          </w:p>
          <w:p w14:paraId="1D37EF61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Dedykowana karta LAN 1 Gb/s  (dedykowane złącze RJ-45 z tyłu obudowy) do komunikacji wyłącznie z kontrolerem zdalnego zarządzania z możliwością przeniesienia tej komunikacji na inną kartę sieciową współdzieloną z systemem operacyjnym.</w:t>
            </w:r>
          </w:p>
          <w:p w14:paraId="05E729A5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Dostęp poprzez przeglądarkę Web (także SSL, SSH).</w:t>
            </w:r>
          </w:p>
          <w:p w14:paraId="10354469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Zarządzanie mocą i jej zużyciem oraz monitoring zużycia energii.</w:t>
            </w:r>
          </w:p>
          <w:p w14:paraId="668E1CBA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Zarządzanie alarmami (zdarzenia poprzez SNMP).</w:t>
            </w:r>
          </w:p>
          <w:p w14:paraId="74F0E854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Możliwość przejęcia konsoli tekstowej.</w:t>
            </w:r>
          </w:p>
          <w:p w14:paraId="590DD9C5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Przekierowanie konsoli graficznej na poziomie sprzętowym oraz możliwość montowania zdalnych napędów i ich obrazów na poziomie sprzętowym (cyfrowy KVM).</w:t>
            </w:r>
          </w:p>
          <w:p w14:paraId="03685321" w14:textId="77777777" w:rsidR="009B635C" w:rsidRPr="00A77F4B" w:rsidRDefault="009B635C" w:rsidP="00A77F4B">
            <w:pPr>
              <w:pStyle w:val="Akapitzlist"/>
              <w:numPr>
                <w:ilvl w:val="0"/>
                <w:numId w:val="13"/>
              </w:numPr>
              <w:spacing w:after="5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F4B">
              <w:rPr>
                <w:rFonts w:ascii="Times New Roman" w:hAnsi="Times New Roman" w:cs="Times New Roman"/>
                <w:sz w:val="20"/>
                <w:szCs w:val="20"/>
              </w:rPr>
              <w:t>Karta zarządzająca musi wspierać monitoring karty RAID (logiczne wolumeny, fizyczne dyski, grupy RAID) jeśli takowa jest zainstalowana w serwerze.</w:t>
            </w:r>
          </w:p>
          <w:p w14:paraId="5449D66E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Jeśli wymagane są licencje dla wyżej opisanych funkcjonalności – należy je dostarczyć wraz z serwerem.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10F" w14:textId="3D6A1C77" w:rsidR="009B635C" w:rsidRPr="00A77F4B" w:rsidRDefault="00A77F4B" w:rsidP="00A77F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5CC38468" w14:textId="08593223" w:rsidTr="009B635C">
        <w:trPr>
          <w:trHeight w:val="1050"/>
          <w:jc w:val="center"/>
        </w:trPr>
        <w:tc>
          <w:tcPr>
            <w:tcW w:w="523" w:type="dxa"/>
            <w:vMerge/>
            <w:shd w:val="clear" w:color="auto" w:fill="auto"/>
          </w:tcPr>
          <w:p w14:paraId="2A17F4C4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15DCE4" w14:textId="77777777" w:rsidR="009B635C" w:rsidRPr="00A77F4B" w:rsidRDefault="009B635C" w:rsidP="007E1AD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0EE" w14:textId="77777777" w:rsidR="009B635C" w:rsidRPr="00A77F4B" w:rsidRDefault="009B635C" w:rsidP="007E1A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64D865BA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Przekierowanie konsoli graficznej oraz możliwość montowania zdalnych napędów i ich obrazów bez konieczności wykorzystania technologii Java (wtyczki) po stronie przeglądarki internetowej Zamawiającego.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957" w14:textId="4039E026" w:rsidR="009B635C" w:rsidRPr="00A77F4B" w:rsidRDefault="00A77F4B" w:rsidP="00A77F4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51525A76" w14:textId="500A1A63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53BB82F0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B9B2660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Wspierane systemy operacyjne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C0E02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bCs/>
                <w:sz w:val="20"/>
                <w:szCs w:val="20"/>
              </w:rPr>
              <w:t>Minimum VMWare ESXi 6.7 – wymagana certyfikacja VMware. Zamawiający posiada odpowiednie licencje VMware – takowe nie muszą być dostarczane razem z serwerem.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A32481" w14:textId="7F0541DB" w:rsidR="009B635C" w:rsidRPr="00A77F4B" w:rsidRDefault="00A77F4B" w:rsidP="00A77F4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9B635C" w:rsidRPr="00A77F4B" w14:paraId="5DE8CAE9" w14:textId="43BC28DA" w:rsidTr="009B635C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5F6544BF" w14:textId="77777777" w:rsidR="009B635C" w:rsidRPr="00A77F4B" w:rsidRDefault="009B635C" w:rsidP="00A77F4B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0B3219" w14:textId="77777777" w:rsidR="009B635C" w:rsidRPr="00A77F4B" w:rsidRDefault="009B635C" w:rsidP="007E1AD8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Dodatkowe wyposażenie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8DB357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Ramka zabezpieczająca chroniąca dyski twarde przed nieuprawnionym wyjęciem z wyświetlaczem LCD.</w:t>
            </w:r>
          </w:p>
          <w:p w14:paraId="6225C44E" w14:textId="77777777" w:rsidR="009B635C" w:rsidRPr="00A77F4B" w:rsidRDefault="009B635C" w:rsidP="007E1AD8">
            <w:pPr>
              <w:jc w:val="both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Zainstalowany układ TPM w wersji 2.0.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7811AF" w14:textId="3C706731" w:rsidR="009B635C" w:rsidRPr="00A77F4B" w:rsidRDefault="000E41E9" w:rsidP="000E41E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="00A77F4B" w:rsidRPr="00A77F4B">
              <w:rPr>
                <w:rFonts w:cs="Times New Roman"/>
                <w:sz w:val="20"/>
                <w:szCs w:val="20"/>
              </w:rPr>
              <w:t>pełnia/nie spełnia *</w:t>
            </w:r>
          </w:p>
        </w:tc>
      </w:tr>
      <w:tr w:rsidR="00705F01" w:rsidRPr="00A77F4B" w14:paraId="4A991B5C" w14:textId="2D4B1BED" w:rsidTr="00705F01">
        <w:trPr>
          <w:trHeight w:val="1822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46BD4009" w14:textId="77777777" w:rsidR="00705F01" w:rsidRPr="00A77F4B" w:rsidRDefault="00705F01" w:rsidP="00705F01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14:paraId="654E689E" w14:textId="77777777" w:rsidR="00705F01" w:rsidRPr="00A77F4B" w:rsidRDefault="00705F01" w:rsidP="00705F01">
            <w:pPr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Gwarancja</w:t>
            </w:r>
          </w:p>
        </w:tc>
        <w:tc>
          <w:tcPr>
            <w:tcW w:w="4605" w:type="dxa"/>
            <w:vAlign w:val="center"/>
          </w:tcPr>
          <w:p w14:paraId="06F5D784" w14:textId="77777777" w:rsidR="00705F01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imum 48</w:t>
            </w:r>
            <w:r w:rsidRPr="006A5930">
              <w:rPr>
                <w:sz w:val="20"/>
                <w:szCs w:val="20"/>
              </w:rPr>
              <w:t xml:space="preserve"> miesięcy gwarancji świadczonej przez producenta, bądź partnera serwisowego legitymującego się dokumentami potwierdzającymi posiadanie stosownej autoryzacji, obejmująca serwis sprzętowy oraz wsparcie dla nowych wersji oprogramowania.</w:t>
            </w:r>
          </w:p>
          <w:p w14:paraId="20599E86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 xml:space="preserve">Gwarancja liczona jest od daty podpisania bez uwag protokołu </w:t>
            </w:r>
            <w:r>
              <w:rPr>
                <w:sz w:val="20"/>
                <w:szCs w:val="20"/>
              </w:rPr>
              <w:t>zdawczo-</w:t>
            </w:r>
            <w:r w:rsidRPr="006A5930">
              <w:rPr>
                <w:sz w:val="20"/>
                <w:szCs w:val="20"/>
              </w:rPr>
              <w:t>odbior</w:t>
            </w:r>
            <w:r>
              <w:rPr>
                <w:sz w:val="20"/>
                <w:szCs w:val="20"/>
              </w:rPr>
              <w:t>czego</w:t>
            </w:r>
            <w:r w:rsidRPr="006A5930">
              <w:rPr>
                <w:sz w:val="20"/>
                <w:szCs w:val="20"/>
              </w:rPr>
              <w:t xml:space="preserve"> dostawy.</w:t>
            </w:r>
          </w:p>
          <w:p w14:paraId="29233DAB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Standardowy czas przystąpienia do naprawy – następny dzień roboczy od zgłoszenia awarii (w godzinach pracy Zamawiającego).</w:t>
            </w:r>
          </w:p>
          <w:p w14:paraId="48018B6F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Standardowy czas naprawy wynosi 1 dzień roboczy od dnia przystąpienia do naprawy.</w:t>
            </w:r>
          </w:p>
          <w:p w14:paraId="7E4EF1A5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Możliwość zgłaszania awarii bez ograniczenia czasowego (</w:t>
            </w:r>
            <w:r>
              <w:rPr>
                <w:sz w:val="20"/>
                <w:szCs w:val="20"/>
              </w:rPr>
              <w:t xml:space="preserve">tryb </w:t>
            </w:r>
            <w:r w:rsidRPr="006A5930">
              <w:rPr>
                <w:sz w:val="20"/>
                <w:szCs w:val="20"/>
              </w:rPr>
              <w:t>24x7).</w:t>
            </w:r>
          </w:p>
          <w:p w14:paraId="35993C5B" w14:textId="77777777" w:rsidR="00705F01" w:rsidRPr="006A5930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>Uszkodzone dyski pozostają własnością Zamawiającego</w:t>
            </w:r>
            <w:r>
              <w:rPr>
                <w:sz w:val="20"/>
                <w:szCs w:val="20"/>
              </w:rPr>
              <w:t xml:space="preserve"> przez cały okres gwarancji.</w:t>
            </w:r>
          </w:p>
          <w:p w14:paraId="1C38D03B" w14:textId="6B814115" w:rsidR="00705F01" w:rsidRPr="00A77F4B" w:rsidRDefault="00705F01" w:rsidP="00705F01">
            <w:pPr>
              <w:jc w:val="both"/>
              <w:rPr>
                <w:rFonts w:cs="Times New Roman"/>
                <w:sz w:val="20"/>
                <w:szCs w:val="20"/>
              </w:rPr>
            </w:pPr>
            <w:r w:rsidRPr="006A5930">
              <w:rPr>
                <w:sz w:val="20"/>
                <w:szCs w:val="20"/>
              </w:rPr>
              <w:t xml:space="preserve">Pozostałe warunki gwarancji i serwisu zgodnie z </w:t>
            </w:r>
            <w:r>
              <w:rPr>
                <w:sz w:val="20"/>
                <w:szCs w:val="20"/>
              </w:rPr>
              <w:t>treścią</w:t>
            </w:r>
            <w:r w:rsidRPr="006A5930">
              <w:rPr>
                <w:sz w:val="20"/>
                <w:szCs w:val="20"/>
              </w:rPr>
              <w:t xml:space="preserve"> Umowy.</w:t>
            </w:r>
          </w:p>
        </w:tc>
        <w:tc>
          <w:tcPr>
            <w:tcW w:w="3740" w:type="dxa"/>
          </w:tcPr>
          <w:p w14:paraId="357B132A" w14:textId="51813F37" w:rsidR="00705F01" w:rsidRPr="00A77F4B" w:rsidRDefault="00705F01" w:rsidP="00705F01">
            <w:pPr>
              <w:autoSpaceDE w:val="0"/>
              <w:autoSpaceDN w:val="0"/>
              <w:ind w:right="212"/>
              <w:jc w:val="center"/>
              <w:rPr>
                <w:rFonts w:cs="Times New Roman"/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  <w:tr w:rsidR="00705F01" w:rsidRPr="00A77F4B" w14:paraId="36156C97" w14:textId="77777777" w:rsidTr="009B635C">
        <w:trPr>
          <w:trHeight w:val="1822"/>
          <w:jc w:val="center"/>
        </w:trPr>
        <w:tc>
          <w:tcPr>
            <w:tcW w:w="523" w:type="dxa"/>
            <w:vMerge/>
            <w:shd w:val="clear" w:color="auto" w:fill="auto"/>
          </w:tcPr>
          <w:p w14:paraId="63A2467F" w14:textId="77777777" w:rsidR="00705F01" w:rsidRPr="00A77F4B" w:rsidRDefault="00705F01" w:rsidP="00705F01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14:paraId="63775645" w14:textId="77777777" w:rsidR="00705F01" w:rsidRPr="00A77F4B" w:rsidRDefault="00705F01" w:rsidP="00705F01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  <w:vAlign w:val="center"/>
          </w:tcPr>
          <w:p w14:paraId="5AB6098A" w14:textId="77777777" w:rsidR="00705F01" w:rsidRPr="009A026C" w:rsidRDefault="00705F01" w:rsidP="00705F01">
            <w:pPr>
              <w:rPr>
                <w:b/>
                <w:bCs/>
                <w:sz w:val="20"/>
                <w:szCs w:val="20"/>
              </w:rPr>
            </w:pPr>
            <w:r w:rsidRPr="009A026C">
              <w:rPr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743570A0" w14:textId="1498D405" w:rsidR="00705F01" w:rsidRPr="00A77F4B" w:rsidRDefault="00705F01" w:rsidP="00705F01">
            <w:pPr>
              <w:autoSpaceDE w:val="0"/>
              <w:autoSpaceDN w:val="0"/>
              <w:ind w:right="212"/>
              <w:jc w:val="both"/>
              <w:rPr>
                <w:sz w:val="20"/>
                <w:szCs w:val="20"/>
              </w:rPr>
            </w:pPr>
            <w:r w:rsidRPr="00B66DAD">
              <w:rPr>
                <w:b/>
                <w:bCs/>
                <w:sz w:val="20"/>
                <w:szCs w:val="20"/>
              </w:rPr>
              <w:t>60 miesięcy</w:t>
            </w:r>
            <w:r w:rsidRPr="006A5930">
              <w:rPr>
                <w:sz w:val="20"/>
                <w:szCs w:val="20"/>
              </w:rPr>
              <w:t xml:space="preserve"> gwarancji świadczonej przez producenta, bądź partnera serwisowego legitymującego się dokumentami potwierdzającymi posiadanie stosownej autoryzacji, obejmująca serwis sprzętowy oraz wsparcie dla nowych wersji oprogramowania.</w:t>
            </w:r>
          </w:p>
        </w:tc>
        <w:tc>
          <w:tcPr>
            <w:tcW w:w="3740" w:type="dxa"/>
          </w:tcPr>
          <w:p w14:paraId="412EA8FB" w14:textId="59E4DD04" w:rsidR="00705F01" w:rsidRPr="00A77F4B" w:rsidRDefault="00705F01" w:rsidP="00705F01">
            <w:pPr>
              <w:autoSpaceDE w:val="0"/>
              <w:autoSpaceDN w:val="0"/>
              <w:ind w:right="212"/>
              <w:jc w:val="center"/>
              <w:rPr>
                <w:sz w:val="20"/>
                <w:szCs w:val="20"/>
              </w:rPr>
            </w:pPr>
            <w:r w:rsidRPr="00A77F4B">
              <w:rPr>
                <w:rFonts w:cs="Times New Roman"/>
                <w:sz w:val="20"/>
                <w:szCs w:val="20"/>
              </w:rPr>
              <w:t>spełnia/nie spełnia *</w:t>
            </w:r>
          </w:p>
        </w:tc>
      </w:tr>
    </w:tbl>
    <w:p w14:paraId="4B39CFBC" w14:textId="2CD7D721" w:rsidR="009B635C" w:rsidRPr="000E41E9" w:rsidRDefault="000E41E9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0E41E9">
        <w:rPr>
          <w:rFonts w:ascii="Tahoma" w:eastAsia="Calibri" w:hAnsi="Tahoma" w:cs="Tahoma"/>
          <w:b/>
          <w:bCs/>
          <w:sz w:val="20"/>
          <w:szCs w:val="20"/>
        </w:rPr>
        <w:t>* niepotrzebne skreślić</w:t>
      </w:r>
    </w:p>
    <w:p w14:paraId="530740AA" w14:textId="77777777" w:rsidR="0036029B" w:rsidRPr="00F84F1D" w:rsidRDefault="0036029B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86069F4" w14:textId="77777777" w:rsidR="00514E62" w:rsidRDefault="00514E62">
      <w:pPr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br w:type="page"/>
      </w:r>
    </w:p>
    <w:p w14:paraId="5848ADD2" w14:textId="58AAB7F7" w:rsidR="00A26363" w:rsidRPr="00F84F1D" w:rsidRDefault="00A26363" w:rsidP="00B04996">
      <w:pPr>
        <w:autoSpaceDE w:val="0"/>
        <w:autoSpaceDN w:val="0"/>
        <w:adjustRightInd w:val="0"/>
        <w:spacing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2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693760A3" w14:textId="061425F7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2.A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5B5A71" w14:paraId="66662E64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A4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C73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CE75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produktu, model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6407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5B5A71" w14:paraId="7BD89297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7F6" w14:textId="77777777" w:rsidR="005B5A71" w:rsidRDefault="005B5A71" w:rsidP="00A77F4B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8F50" w14:textId="77777777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F25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B89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E7C934E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C2BF944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4E068F0D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6CAACE65" w14:textId="4E012FD9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2.B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183"/>
        <w:gridCol w:w="1323"/>
        <w:gridCol w:w="1302"/>
        <w:gridCol w:w="1418"/>
        <w:gridCol w:w="1576"/>
      </w:tblGrid>
      <w:tr w:rsidR="005B5A71" w14:paraId="1FEC297A" w14:textId="77777777" w:rsidTr="005B5A71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EF6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2B4A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81A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1631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D5B36B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F4DAC1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sztukę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EA5C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BCF1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4D832425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3B0E7AEE" w14:textId="15B36C2B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(Stawka 23 % - wartość liczona wg. zasady: kol. 5 x 23 % VAT 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C5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4A8EF2B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5B5A71" w14:paraId="20341153" w14:textId="77777777" w:rsidTr="005B5A71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F38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637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11B5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524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3BA6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F83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69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B5A71" w14:paraId="1CA04101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CEC" w14:textId="77777777" w:rsidR="005B5A71" w:rsidRDefault="005B5A71" w:rsidP="00A77F4B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6CF4" w14:textId="77777777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8E5A" w14:textId="77777777" w:rsidR="005B5A71" w:rsidRDefault="005B5A7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sztuka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7FF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1A8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2B7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14D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B5A71" w14:paraId="66CBAFE5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8886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942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34E1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5A8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04F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BF9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7B3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2F27D8EC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6B9A024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3A4146B7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7542B8D0" w14:textId="77777777" w:rsidR="005B5A71" w:rsidRDefault="005B5A71" w:rsidP="005B5A71">
      <w:pPr>
        <w:rPr>
          <w:rFonts w:ascii="Tahoma" w:hAnsi="Tahoma" w:cs="Tahoma"/>
        </w:rPr>
      </w:pPr>
    </w:p>
    <w:p w14:paraId="7FD5D190" w14:textId="2141BB97" w:rsidR="005B5A71" w:rsidRDefault="005B5A71" w:rsidP="005B5A71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KRYTERIUM NR </w:t>
      </w:r>
      <w:r w:rsidR="00FE18C5"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 xml:space="preserve"> – OKRES GWARANCJI</w:t>
      </w:r>
    </w:p>
    <w:p w14:paraId="60762A01" w14:textId="77777777" w:rsidR="00FE18C5" w:rsidRDefault="00FE18C5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8D56BC9" w14:textId="4BDBBC1A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gwarancji: …………………… miesięcy</w:t>
      </w:r>
      <w:r w:rsidR="0043520C">
        <w:rPr>
          <w:rFonts w:ascii="Tahoma" w:eastAsia="Calibri" w:hAnsi="Tahoma" w:cs="Tahoma"/>
          <w:sz w:val="20"/>
          <w:szCs w:val="20"/>
        </w:rPr>
        <w:t xml:space="preserve"> (w zakresie 36-60 miesięcy)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E94DC34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FD09D17" w14:textId="77777777" w:rsidR="005B5A71" w:rsidRDefault="005B5A71" w:rsidP="00A77F4B">
      <w:pPr>
        <w:pStyle w:val="Akapitzlist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techniczne oferowanej zapory ogniowej</w:t>
      </w:r>
    </w:p>
    <w:tbl>
      <w:tblPr>
        <w:tblStyle w:val="TableGrid"/>
        <w:tblW w:w="923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622"/>
        <w:gridCol w:w="1985"/>
        <w:gridCol w:w="6627"/>
      </w:tblGrid>
      <w:tr w:rsidR="005B5A71" w14:paraId="04A6EE25" w14:textId="77777777" w:rsidTr="005B5A71">
        <w:trPr>
          <w:trHeight w:val="493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277245" w14:textId="77777777" w:rsidR="005B5A71" w:rsidRDefault="005B5A71">
            <w:pPr>
              <w:spacing w:after="216"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577EBB" w14:textId="77777777" w:rsidR="005B5A71" w:rsidRDefault="005B5A71">
            <w:pPr>
              <w:spacing w:after="216" w:line="254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A5B895" w14:textId="77777777" w:rsidR="005B5A71" w:rsidRDefault="005B5A71">
            <w:pPr>
              <w:spacing w:after="216" w:line="254" w:lineRule="auto"/>
              <w:ind w:lef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</w:tr>
      <w:tr w:rsidR="005B5A71" w14:paraId="5F4B6ED3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5E5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CB5D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Wymagania ogólne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8F6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1FF4318E" w14:textId="77777777" w:rsidTr="005B5A7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F59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6C59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Redundancja, monitoring i wykrywanie awarii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547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D325E6C" w14:textId="77777777" w:rsidTr="005B5A7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97A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E5CD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Interfejsy i zasilanie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CAC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1F0EA1CB" w14:textId="77777777" w:rsidTr="005B5A71">
        <w:trPr>
          <w:trHeight w:val="24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A35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E5FB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wydajnościowe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6E7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8A0FEF6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B33A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80AD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Funkcje systemu bezpieczeństwa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70F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7D73F479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E83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AE0D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Polityki firewall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93B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6D4F2AC5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034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AA9C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Połączenia VPN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F5D7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718DAB9B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B677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A01C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Routing i obsługa łączy WAN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4ACE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0C495255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34A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32FF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Zarządzanie pasmem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6CE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0DC5C169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4404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560C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Kontrola antywirusowa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E94C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61CB71EE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07B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D662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Ochrona przed atakami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66E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4233146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B99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FB3F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Kontrola aplikacji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AF4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6506F3BB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415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173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Kontrola stron WWW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EFA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68ADF8D7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0E3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5A24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Uwierzytelnianie użytkowników w ramach sesji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392" w14:textId="77777777" w:rsidR="005B5A71" w:rsidRDefault="005B5A71">
            <w:pPr>
              <w:tabs>
                <w:tab w:val="left" w:pos="885"/>
              </w:tabs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455B636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33C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6A8C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Zarządzanie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079" w14:textId="77777777" w:rsidR="005B5A71" w:rsidRDefault="005B5A71">
            <w:pPr>
              <w:spacing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7B399488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10CF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8AD9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Logowanie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82C6" w14:textId="77777777" w:rsidR="005B5A71" w:rsidRDefault="005B5A71">
            <w:pPr>
              <w:spacing w:line="254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4785FF61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4DB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E4B7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Certyfikaty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FD66" w14:textId="77777777" w:rsidR="005B5A71" w:rsidRDefault="005B5A71">
            <w:pPr>
              <w:spacing w:line="254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07C668C7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775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0EF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Serwisy i licencje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0D5C" w14:textId="77777777" w:rsidR="005B5A71" w:rsidRDefault="005B5A71">
            <w:pPr>
              <w:spacing w:line="254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5A71" w14:paraId="0D311519" w14:textId="77777777" w:rsidTr="005B5A71">
        <w:trPr>
          <w:trHeight w:val="1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26A" w14:textId="77777777" w:rsidR="005B5A71" w:rsidRDefault="005B5A71" w:rsidP="00A77F4B">
            <w:pPr>
              <w:pStyle w:val="Akapitzlist"/>
              <w:numPr>
                <w:ilvl w:val="0"/>
                <w:numId w:val="8"/>
              </w:numPr>
              <w:spacing w:after="0" w:line="25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8838" w14:textId="77777777" w:rsidR="005B5A71" w:rsidRDefault="005B5A71">
            <w:pPr>
              <w:spacing w:line="254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B2C5" w14:textId="77777777" w:rsidR="005B5A71" w:rsidRDefault="005B5A71">
            <w:pPr>
              <w:spacing w:line="254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C1C6B2" w14:textId="77777777" w:rsidR="0036029B" w:rsidRPr="00F84F1D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54B433E" w14:textId="57771D3F" w:rsidR="0098075B" w:rsidRPr="00F84F1D" w:rsidRDefault="0098075B" w:rsidP="0098075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>
        <w:rPr>
          <w:rFonts w:ascii="Tahoma" w:eastAsia="Calibri" w:hAnsi="Tahoma" w:cs="Tahoma"/>
          <w:b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483BD2BA" w14:textId="1E957DBD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3.A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05"/>
        <w:gridCol w:w="2829"/>
        <w:gridCol w:w="3678"/>
      </w:tblGrid>
      <w:tr w:rsidR="005B5A71" w14:paraId="249F6B9A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13E5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85E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BF43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produktu, model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4143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5B5A71" w14:paraId="701D0F88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8A2" w14:textId="77777777" w:rsidR="005B5A71" w:rsidRDefault="005B5A71" w:rsidP="00A77F4B">
            <w:pPr>
              <w:pStyle w:val="Akapitzlist"/>
              <w:numPr>
                <w:ilvl w:val="0"/>
                <w:numId w:val="9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F7C" w14:textId="17621BEE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Przełącznik sieciowy </w:t>
            </w:r>
            <w:r w:rsidR="009B635C" w:rsidRPr="009B635C">
              <w:rPr>
                <w:rFonts w:ascii="Tahoma" w:hAnsi="Tahoma" w:cs="Tahoma"/>
                <w:sz w:val="20"/>
                <w:szCs w:val="20"/>
              </w:rPr>
              <w:t>SAN lub produkt równoważny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71B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CFB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C6564FE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8E057F7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119B6398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7BFD3ED9" w14:textId="68057055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3.B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9"/>
        <w:gridCol w:w="1181"/>
        <w:gridCol w:w="1321"/>
        <w:gridCol w:w="1301"/>
        <w:gridCol w:w="1416"/>
        <w:gridCol w:w="1573"/>
      </w:tblGrid>
      <w:tr w:rsidR="005B5A71" w14:paraId="3BC18841" w14:textId="77777777" w:rsidTr="005B5A71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FB0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05B1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3735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D94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7E77374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E90B1BA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sztukę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0E0D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EEA1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32314B2A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281D5856" w14:textId="24B30AEC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(Stawka </w:t>
            </w:r>
            <w:r w:rsidR="00A0449B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% - wartość liczona wg. zasady: kol. 5 x </w:t>
            </w:r>
            <w:r w:rsidR="00A0449B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23 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% VAT 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991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1246A8AC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5B5A71" w14:paraId="3F667727" w14:textId="77777777" w:rsidTr="005B5A71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12E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F3D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466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0D8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E1E3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A63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7E1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B635C" w14:paraId="27CC4F2B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1CD" w14:textId="77777777" w:rsidR="009B635C" w:rsidRDefault="009B635C" w:rsidP="00A77F4B">
            <w:pPr>
              <w:pStyle w:val="Akapitzlist"/>
              <w:numPr>
                <w:ilvl w:val="0"/>
                <w:numId w:val="10"/>
              </w:numPr>
              <w:ind w:left="3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2F1E" w14:textId="401C73D5" w:rsidR="009B635C" w:rsidRDefault="009B635C" w:rsidP="009B635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Przełącznik sieciowy </w:t>
            </w:r>
            <w:r w:rsidRPr="009B635C">
              <w:rPr>
                <w:rFonts w:ascii="Tahoma" w:hAnsi="Tahoma" w:cs="Tahoma"/>
                <w:sz w:val="20"/>
                <w:szCs w:val="20"/>
              </w:rPr>
              <w:t>SAN</w:t>
            </w:r>
            <w:r w:rsidR="00A044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635C">
              <w:rPr>
                <w:rFonts w:ascii="Tahoma" w:hAnsi="Tahoma" w:cs="Tahoma"/>
                <w:sz w:val="20"/>
                <w:szCs w:val="20"/>
              </w:rPr>
              <w:t>lub produkt równoważny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9673" w14:textId="77777777" w:rsidR="009B635C" w:rsidRDefault="009B635C" w:rsidP="009B635C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sztuki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9B0" w14:textId="77777777" w:rsidR="009B635C" w:rsidRDefault="009B635C" w:rsidP="009B635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2D2" w14:textId="77777777" w:rsidR="009B635C" w:rsidRDefault="009B635C" w:rsidP="009B635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BC2" w14:textId="77777777" w:rsidR="009B635C" w:rsidRDefault="009B635C" w:rsidP="009B635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2788" w14:textId="77777777" w:rsidR="009B635C" w:rsidRDefault="009B635C" w:rsidP="009B635C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B5A71" w14:paraId="1C9254BB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A702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F1C9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81D1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E195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C83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DF3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D62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4C95264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A6A929B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>
        <w:rPr>
          <w:rFonts w:ascii="Tahoma" w:eastAsia="Calibri" w:hAnsi="Tahoma" w:cs="Tahoma"/>
          <w:sz w:val="20"/>
          <w:szCs w:val="20"/>
        </w:rPr>
        <w:t xml:space="preserve"> …………………….……………………………………………………… zł</w:t>
      </w:r>
    </w:p>
    <w:p w14:paraId="55871AB3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…………………………………………………………………………………….…………………………………………………………..).</w:t>
      </w:r>
    </w:p>
    <w:p w14:paraId="3B182F6D" w14:textId="77777777" w:rsidR="005B5A71" w:rsidRDefault="005B5A71" w:rsidP="005B5A71">
      <w:pPr>
        <w:rPr>
          <w:rFonts w:ascii="Tahoma" w:hAnsi="Tahoma" w:cs="Tahoma"/>
        </w:rPr>
      </w:pPr>
    </w:p>
    <w:p w14:paraId="6482B1F8" w14:textId="77777777" w:rsidR="00FE18C5" w:rsidRDefault="00FE18C5" w:rsidP="00FE18C5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KRYTERIUM NR 2 – OKRES GWARANCJI</w:t>
      </w:r>
    </w:p>
    <w:p w14:paraId="04F263D2" w14:textId="77777777" w:rsidR="00FE18C5" w:rsidRDefault="00FE18C5" w:rsidP="00FE18C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1EC11E7" w14:textId="73442E3D" w:rsidR="00FE18C5" w:rsidRDefault="00FE18C5" w:rsidP="00FE18C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gwarancji: …………………… miesięcy</w:t>
      </w:r>
      <w:r w:rsidR="0043520C">
        <w:rPr>
          <w:rFonts w:ascii="Tahoma" w:eastAsia="Calibri" w:hAnsi="Tahoma" w:cs="Tahoma"/>
          <w:sz w:val="20"/>
          <w:szCs w:val="20"/>
        </w:rPr>
        <w:t xml:space="preserve"> (w zakresie </w:t>
      </w:r>
      <w:r w:rsidR="000C2161">
        <w:rPr>
          <w:rFonts w:ascii="Tahoma" w:eastAsia="Calibri" w:hAnsi="Tahoma" w:cs="Tahoma"/>
          <w:sz w:val="20"/>
          <w:szCs w:val="20"/>
        </w:rPr>
        <w:t>36</w:t>
      </w:r>
      <w:r w:rsidR="0043520C">
        <w:rPr>
          <w:rFonts w:ascii="Tahoma" w:eastAsia="Calibri" w:hAnsi="Tahoma" w:cs="Tahoma"/>
          <w:sz w:val="20"/>
          <w:szCs w:val="20"/>
        </w:rPr>
        <w:t>-60 miesięcy)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44F04C1E" w14:textId="283AB713" w:rsidR="00F52BFD" w:rsidRDefault="00F52BFD">
      <w:pPr>
        <w:rPr>
          <w:rFonts w:ascii="Tahoma" w:eastAsia="Calibri" w:hAnsi="Tahoma" w:cs="Tahoma"/>
          <w:sz w:val="20"/>
          <w:szCs w:val="20"/>
        </w:rPr>
      </w:pPr>
    </w:p>
    <w:p w14:paraId="3FA15018" w14:textId="77777777" w:rsidR="0036029B" w:rsidRPr="00F84F1D" w:rsidRDefault="008A44F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2A8A6CD5" w14:textId="1352D6F5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</w:t>
      </w:r>
      <w:r w:rsidR="00EF0799">
        <w:rPr>
          <w:rFonts w:ascii="Tahoma" w:eastAsia="Calibri" w:hAnsi="Tahoma" w:cs="Tahoma"/>
          <w:sz w:val="20"/>
          <w:szCs w:val="20"/>
        </w:rPr>
        <w:t>łem/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liśmy się </w:t>
      </w:r>
      <w:r w:rsidR="00D945E5" w:rsidRPr="00F84F1D">
        <w:rPr>
          <w:rFonts w:ascii="Tahoma" w:eastAsia="Calibri" w:hAnsi="Tahoma" w:cs="Tahoma"/>
          <w:sz w:val="20"/>
          <w:szCs w:val="20"/>
        </w:rPr>
        <w:t xml:space="preserve"> z </w:t>
      </w:r>
      <w:r w:rsidR="00C82380" w:rsidRPr="00F84F1D">
        <w:rPr>
          <w:rFonts w:ascii="Tahoma" w:eastAsia="Calibri" w:hAnsi="Tahoma" w:cs="Tahoma"/>
          <w:sz w:val="20"/>
          <w:szCs w:val="20"/>
        </w:rPr>
        <w:t>SIWZ wraz z załączonymi do niej dokumentami. Uz</w:t>
      </w:r>
      <w:r w:rsidR="000F475F" w:rsidRPr="00F84F1D">
        <w:rPr>
          <w:rFonts w:ascii="Tahoma" w:eastAsia="Calibri" w:hAnsi="Tahoma" w:cs="Tahoma"/>
          <w:sz w:val="20"/>
          <w:szCs w:val="20"/>
        </w:rPr>
        <w:t>yska</w:t>
      </w:r>
      <w:r w:rsidR="00EF0799">
        <w:rPr>
          <w:rFonts w:ascii="Tahoma" w:eastAsia="Calibri" w:hAnsi="Tahoma" w:cs="Tahoma"/>
          <w:sz w:val="20"/>
          <w:szCs w:val="20"/>
        </w:rPr>
        <w:t>łem/</w:t>
      </w:r>
      <w:r w:rsidR="000F475F" w:rsidRPr="00F84F1D">
        <w:rPr>
          <w:rFonts w:ascii="Tahoma" w:eastAsia="Calibri" w:hAnsi="Tahoma" w:cs="Tahoma"/>
          <w:sz w:val="20"/>
          <w:szCs w:val="20"/>
        </w:rPr>
        <w:t>liśmy wszelkie informacje i </w:t>
      </w:r>
      <w:r w:rsidR="00C82380" w:rsidRPr="00F84F1D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B7DDF21" w14:textId="467D4F84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</w:t>
      </w:r>
      <w:r w:rsidR="008A44FF" w:rsidRPr="00F84F1D">
        <w:rPr>
          <w:rFonts w:ascii="Tahoma" w:hAnsi="Tahoma" w:cs="Tahoma"/>
          <w:sz w:val="20"/>
          <w:szCs w:val="20"/>
        </w:rPr>
        <w:t>pełniam</w:t>
      </w:r>
      <w:r w:rsidRPr="00F84F1D">
        <w:rPr>
          <w:rFonts w:ascii="Tahoma" w:hAnsi="Tahoma" w:cs="Tahoma"/>
          <w:sz w:val="20"/>
          <w:szCs w:val="20"/>
        </w:rPr>
        <w:t>/y</w:t>
      </w:r>
      <w:r w:rsidR="008A44FF" w:rsidRPr="00F84F1D">
        <w:rPr>
          <w:rFonts w:ascii="Tahoma" w:hAnsi="Tahoma" w:cs="Tahoma"/>
          <w:sz w:val="20"/>
          <w:szCs w:val="20"/>
        </w:rPr>
        <w:t xml:space="preserve"> warunki udziału w postępowaniu</w:t>
      </w:r>
      <w:r w:rsidR="00583BA7">
        <w:rPr>
          <w:rFonts w:ascii="Tahoma" w:hAnsi="Tahoma" w:cs="Tahoma"/>
          <w:sz w:val="20"/>
          <w:szCs w:val="20"/>
        </w:rPr>
        <w:t>.</w:t>
      </w:r>
    </w:p>
    <w:p w14:paraId="46E5ADDC" w14:textId="03A9449C" w:rsidR="008A44FF" w:rsidRPr="00F84F1D" w:rsidRDefault="008A44FF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Gwarantuję</w:t>
      </w:r>
      <w:r w:rsidR="00EF0799">
        <w:rPr>
          <w:rFonts w:ascii="Tahoma" w:hAnsi="Tahoma" w:cs="Tahoma"/>
          <w:sz w:val="20"/>
          <w:szCs w:val="20"/>
        </w:rPr>
        <w:t>/</w:t>
      </w:r>
      <w:r w:rsidRPr="00F84F1D">
        <w:rPr>
          <w:rFonts w:ascii="Tahoma" w:hAnsi="Tahoma" w:cs="Tahoma"/>
          <w:sz w:val="20"/>
          <w:szCs w:val="20"/>
        </w:rPr>
        <w:t>my wykonanie całości niniejszego zamówienia zgodnie z treścią: SIWZ, wyjaśnień do SIWZ oraz jej modyfikacji</w:t>
      </w:r>
      <w:r w:rsidR="00583BA7">
        <w:rPr>
          <w:rFonts w:ascii="Tahoma" w:hAnsi="Tahoma" w:cs="Tahoma"/>
          <w:sz w:val="20"/>
          <w:szCs w:val="20"/>
        </w:rPr>
        <w:t>.</w:t>
      </w:r>
    </w:p>
    <w:p w14:paraId="744BA597" w14:textId="0FB9C288" w:rsidR="00C82380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</w:t>
      </w:r>
      <w:r w:rsidR="00EF0799">
        <w:rPr>
          <w:rFonts w:ascii="Tahoma" w:eastAsia="Calibri" w:hAnsi="Tahoma" w:cs="Tahoma"/>
          <w:sz w:val="20"/>
          <w:szCs w:val="20"/>
        </w:rPr>
        <w:t>łem/liśmy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F84F1D">
        <w:rPr>
          <w:rFonts w:ascii="Tahoma" w:eastAsia="Calibri" w:hAnsi="Tahoma" w:cs="Tahoma"/>
          <w:sz w:val="20"/>
          <w:szCs w:val="20"/>
        </w:rPr>
        <w:t xml:space="preserve">e wzorem umowy </w:t>
      </w:r>
      <w:r w:rsidR="00C82380" w:rsidRPr="00F84F1D">
        <w:rPr>
          <w:rFonts w:ascii="Tahoma" w:eastAsia="Calibri" w:hAnsi="Tahoma" w:cs="Tahoma"/>
          <w:sz w:val="20"/>
          <w:szCs w:val="20"/>
        </w:rPr>
        <w:t>zał</w:t>
      </w:r>
      <w:r w:rsidR="00AE506F" w:rsidRPr="00F84F1D">
        <w:rPr>
          <w:rFonts w:ascii="Tahoma" w:eastAsia="Calibri" w:hAnsi="Tahoma" w:cs="Tahoma"/>
          <w:sz w:val="20"/>
          <w:szCs w:val="20"/>
        </w:rPr>
        <w:t>ączonym do SIWZ i akceptuj</w:t>
      </w:r>
      <w:r w:rsidR="00EF0799">
        <w:rPr>
          <w:rFonts w:ascii="Tahoma" w:eastAsia="Calibri" w:hAnsi="Tahoma" w:cs="Tahoma"/>
          <w:sz w:val="20"/>
          <w:szCs w:val="20"/>
        </w:rPr>
        <w:t>ę/</w:t>
      </w:r>
      <w:r w:rsidR="00AE506F" w:rsidRPr="00F84F1D">
        <w:rPr>
          <w:rFonts w:ascii="Tahoma" w:eastAsia="Calibri" w:hAnsi="Tahoma" w:cs="Tahoma"/>
          <w:sz w:val="20"/>
          <w:szCs w:val="20"/>
        </w:rPr>
        <w:t>emy go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bez zastrzeżeń oraz zobowiązuj</w:t>
      </w:r>
      <w:r w:rsidR="00EF0799">
        <w:rPr>
          <w:rFonts w:ascii="Tahoma" w:eastAsia="Calibri" w:hAnsi="Tahoma" w:cs="Tahoma"/>
          <w:sz w:val="20"/>
          <w:szCs w:val="20"/>
        </w:rPr>
        <w:t>ę/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emy się, w przypadku wyboru naszej Oferty, do zawarcia umowy w miejscu </w:t>
      </w:r>
      <w:r w:rsidR="009B3E7E" w:rsidRPr="00F84F1D">
        <w:rPr>
          <w:rFonts w:ascii="Tahoma" w:eastAsia="Calibri" w:hAnsi="Tahoma" w:cs="Tahoma"/>
          <w:sz w:val="20"/>
          <w:szCs w:val="20"/>
        </w:rPr>
        <w:br/>
      </w:r>
      <w:r w:rsidR="00C82380" w:rsidRPr="00F84F1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151C7570" w14:textId="50606799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</w:t>
      </w:r>
      <w:r w:rsidR="008A44FF" w:rsidRPr="00F84F1D">
        <w:rPr>
          <w:rFonts w:ascii="Tahoma" w:hAnsi="Tahoma" w:cs="Tahoma"/>
          <w:sz w:val="20"/>
          <w:szCs w:val="20"/>
        </w:rPr>
        <w:t xml:space="preserve">yrażam/y zgodę na warunki płatności określone przez </w:t>
      </w:r>
      <w:r w:rsidR="00583BA7">
        <w:rPr>
          <w:rFonts w:ascii="Tahoma" w:hAnsi="Tahoma" w:cs="Tahoma"/>
          <w:sz w:val="20"/>
          <w:szCs w:val="20"/>
        </w:rPr>
        <w:t>Z</w:t>
      </w:r>
      <w:r w:rsidR="00583BA7" w:rsidRPr="00F84F1D">
        <w:rPr>
          <w:rFonts w:ascii="Tahoma" w:hAnsi="Tahoma" w:cs="Tahoma"/>
          <w:sz w:val="20"/>
          <w:szCs w:val="20"/>
        </w:rPr>
        <w:t xml:space="preserve">amawiającego </w:t>
      </w:r>
      <w:r w:rsidR="008A44FF" w:rsidRPr="00F84F1D">
        <w:rPr>
          <w:rFonts w:ascii="Tahoma" w:hAnsi="Tahoma" w:cs="Tahoma"/>
          <w:sz w:val="20"/>
          <w:szCs w:val="20"/>
        </w:rPr>
        <w:t>we Wzorze Umowy</w:t>
      </w:r>
      <w:r w:rsidR="008A44FF" w:rsidRPr="00F84F1D">
        <w:rPr>
          <w:rFonts w:ascii="Tahoma" w:hAnsi="Tahoma" w:cs="Tahoma"/>
          <w:sz w:val="20"/>
          <w:szCs w:val="20"/>
        </w:rPr>
        <w:br/>
        <w:t>w terminie 21 dni od daty dostarczenia prawidłowo wystawionej faktury.</w:t>
      </w:r>
    </w:p>
    <w:p w14:paraId="7FD20C98" w14:textId="1B2FBAEA" w:rsidR="00FA4971" w:rsidRDefault="002C7DB3" w:rsidP="00A77F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>Przedmiot zamówienia zamierzam</w:t>
      </w:r>
      <w:r w:rsidR="00EF0799">
        <w:rPr>
          <w:rFonts w:ascii="Tahoma" w:hAnsi="Tahoma" w:cs="Tahoma"/>
          <w:sz w:val="20"/>
          <w:szCs w:val="20"/>
          <w:lang w:eastAsia="ar-SA"/>
        </w:rPr>
        <w:t>/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y wykonać sami </w:t>
      </w:r>
      <w:r w:rsidR="00EF0799">
        <w:rPr>
          <w:rFonts w:ascii="Tahoma" w:hAnsi="Tahoma" w:cs="Tahoma"/>
          <w:sz w:val="20"/>
          <w:szCs w:val="20"/>
          <w:lang w:eastAsia="ar-SA"/>
        </w:rPr>
        <w:t>lub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przewiduj</w:t>
      </w:r>
      <w:r w:rsidR="00EF0799">
        <w:rPr>
          <w:rFonts w:ascii="Tahoma" w:hAnsi="Tahoma" w:cs="Tahoma"/>
          <w:sz w:val="20"/>
          <w:szCs w:val="20"/>
          <w:lang w:eastAsia="ar-SA"/>
        </w:rPr>
        <w:t>ę/e</w:t>
      </w:r>
      <w:r w:rsidRPr="00F84F1D">
        <w:rPr>
          <w:rFonts w:ascii="Tahoma" w:hAnsi="Tahoma" w:cs="Tahoma"/>
          <w:sz w:val="20"/>
          <w:szCs w:val="20"/>
          <w:lang w:eastAsia="ar-SA"/>
        </w:rPr>
        <w:t>my powierzyć podwykonawcom</w:t>
      </w:r>
      <w:r w:rsidR="0024311F"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F84F1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39696F">
        <w:rPr>
          <w:rFonts w:ascii="Tahoma" w:hAnsi="Tahoma" w:cs="Tahoma"/>
          <w:i/>
          <w:iCs/>
          <w:sz w:val="20"/>
          <w:szCs w:val="20"/>
          <w:lang w:eastAsia="ar-SA"/>
        </w:rPr>
        <w:t>wskazać</w:t>
      </w:r>
      <w:r w:rsidR="0039696F" w:rsidRPr="00F84F1D">
        <w:rPr>
          <w:rFonts w:ascii="Tahoma" w:hAnsi="Tahoma" w:cs="Tahoma"/>
          <w:i/>
          <w:iCs/>
          <w:sz w:val="20"/>
          <w:szCs w:val="20"/>
          <w:lang w:eastAsia="ar-SA"/>
        </w:rPr>
        <w:t xml:space="preserve"> </w:t>
      </w:r>
      <w:r w:rsidR="00595455" w:rsidRPr="00F84F1D">
        <w:rPr>
          <w:rFonts w:ascii="Tahoma" w:hAnsi="Tahoma" w:cs="Tahoma"/>
          <w:i/>
          <w:iCs/>
          <w:sz w:val="20"/>
          <w:szCs w:val="20"/>
          <w:lang w:eastAsia="ar-SA"/>
        </w:rPr>
        <w:t>właściwe)</w:t>
      </w:r>
    </w:p>
    <w:p w14:paraId="6FC258CF" w14:textId="77777777" w:rsidR="00FF6F9D" w:rsidRPr="00F84F1D" w:rsidRDefault="00FF6F9D" w:rsidP="000F154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4EC51939" w14:textId="5F1CAE7F" w:rsidR="00FF6F9D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F6F9D" w:rsidRPr="003D7619" w14:paraId="1542209C" w14:textId="77777777" w:rsidTr="000F154B">
        <w:trPr>
          <w:trHeight w:val="293"/>
          <w:jc w:val="center"/>
        </w:trPr>
        <w:tc>
          <w:tcPr>
            <w:tcW w:w="736" w:type="dxa"/>
            <w:vAlign w:val="center"/>
          </w:tcPr>
          <w:p w14:paraId="7A657B7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223F7E2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78D818F3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F6F9D" w:rsidRPr="003D7619" w14:paraId="42C75AF4" w14:textId="77777777" w:rsidTr="000F154B">
        <w:trPr>
          <w:trHeight w:val="280"/>
          <w:jc w:val="center"/>
        </w:trPr>
        <w:tc>
          <w:tcPr>
            <w:tcW w:w="736" w:type="dxa"/>
          </w:tcPr>
          <w:p w14:paraId="24E9BDB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3620D6E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24E1FEB7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0CF58A4D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F6F9D" w:rsidRPr="003D7619" w14:paraId="238081FA" w14:textId="77777777" w:rsidTr="000F154B">
        <w:trPr>
          <w:trHeight w:val="293"/>
          <w:jc w:val="center"/>
        </w:trPr>
        <w:tc>
          <w:tcPr>
            <w:tcW w:w="736" w:type="dxa"/>
          </w:tcPr>
          <w:p w14:paraId="74F91835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32293BB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308A24C2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3EB0E651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A158DAE" w14:textId="144C50D1" w:rsidR="002C7DB3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42A43386" w14:textId="4C0E6735" w:rsidR="000F475F" w:rsidRPr="00F84F1D" w:rsidRDefault="00FF6194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color w:val="auto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Oświadczam</w:t>
      </w:r>
      <w:r w:rsidR="00EF0799">
        <w:rPr>
          <w:rFonts w:ascii="Tahoma" w:eastAsia="Calibri" w:hAnsi="Tahoma" w:cs="Tahoma"/>
          <w:sz w:val="20"/>
          <w:szCs w:val="20"/>
        </w:rPr>
        <w:t>/</w:t>
      </w:r>
      <w:r w:rsidRPr="00F84F1D">
        <w:rPr>
          <w:rFonts w:ascii="Tahoma" w:eastAsia="Calibri" w:hAnsi="Tahoma" w:cs="Tahoma"/>
          <w:sz w:val="20"/>
          <w:szCs w:val="20"/>
        </w:rPr>
        <w:t xml:space="preserve">y, że 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F84F1D">
        <w:rPr>
          <w:rFonts w:ascii="Tahoma" w:eastAsia="Calibri" w:hAnsi="Tahoma" w:cs="Tahoma"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0 dni od </w:t>
      </w:r>
      <w:r w:rsidR="00FF6F9D">
        <w:rPr>
          <w:rFonts w:ascii="Tahoma" w:eastAsia="Calibri" w:hAnsi="Tahoma" w:cs="Tahoma"/>
          <w:sz w:val="20"/>
          <w:szCs w:val="20"/>
          <w:u w:val="single"/>
        </w:rPr>
        <w:t>upływu terminu składania ofert</w:t>
      </w:r>
      <w:r w:rsidRPr="00F84F1D">
        <w:rPr>
          <w:rFonts w:ascii="Tahoma" w:eastAsia="Calibri" w:hAnsi="Tahoma" w:cs="Tahoma"/>
          <w:sz w:val="20"/>
          <w:szCs w:val="20"/>
        </w:rPr>
        <w:t>.</w:t>
      </w:r>
    </w:p>
    <w:p w14:paraId="30597EF6" w14:textId="77777777" w:rsidR="00326FB2" w:rsidRPr="00F84F1D" w:rsidRDefault="00326FB2" w:rsidP="00A77F4B">
      <w:pPr>
        <w:pStyle w:val="Style19"/>
        <w:widowControl/>
        <w:numPr>
          <w:ilvl w:val="0"/>
          <w:numId w:val="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F84F1D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F84F1D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F84F1D">
        <w:rPr>
          <w:rStyle w:val="FontStyle29"/>
          <w:sz w:val="20"/>
          <w:szCs w:val="20"/>
        </w:rPr>
        <w:br/>
        <w:t>za wyjątkiem informacji i dokumentów zawartych na stronach od</w:t>
      </w:r>
      <w:r w:rsidRPr="00F84F1D">
        <w:rPr>
          <w:rStyle w:val="FontStyle29"/>
          <w:sz w:val="20"/>
          <w:szCs w:val="20"/>
        </w:rPr>
        <w:tab/>
        <w:t>do</w:t>
      </w:r>
      <w:r w:rsidRPr="00F84F1D">
        <w:rPr>
          <w:rStyle w:val="FontStyle29"/>
          <w:sz w:val="20"/>
          <w:szCs w:val="20"/>
        </w:rPr>
        <w:tab/>
      </w:r>
    </w:p>
    <w:p w14:paraId="746870B1" w14:textId="77777777" w:rsidR="003F343D" w:rsidRPr="00F84F1D" w:rsidRDefault="00326FB2" w:rsidP="00326FB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31"/>
        </w:rPr>
        <w:t>(Wykonawca w przypadku zastrzeżenia informacji stanowiących tajemnicę przedsiębiorstwa należy postąpić zgodnie z zapisami Rozdziału 10 SIWZ)</w:t>
      </w:r>
    </w:p>
    <w:p w14:paraId="63EAE8D2" w14:textId="0100F604" w:rsidR="000F475F" w:rsidRPr="00F84F1D" w:rsidRDefault="000F475F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</w:t>
      </w:r>
      <w:r w:rsidR="00EF0799">
        <w:rPr>
          <w:rFonts w:ascii="Tahoma" w:hAnsi="Tahoma" w:cs="Tahoma"/>
          <w:sz w:val="20"/>
          <w:szCs w:val="20"/>
        </w:rPr>
        <w:br/>
      </w:r>
      <w:r w:rsidR="00EF0799">
        <w:rPr>
          <w:rFonts w:ascii="Tahoma" w:hAnsi="Tahoma" w:cs="Tahoma"/>
          <w:sz w:val="20"/>
          <w:szCs w:val="20"/>
        </w:rPr>
        <w:br/>
      </w:r>
      <w:r w:rsidRPr="00F84F1D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45F2A3A5" w14:textId="77777777" w:rsidR="00326FB2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14:paraId="087CC53D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35A775E6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7462CFFE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F84F1D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0DD24281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564E12D2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</w:p>
    <w:p w14:paraId="0C34F8D4" w14:textId="77777777" w:rsidR="00326FB2" w:rsidRPr="00F84F1D" w:rsidRDefault="00326FB2" w:rsidP="00A77F4B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26FB2" w:rsidRPr="00F84F1D" w14:paraId="498E4DE7" w14:textId="77777777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673A9E20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D12BE8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D07D2B4" w14:textId="77777777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734F82F6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C6014B9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6EFA314" w14:textId="77777777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02B0088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C043A4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46D93F76" w14:textId="77777777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024FE819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87B28A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646EDB" w14:textId="77777777" w:rsidR="00326FB2" w:rsidRPr="00F84F1D" w:rsidRDefault="00326FB2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FD8B00" w14:textId="77777777" w:rsidR="00E40BF5" w:rsidRPr="00F84F1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3CA1E65" w14:textId="77777777" w:rsidR="003F4408" w:rsidRPr="00F84F1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F84F1D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</w:t>
      </w:r>
      <w:r w:rsidRPr="00F84F1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0BFCE6A8" w14:textId="77777777" w:rsidR="00C62EF3" w:rsidRPr="00F84F1D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F84F1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F84F1D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E708E" w14:textId="77777777" w:rsidR="00E85337" w:rsidRDefault="00E85337">
      <w:r>
        <w:separator/>
      </w:r>
    </w:p>
  </w:endnote>
  <w:endnote w:type="continuationSeparator" w:id="0">
    <w:p w14:paraId="00B25591" w14:textId="77777777" w:rsidR="00E85337" w:rsidRDefault="00E8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398E" w14:textId="77777777" w:rsidR="00A32715" w:rsidRDefault="00A3271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75928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275928">
      <w:rPr>
        <w:rFonts w:ascii="Tahoma" w:hAnsi="Tahoma" w:cs="Tahoma"/>
        <w:noProof/>
        <w:sz w:val="18"/>
        <w:szCs w:val="18"/>
      </w:rPr>
      <w:t>9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452DFCB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0682B" w14:textId="77777777" w:rsidR="00E85337" w:rsidRDefault="00E85337">
      <w:r>
        <w:separator/>
      </w:r>
    </w:p>
  </w:footnote>
  <w:footnote w:type="continuationSeparator" w:id="0">
    <w:p w14:paraId="1CB02537" w14:textId="77777777" w:rsidR="00E85337" w:rsidRDefault="00E85337">
      <w:r>
        <w:continuationSeparator/>
      </w:r>
    </w:p>
  </w:footnote>
  <w:footnote w:id="1">
    <w:p w14:paraId="376ABD13" w14:textId="77777777"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14E461E3" w14:textId="77777777" w:rsidR="00326FB2" w:rsidRDefault="00326FB2" w:rsidP="00326FB2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46133" w14:textId="77777777" w:rsidR="00326FB2" w:rsidRPr="00326FB2" w:rsidRDefault="00073ACE" w:rsidP="00326FB2">
    <w:pPr>
      <w:pStyle w:val="Nagwek"/>
      <w:rPr>
        <w:rFonts w:ascii="Tahoma" w:hAnsi="Tahoma" w:cs="Tahoma"/>
        <w:sz w:val="20"/>
        <w:szCs w:val="20"/>
        <w:lang w:val="pl-PL"/>
      </w:rPr>
    </w:pPr>
    <w:r w:rsidRPr="00326FB2">
      <w:rPr>
        <w:rFonts w:ascii="Tahoma" w:hAnsi="Tahoma" w:cs="Tahoma"/>
        <w:sz w:val="20"/>
        <w:szCs w:val="20"/>
        <w:lang w:val="pl-PL"/>
      </w:rPr>
      <w:t>Znak sprawy:</w:t>
    </w:r>
    <w:r w:rsidR="0011243C">
      <w:rPr>
        <w:rFonts w:ascii="Tahoma" w:hAnsi="Tahoma" w:cs="Tahoma"/>
        <w:sz w:val="20"/>
        <w:szCs w:val="20"/>
        <w:lang w:val="pl-PL"/>
      </w:rPr>
      <w:t xml:space="preserve"> </w:t>
    </w:r>
  </w:p>
  <w:p w14:paraId="4751BF90" w14:textId="77777777" w:rsidR="00027592" w:rsidRPr="00027592" w:rsidRDefault="0011243C">
    <w:pPr>
      <w:pStyle w:val="Nagwek"/>
      <w:rPr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Załącznik nr </w:t>
    </w:r>
    <w:r w:rsidR="00073ACE">
      <w:rPr>
        <w:lang w:val="pl-PL"/>
      </w:rPr>
      <w:tab/>
    </w:r>
    <w:r w:rsidR="00073ACE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F13D2E"/>
    <w:multiLevelType w:val="hybridMultilevel"/>
    <w:tmpl w:val="E5826164"/>
    <w:lvl w:ilvl="0" w:tplc="574ECBFA">
      <w:numFmt w:val="bullet"/>
      <w:lvlText w:val="•"/>
      <w:lvlJc w:val="left"/>
      <w:pPr>
        <w:ind w:left="705" w:hanging="705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2407F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38F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693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E465B0"/>
    <w:multiLevelType w:val="hybridMultilevel"/>
    <w:tmpl w:val="DF1E206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22C04552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E7F5D"/>
    <w:multiLevelType w:val="hybridMultilevel"/>
    <w:tmpl w:val="6A16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35D8"/>
    <w:multiLevelType w:val="hybridMultilevel"/>
    <w:tmpl w:val="BE8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13C"/>
    <w:multiLevelType w:val="hybridMultilevel"/>
    <w:tmpl w:val="40C65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9634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42C96"/>
    <w:multiLevelType w:val="hybridMultilevel"/>
    <w:tmpl w:val="A7340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427A1E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62F86"/>
    <w:multiLevelType w:val="hybridMultilevel"/>
    <w:tmpl w:val="A550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6"/>
  </w:num>
  <w:num w:numId="16">
    <w:abstractNumId w:val="10"/>
  </w:num>
  <w:num w:numId="17">
    <w:abstractNumId w:val="13"/>
  </w:num>
  <w:num w:numId="18">
    <w:abstractNumId w:val="21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1054"/>
    <w:rsid w:val="00021664"/>
    <w:rsid w:val="00022875"/>
    <w:rsid w:val="00023EEF"/>
    <w:rsid w:val="0002648C"/>
    <w:rsid w:val="00027592"/>
    <w:rsid w:val="00044971"/>
    <w:rsid w:val="00051016"/>
    <w:rsid w:val="00055B3D"/>
    <w:rsid w:val="000649A1"/>
    <w:rsid w:val="00073ACE"/>
    <w:rsid w:val="00075E25"/>
    <w:rsid w:val="00076946"/>
    <w:rsid w:val="0008017B"/>
    <w:rsid w:val="00092E04"/>
    <w:rsid w:val="00097677"/>
    <w:rsid w:val="000B0320"/>
    <w:rsid w:val="000B351D"/>
    <w:rsid w:val="000C2161"/>
    <w:rsid w:val="000C4019"/>
    <w:rsid w:val="000C45D6"/>
    <w:rsid w:val="000D192E"/>
    <w:rsid w:val="000D7B9A"/>
    <w:rsid w:val="000E0950"/>
    <w:rsid w:val="000E11C6"/>
    <w:rsid w:val="000E2749"/>
    <w:rsid w:val="000E41E9"/>
    <w:rsid w:val="000E6F2E"/>
    <w:rsid w:val="000F154B"/>
    <w:rsid w:val="000F475F"/>
    <w:rsid w:val="000F5F0F"/>
    <w:rsid w:val="000F699C"/>
    <w:rsid w:val="000F6F0C"/>
    <w:rsid w:val="000F7E36"/>
    <w:rsid w:val="00100F8A"/>
    <w:rsid w:val="001013FE"/>
    <w:rsid w:val="001038FE"/>
    <w:rsid w:val="00104D31"/>
    <w:rsid w:val="0011243C"/>
    <w:rsid w:val="001204DD"/>
    <w:rsid w:val="001243CD"/>
    <w:rsid w:val="0012642F"/>
    <w:rsid w:val="00127F26"/>
    <w:rsid w:val="001325A3"/>
    <w:rsid w:val="00141328"/>
    <w:rsid w:val="00143D66"/>
    <w:rsid w:val="00150869"/>
    <w:rsid w:val="001521D0"/>
    <w:rsid w:val="00152DC1"/>
    <w:rsid w:val="00156463"/>
    <w:rsid w:val="00164BFA"/>
    <w:rsid w:val="00185929"/>
    <w:rsid w:val="00191B04"/>
    <w:rsid w:val="00196323"/>
    <w:rsid w:val="00196624"/>
    <w:rsid w:val="00196B3E"/>
    <w:rsid w:val="001A2F25"/>
    <w:rsid w:val="001B124B"/>
    <w:rsid w:val="001B4816"/>
    <w:rsid w:val="001B527A"/>
    <w:rsid w:val="001D3520"/>
    <w:rsid w:val="001D6133"/>
    <w:rsid w:val="001E478B"/>
    <w:rsid w:val="0024311F"/>
    <w:rsid w:val="00253BD5"/>
    <w:rsid w:val="00265813"/>
    <w:rsid w:val="00266BEC"/>
    <w:rsid w:val="0026733B"/>
    <w:rsid w:val="00275928"/>
    <w:rsid w:val="002848CD"/>
    <w:rsid w:val="00295199"/>
    <w:rsid w:val="002A0B96"/>
    <w:rsid w:val="002A2259"/>
    <w:rsid w:val="002A3315"/>
    <w:rsid w:val="002B178A"/>
    <w:rsid w:val="002B29A4"/>
    <w:rsid w:val="002B2BCD"/>
    <w:rsid w:val="002C4265"/>
    <w:rsid w:val="002C5379"/>
    <w:rsid w:val="002C7DB3"/>
    <w:rsid w:val="002D6986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26FB2"/>
    <w:rsid w:val="00334324"/>
    <w:rsid w:val="00335ECE"/>
    <w:rsid w:val="003409BA"/>
    <w:rsid w:val="003431DA"/>
    <w:rsid w:val="00343B2D"/>
    <w:rsid w:val="00350CEC"/>
    <w:rsid w:val="0036029B"/>
    <w:rsid w:val="00362B53"/>
    <w:rsid w:val="00375D04"/>
    <w:rsid w:val="0039696F"/>
    <w:rsid w:val="003A6A1E"/>
    <w:rsid w:val="003B6E06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6A96"/>
    <w:rsid w:val="0043520C"/>
    <w:rsid w:val="004471FF"/>
    <w:rsid w:val="00450D7B"/>
    <w:rsid w:val="00451ED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14E62"/>
    <w:rsid w:val="00516F55"/>
    <w:rsid w:val="0052081B"/>
    <w:rsid w:val="005217EA"/>
    <w:rsid w:val="00523B01"/>
    <w:rsid w:val="00524F68"/>
    <w:rsid w:val="00525B89"/>
    <w:rsid w:val="00547820"/>
    <w:rsid w:val="0056112A"/>
    <w:rsid w:val="005678A6"/>
    <w:rsid w:val="00577C1D"/>
    <w:rsid w:val="00581364"/>
    <w:rsid w:val="00583BA7"/>
    <w:rsid w:val="00586CE0"/>
    <w:rsid w:val="00586F9B"/>
    <w:rsid w:val="00587EE7"/>
    <w:rsid w:val="00595455"/>
    <w:rsid w:val="005A64DD"/>
    <w:rsid w:val="005B10FE"/>
    <w:rsid w:val="005B3A37"/>
    <w:rsid w:val="005B5A71"/>
    <w:rsid w:val="005B7D58"/>
    <w:rsid w:val="005C396F"/>
    <w:rsid w:val="005D6D88"/>
    <w:rsid w:val="005D77B5"/>
    <w:rsid w:val="00603412"/>
    <w:rsid w:val="00612934"/>
    <w:rsid w:val="0061396A"/>
    <w:rsid w:val="006160B0"/>
    <w:rsid w:val="006200A8"/>
    <w:rsid w:val="00622AD3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60BE0"/>
    <w:rsid w:val="00661748"/>
    <w:rsid w:val="006638F4"/>
    <w:rsid w:val="00677A1E"/>
    <w:rsid w:val="0068567B"/>
    <w:rsid w:val="0069569F"/>
    <w:rsid w:val="006A25C8"/>
    <w:rsid w:val="006A446B"/>
    <w:rsid w:val="006B4004"/>
    <w:rsid w:val="006D08B5"/>
    <w:rsid w:val="006D2642"/>
    <w:rsid w:val="006D5935"/>
    <w:rsid w:val="006E0BE6"/>
    <w:rsid w:val="006E5E63"/>
    <w:rsid w:val="006F0A61"/>
    <w:rsid w:val="006F4F4E"/>
    <w:rsid w:val="00700449"/>
    <w:rsid w:val="00703C80"/>
    <w:rsid w:val="00704C92"/>
    <w:rsid w:val="00705F01"/>
    <w:rsid w:val="007077C7"/>
    <w:rsid w:val="007139DB"/>
    <w:rsid w:val="007154D1"/>
    <w:rsid w:val="007157DB"/>
    <w:rsid w:val="00716A2A"/>
    <w:rsid w:val="007173EB"/>
    <w:rsid w:val="00741451"/>
    <w:rsid w:val="00750B69"/>
    <w:rsid w:val="007533AA"/>
    <w:rsid w:val="00756087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C2DC4"/>
    <w:rsid w:val="007C4344"/>
    <w:rsid w:val="007C559D"/>
    <w:rsid w:val="007D4ED2"/>
    <w:rsid w:val="007E272A"/>
    <w:rsid w:val="007E7417"/>
    <w:rsid w:val="007F48DC"/>
    <w:rsid w:val="007F5D98"/>
    <w:rsid w:val="008027B2"/>
    <w:rsid w:val="0080777D"/>
    <w:rsid w:val="00811CCD"/>
    <w:rsid w:val="00812496"/>
    <w:rsid w:val="00827B9F"/>
    <w:rsid w:val="008316B3"/>
    <w:rsid w:val="00834EA7"/>
    <w:rsid w:val="00836ED8"/>
    <w:rsid w:val="00836F41"/>
    <w:rsid w:val="00836FCB"/>
    <w:rsid w:val="0085623D"/>
    <w:rsid w:val="008625BC"/>
    <w:rsid w:val="00864324"/>
    <w:rsid w:val="008676C4"/>
    <w:rsid w:val="00873934"/>
    <w:rsid w:val="00881F8B"/>
    <w:rsid w:val="008A44FF"/>
    <w:rsid w:val="008A53FF"/>
    <w:rsid w:val="008A6201"/>
    <w:rsid w:val="008B1DE4"/>
    <w:rsid w:val="008D267C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455C9"/>
    <w:rsid w:val="00965400"/>
    <w:rsid w:val="009660B9"/>
    <w:rsid w:val="0098075B"/>
    <w:rsid w:val="009945E6"/>
    <w:rsid w:val="00996E20"/>
    <w:rsid w:val="009A51D8"/>
    <w:rsid w:val="009A5930"/>
    <w:rsid w:val="009A5DEA"/>
    <w:rsid w:val="009A7486"/>
    <w:rsid w:val="009A7CC5"/>
    <w:rsid w:val="009B3395"/>
    <w:rsid w:val="009B3E7E"/>
    <w:rsid w:val="009B635C"/>
    <w:rsid w:val="009C0FE6"/>
    <w:rsid w:val="009C7F56"/>
    <w:rsid w:val="009D3656"/>
    <w:rsid w:val="00A02CFE"/>
    <w:rsid w:val="00A0449B"/>
    <w:rsid w:val="00A05014"/>
    <w:rsid w:val="00A078C0"/>
    <w:rsid w:val="00A107B5"/>
    <w:rsid w:val="00A12354"/>
    <w:rsid w:val="00A16658"/>
    <w:rsid w:val="00A2591B"/>
    <w:rsid w:val="00A25D67"/>
    <w:rsid w:val="00A26363"/>
    <w:rsid w:val="00A306EE"/>
    <w:rsid w:val="00A32715"/>
    <w:rsid w:val="00A7354A"/>
    <w:rsid w:val="00A77F4B"/>
    <w:rsid w:val="00A813C9"/>
    <w:rsid w:val="00A82355"/>
    <w:rsid w:val="00A82703"/>
    <w:rsid w:val="00AA65F2"/>
    <w:rsid w:val="00AA73D5"/>
    <w:rsid w:val="00AB6D4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7475"/>
    <w:rsid w:val="00B04996"/>
    <w:rsid w:val="00B23C3E"/>
    <w:rsid w:val="00B2545A"/>
    <w:rsid w:val="00B42145"/>
    <w:rsid w:val="00B43149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C7C89"/>
    <w:rsid w:val="00BE595B"/>
    <w:rsid w:val="00BF0595"/>
    <w:rsid w:val="00BF1FDD"/>
    <w:rsid w:val="00C05266"/>
    <w:rsid w:val="00C13603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82285"/>
    <w:rsid w:val="00C82380"/>
    <w:rsid w:val="00C92E1A"/>
    <w:rsid w:val="00CB4EDB"/>
    <w:rsid w:val="00CC673F"/>
    <w:rsid w:val="00CC7E02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4914"/>
    <w:rsid w:val="00D25E39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D5008"/>
    <w:rsid w:val="00DE012E"/>
    <w:rsid w:val="00DE405D"/>
    <w:rsid w:val="00DF4A91"/>
    <w:rsid w:val="00E03679"/>
    <w:rsid w:val="00E05C71"/>
    <w:rsid w:val="00E0627D"/>
    <w:rsid w:val="00E07321"/>
    <w:rsid w:val="00E24373"/>
    <w:rsid w:val="00E40BF5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5337"/>
    <w:rsid w:val="00E92302"/>
    <w:rsid w:val="00E9427F"/>
    <w:rsid w:val="00E95A3F"/>
    <w:rsid w:val="00EB40C1"/>
    <w:rsid w:val="00EC4048"/>
    <w:rsid w:val="00ED1B4A"/>
    <w:rsid w:val="00EE5C8D"/>
    <w:rsid w:val="00EF0799"/>
    <w:rsid w:val="00F006DA"/>
    <w:rsid w:val="00F0596C"/>
    <w:rsid w:val="00F078B9"/>
    <w:rsid w:val="00F30049"/>
    <w:rsid w:val="00F462BB"/>
    <w:rsid w:val="00F47FD7"/>
    <w:rsid w:val="00F50E7B"/>
    <w:rsid w:val="00F52BFD"/>
    <w:rsid w:val="00F54EBB"/>
    <w:rsid w:val="00F555BC"/>
    <w:rsid w:val="00F72116"/>
    <w:rsid w:val="00F84F1D"/>
    <w:rsid w:val="00F86267"/>
    <w:rsid w:val="00F92137"/>
    <w:rsid w:val="00F92FF5"/>
    <w:rsid w:val="00FA2A5F"/>
    <w:rsid w:val="00FA4971"/>
    <w:rsid w:val="00FA664B"/>
    <w:rsid w:val="00FB4654"/>
    <w:rsid w:val="00FB6062"/>
    <w:rsid w:val="00FB6854"/>
    <w:rsid w:val="00FB7B82"/>
    <w:rsid w:val="00FC092A"/>
    <w:rsid w:val="00FC1239"/>
    <w:rsid w:val="00FD4E65"/>
    <w:rsid w:val="00FD6953"/>
    <w:rsid w:val="00FE18C5"/>
    <w:rsid w:val="00FE1CC2"/>
    <w:rsid w:val="00FE7837"/>
    <w:rsid w:val="00FF619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5B26F0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39696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5A71"/>
    <w:rPr>
      <w:sz w:val="22"/>
      <w:szCs w:val="22"/>
      <w:lang w:eastAsia="en-US"/>
    </w:rPr>
  </w:style>
  <w:style w:type="table" w:customStyle="1" w:styleId="TableGrid">
    <w:name w:val="TableGrid"/>
    <w:rsid w:val="005B5A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9B635C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B635C"/>
    <w:rPr>
      <w:rFonts w:ascii="Tahoma" w:eastAsia="Tahoma" w:hAnsi="Tahoma" w:cs="Tahoma"/>
      <w:color w:val="000000"/>
      <w:sz w:val="22"/>
      <w:szCs w:val="22"/>
    </w:rPr>
  </w:style>
  <w:style w:type="paragraph" w:customStyle="1" w:styleId="Default">
    <w:name w:val="Default"/>
    <w:rsid w:val="009B6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FF7B-22BF-4243-A757-6458BCC2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2207</Words>
  <Characters>13244</Characters>
  <Application>Microsoft Office Word</Application>
  <DocSecurity>4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Ilona Maciak</cp:lastModifiedBy>
  <cp:revision>2</cp:revision>
  <cp:lastPrinted>2018-02-27T13:23:00Z</cp:lastPrinted>
  <dcterms:created xsi:type="dcterms:W3CDTF">2020-11-04T13:44:00Z</dcterms:created>
  <dcterms:modified xsi:type="dcterms:W3CDTF">2020-11-04T13:44:00Z</dcterms:modified>
</cp:coreProperties>
</file>