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E4EA8" w14:textId="77777777" w:rsidR="00FE250C" w:rsidRPr="003D7619" w:rsidRDefault="00FE250C" w:rsidP="00FE250C">
      <w:pPr>
        <w:jc w:val="center"/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</w:pPr>
      <w:r w:rsidRPr="003D7619">
        <w:rPr>
          <w:rStyle w:val="Odwoaniedelikatne"/>
          <w:rFonts w:ascii="Tahoma" w:hAnsi="Tahoma" w:cs="Tahoma"/>
          <w:b/>
          <w:color w:val="auto"/>
          <w:sz w:val="28"/>
          <w:szCs w:val="28"/>
          <w:u w:val="none"/>
        </w:rPr>
        <w:t xml:space="preserve">Formularz ofertowy </w:t>
      </w:r>
    </w:p>
    <w:p w14:paraId="1BBC7393" w14:textId="77777777" w:rsidR="00FE250C" w:rsidRPr="003D7619" w:rsidRDefault="00FE250C" w:rsidP="00FE250C">
      <w:pPr>
        <w:rPr>
          <w:rStyle w:val="Odwoaniedelikatne"/>
          <w:rFonts w:ascii="Tahoma" w:hAnsi="Tahoma" w:cs="Tahoma"/>
          <w:b/>
          <w:sz w:val="20"/>
          <w:szCs w:val="20"/>
        </w:rPr>
      </w:pPr>
    </w:p>
    <w:p w14:paraId="27AAA1A6" w14:textId="77777777" w:rsidR="00FE250C" w:rsidRPr="003D7619" w:rsidRDefault="00FE250C" w:rsidP="00FE250C">
      <w:pPr>
        <w:pStyle w:val="Tekstpodstawowy2"/>
        <w:tabs>
          <w:tab w:val="left" w:pos="360"/>
        </w:tabs>
        <w:spacing w:line="240" w:lineRule="auto"/>
        <w:ind w:left="360" w:hanging="360"/>
        <w:contextualSpacing/>
        <w:rPr>
          <w:rFonts w:ascii="Tahoma" w:hAnsi="Tahoma" w:cs="Tahoma"/>
          <w:b/>
          <w:bCs/>
          <w:sz w:val="20"/>
          <w:szCs w:val="20"/>
        </w:rPr>
      </w:pPr>
      <w:r w:rsidRPr="003D7619">
        <w:rPr>
          <w:rFonts w:ascii="Tahoma" w:hAnsi="Tahoma" w:cs="Tahoma"/>
          <w:b/>
          <w:bCs/>
          <w:sz w:val="20"/>
          <w:szCs w:val="20"/>
        </w:rPr>
        <w:t>WYKONAWCA</w:t>
      </w:r>
      <w:r w:rsidRPr="00664751">
        <w:rPr>
          <w:rStyle w:val="Odwoanieprzypisudolnego"/>
          <w:rFonts w:ascii="Tahoma" w:hAnsi="Tahoma" w:cs="Tahoma"/>
          <w:b/>
          <w:bCs/>
          <w:sz w:val="20"/>
          <w:szCs w:val="20"/>
        </w:rPr>
        <w:footnoteReference w:customMarkFollows="1" w:id="1"/>
        <w:t>*</w:t>
      </w:r>
      <w:r w:rsidRPr="003D7619">
        <w:rPr>
          <w:rFonts w:ascii="Tahoma" w:hAnsi="Tahoma" w:cs="Tahoma"/>
          <w:b/>
          <w:bCs/>
          <w:sz w:val="20"/>
          <w:szCs w:val="20"/>
        </w:rPr>
        <w:t>:</w:t>
      </w:r>
    </w:p>
    <w:p w14:paraId="58082F93" w14:textId="77777777" w:rsidR="00FE250C" w:rsidRPr="003D7619" w:rsidRDefault="00FE250C" w:rsidP="00FE250C">
      <w:pPr>
        <w:contextualSpacing/>
        <w:jc w:val="both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Niniejsza oferta zostaje złożona przez: </w:t>
      </w:r>
    </w:p>
    <w:p w14:paraId="4D16052D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60D162F7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Nazwa wykonawcy: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5BCE92D8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1EE43EA3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Siedziba wykonawcy: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3543C8B6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0477AB43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Adres wykonawcy: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7DF1E534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43F3011D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Województwo: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5C7E8DE0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7E15AA21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Nr telefonu: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202CB970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6ED2C47E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26C90891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Adres e-mail: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</w:t>
      </w:r>
    </w:p>
    <w:p w14:paraId="095A60A5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6B3A55BB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Miejsce i numer rejestracji lub wpisu do ewidencji:  </w:t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</w:t>
      </w:r>
    </w:p>
    <w:p w14:paraId="37F7E530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3C203ED3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nr REGON: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...................................................................................…………………..</w:t>
      </w:r>
    </w:p>
    <w:p w14:paraId="3C16FD11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</w:p>
    <w:p w14:paraId="58F75BE7" w14:textId="77777777" w:rsidR="00FE250C" w:rsidRPr="003D7619" w:rsidRDefault="00FE250C" w:rsidP="00FE250C">
      <w:pPr>
        <w:contextualSpacing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nr NIP:</w:t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</w:r>
      <w:r w:rsidRPr="003D7619">
        <w:rPr>
          <w:rFonts w:ascii="Tahoma" w:hAnsi="Tahoma" w:cs="Tahoma"/>
          <w:sz w:val="20"/>
          <w:szCs w:val="20"/>
        </w:rPr>
        <w:tab/>
        <w:t>….......................................................................................................</w:t>
      </w:r>
    </w:p>
    <w:p w14:paraId="248D87E2" w14:textId="77777777" w:rsidR="00FE250C" w:rsidRPr="003D7619" w:rsidRDefault="00FE250C" w:rsidP="00FE250C">
      <w:pPr>
        <w:contextualSpacing/>
        <w:rPr>
          <w:rStyle w:val="FontStyle29"/>
          <w:sz w:val="20"/>
          <w:szCs w:val="20"/>
        </w:rPr>
      </w:pPr>
    </w:p>
    <w:p w14:paraId="2FE027BA" w14:textId="77777777" w:rsidR="00DC3FCC" w:rsidRDefault="00FE250C" w:rsidP="00DC3FCC">
      <w:pPr>
        <w:pStyle w:val="Style5"/>
        <w:widowControl/>
        <w:spacing w:line="360" w:lineRule="auto"/>
        <w:jc w:val="left"/>
        <w:rPr>
          <w:rStyle w:val="FontStyle29"/>
          <w:sz w:val="20"/>
          <w:szCs w:val="20"/>
        </w:rPr>
      </w:pPr>
      <w:r w:rsidRPr="003D7619">
        <w:rPr>
          <w:rStyle w:val="FontStyle29"/>
          <w:sz w:val="20"/>
          <w:szCs w:val="20"/>
        </w:rPr>
        <w:t xml:space="preserve">Osoba wskazana do kontaktu z Zamawiającym: (Imię, Nazwisko): </w:t>
      </w:r>
    </w:p>
    <w:p w14:paraId="64A2B035" w14:textId="1C6C3A8D" w:rsidR="00FE250C" w:rsidRPr="003D7619" w:rsidRDefault="00FE250C" w:rsidP="00DC3FCC">
      <w:pPr>
        <w:pStyle w:val="Style5"/>
        <w:widowControl/>
        <w:spacing w:line="360" w:lineRule="auto"/>
        <w:jc w:val="left"/>
        <w:rPr>
          <w:rStyle w:val="FontStyle29"/>
          <w:sz w:val="20"/>
          <w:szCs w:val="20"/>
        </w:rPr>
      </w:pPr>
      <w:r w:rsidRPr="003D7619">
        <w:rPr>
          <w:rStyle w:val="FontStyle29"/>
          <w:sz w:val="20"/>
          <w:szCs w:val="20"/>
        </w:rPr>
        <w:t>……………………………………………………………</w:t>
      </w:r>
      <w:r w:rsidR="00DC3FCC">
        <w:rPr>
          <w:rStyle w:val="FontStyle29"/>
          <w:sz w:val="20"/>
          <w:szCs w:val="20"/>
        </w:rPr>
        <w:t>……………………………………………………………..</w:t>
      </w:r>
      <w:r w:rsidRPr="003D7619">
        <w:rPr>
          <w:rStyle w:val="FontStyle29"/>
          <w:sz w:val="20"/>
          <w:szCs w:val="20"/>
        </w:rPr>
        <w:t>………</w:t>
      </w:r>
    </w:p>
    <w:p w14:paraId="504EC98E" w14:textId="77777777" w:rsidR="00FE250C" w:rsidRPr="003D7619" w:rsidRDefault="00FE250C" w:rsidP="00FE250C">
      <w:pPr>
        <w:pStyle w:val="Style5"/>
        <w:widowControl/>
        <w:jc w:val="left"/>
        <w:rPr>
          <w:sz w:val="20"/>
          <w:szCs w:val="20"/>
        </w:rPr>
      </w:pPr>
    </w:p>
    <w:p w14:paraId="798FD461" w14:textId="516CBF3F" w:rsidR="00DC3FCC" w:rsidRDefault="00FE250C" w:rsidP="00FE250C">
      <w:pPr>
        <w:pStyle w:val="Style5"/>
        <w:widowControl/>
        <w:tabs>
          <w:tab w:val="left" w:leader="dot" w:pos="4111"/>
          <w:tab w:val="left" w:pos="4395"/>
          <w:tab w:val="left" w:leader="dot" w:pos="9214"/>
          <w:tab w:val="left" w:leader="dot" w:pos="9874"/>
        </w:tabs>
        <w:spacing w:before="58"/>
        <w:jc w:val="left"/>
        <w:rPr>
          <w:rStyle w:val="FontStyle29"/>
          <w:sz w:val="20"/>
          <w:szCs w:val="20"/>
        </w:rPr>
      </w:pPr>
      <w:r w:rsidRPr="003D7619">
        <w:rPr>
          <w:rStyle w:val="FontStyle29"/>
          <w:sz w:val="20"/>
          <w:szCs w:val="20"/>
        </w:rPr>
        <w:t>Adres ………………………………</w:t>
      </w:r>
      <w:r w:rsidR="00DC3FCC">
        <w:rPr>
          <w:rStyle w:val="FontStyle29"/>
          <w:sz w:val="20"/>
          <w:szCs w:val="20"/>
        </w:rPr>
        <w:t>……………………………………………………………</w:t>
      </w:r>
      <w:r w:rsidRPr="003D7619">
        <w:rPr>
          <w:rStyle w:val="FontStyle29"/>
          <w:sz w:val="20"/>
          <w:szCs w:val="20"/>
        </w:rPr>
        <w:t>………………</w:t>
      </w:r>
      <w:r w:rsidR="000F6C73">
        <w:rPr>
          <w:rStyle w:val="FontStyle29"/>
          <w:sz w:val="20"/>
          <w:szCs w:val="20"/>
        </w:rPr>
        <w:t xml:space="preserve"> </w:t>
      </w:r>
    </w:p>
    <w:p w14:paraId="7997206D" w14:textId="6D48B20F" w:rsidR="00FE250C" w:rsidRPr="003D7619" w:rsidRDefault="00FE250C" w:rsidP="00FE250C">
      <w:pPr>
        <w:pStyle w:val="Style5"/>
        <w:widowControl/>
        <w:tabs>
          <w:tab w:val="left" w:leader="dot" w:pos="4111"/>
          <w:tab w:val="left" w:pos="4395"/>
          <w:tab w:val="left" w:leader="dot" w:pos="9214"/>
          <w:tab w:val="left" w:leader="dot" w:pos="9874"/>
        </w:tabs>
        <w:spacing w:before="58"/>
        <w:jc w:val="left"/>
        <w:rPr>
          <w:rStyle w:val="FontStyle29"/>
          <w:sz w:val="20"/>
          <w:szCs w:val="20"/>
        </w:rPr>
      </w:pPr>
      <w:r w:rsidRPr="003D7619">
        <w:rPr>
          <w:rStyle w:val="FontStyle29"/>
          <w:sz w:val="20"/>
          <w:szCs w:val="20"/>
        </w:rPr>
        <w:t xml:space="preserve">Tel </w:t>
      </w:r>
      <w:r w:rsidR="00DC3FCC">
        <w:rPr>
          <w:rStyle w:val="FontStyle29"/>
          <w:sz w:val="20"/>
          <w:szCs w:val="20"/>
        </w:rPr>
        <w:t>……………………………</w:t>
      </w:r>
      <w:r w:rsidRPr="003D7619">
        <w:rPr>
          <w:rStyle w:val="FontStyle29"/>
          <w:sz w:val="20"/>
          <w:szCs w:val="20"/>
        </w:rPr>
        <w:t xml:space="preserve"> e-mail ……………………………………………………………</w:t>
      </w:r>
    </w:p>
    <w:p w14:paraId="35C3FF9E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3B321A5A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3D7619">
        <w:rPr>
          <w:rFonts w:ascii="Tahoma" w:hAnsi="Tahoma" w:cs="Tahoma"/>
          <w:sz w:val="20"/>
          <w:szCs w:val="20"/>
          <w:lang w:eastAsia="ar-SA"/>
        </w:rPr>
        <w:t xml:space="preserve">Nawiązując do składania ofert w postępowaniu realizowanym w trybie przetargu nieograniczonego na: </w:t>
      </w:r>
    </w:p>
    <w:p w14:paraId="0C29D341" w14:textId="4C7D96EF" w:rsidR="00FE250C" w:rsidRPr="003D7619" w:rsidRDefault="00FE250C" w:rsidP="00AF73A7">
      <w:pPr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  <w:r w:rsidRPr="003D7619">
        <w:rPr>
          <w:rFonts w:ascii="Tahoma" w:hAnsi="Tahoma" w:cs="Tahoma"/>
          <w:b/>
          <w:bCs/>
          <w:sz w:val="20"/>
          <w:szCs w:val="20"/>
        </w:rPr>
        <w:t>„</w:t>
      </w:r>
      <w:r w:rsidR="00326C39" w:rsidRPr="00326C39">
        <w:rPr>
          <w:rFonts w:ascii="Tahoma" w:hAnsi="Tahoma" w:cs="Tahoma"/>
          <w:b/>
          <w:bCs/>
          <w:sz w:val="20"/>
          <w:szCs w:val="20"/>
        </w:rPr>
        <w:t>Świadczenie telemetrycznej usługi transmisji danych</w:t>
      </w:r>
      <w:r w:rsidR="00AF73A7">
        <w:rPr>
          <w:rFonts w:ascii="Tahoma" w:hAnsi="Tahoma" w:cs="Tahoma"/>
          <w:b/>
          <w:bCs/>
          <w:sz w:val="20"/>
          <w:szCs w:val="20"/>
        </w:rPr>
        <w:t xml:space="preserve"> pomiędzy urządzeniem mobilnym Zamawiającego a posiadanymi przez Zamawiającego systemami informatycznymi za pomocą usługi prywatnego punktu dostępu APN o nazwie peka.pl</w:t>
      </w:r>
      <w:r w:rsidR="00326C39" w:rsidRPr="00326C39">
        <w:rPr>
          <w:rFonts w:ascii="Tahoma" w:hAnsi="Tahoma" w:cs="Tahoma"/>
          <w:b/>
          <w:bCs/>
          <w:sz w:val="20"/>
          <w:szCs w:val="20"/>
        </w:rPr>
        <w:t>.</w:t>
      </w:r>
      <w:r w:rsidRPr="003D7619">
        <w:rPr>
          <w:rFonts w:ascii="Tahoma" w:hAnsi="Tahoma" w:cs="Tahoma"/>
          <w:b/>
          <w:bCs/>
          <w:sz w:val="20"/>
          <w:szCs w:val="20"/>
        </w:rPr>
        <w:t>”</w:t>
      </w:r>
    </w:p>
    <w:p w14:paraId="3B9A0EF3" w14:textId="01634093" w:rsidR="00FE250C" w:rsidRDefault="00FE250C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oferujemy wykonanie przedmiotu zamówienia określonego w Specyfikacji Warunków Zamówienia (dalej: SWZ), na warunkach i w zakresie określonym w Projekcie Umowy.</w:t>
      </w:r>
    </w:p>
    <w:p w14:paraId="038C3EEB" w14:textId="77777777" w:rsidR="00DC3FCC" w:rsidRDefault="00DC3FCC" w:rsidP="00FE250C">
      <w:pPr>
        <w:autoSpaceDE w:val="0"/>
        <w:autoSpaceDN w:val="0"/>
        <w:adjustRightInd w:val="0"/>
        <w:spacing w:line="360" w:lineRule="auto"/>
        <w:jc w:val="both"/>
        <w:rPr>
          <w:rStyle w:val="FontStyle28"/>
        </w:rPr>
      </w:pPr>
    </w:p>
    <w:p w14:paraId="57B0EFCA" w14:textId="24B9B61D" w:rsidR="00C902BF" w:rsidRPr="003D7619" w:rsidRDefault="00C902BF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Style w:val="FontStyle28"/>
        </w:rPr>
        <w:t>dla Części nr I – ilość kart SIM 750</w:t>
      </w:r>
      <w:r w:rsidR="000816EC">
        <w:rPr>
          <w:rStyle w:val="FontStyle28"/>
        </w:rPr>
        <w:t xml:space="preserve"> szt.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04"/>
        <w:gridCol w:w="1894"/>
        <w:gridCol w:w="1589"/>
        <w:gridCol w:w="1589"/>
        <w:gridCol w:w="1894"/>
      </w:tblGrid>
      <w:tr w:rsidR="00A66E2F" w14:paraId="1FA7859D" w14:textId="77777777" w:rsidTr="00A66E2F">
        <w:trPr>
          <w:trHeight w:val="2025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E21330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Ilość kart</w:t>
            </w:r>
          </w:p>
          <w:p w14:paraId="1306BF1B" w14:textId="5C5E13EC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E17CC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Koszt abonamentu miesięcznego dla 1 karty netto</w:t>
            </w:r>
          </w:p>
          <w:p w14:paraId="5743AE4C" w14:textId="4A27E569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F057C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2747F" w14:textId="3C895289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Stawka podatku VAT </w:t>
            </w:r>
            <w:r w:rsidR="00DF057C">
              <w:rPr>
                <w:rFonts w:ascii="Tahoma" w:hAnsi="Tahoma" w:cs="Tahoma"/>
                <w:sz w:val="16"/>
                <w:szCs w:val="16"/>
              </w:rPr>
              <w:t xml:space="preserve"> 23 </w:t>
            </w:r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  <w:p w14:paraId="59BC12A3" w14:textId="7B3030B3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F057C">
              <w:rPr>
                <w:rFonts w:ascii="Tahoma" w:hAnsi="Tahoma" w:cs="Tahoma"/>
                <w:sz w:val="16"/>
                <w:szCs w:val="16"/>
              </w:rPr>
              <w:t>3=1x2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23E3A3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podatku VAT</w:t>
            </w:r>
          </w:p>
          <w:p w14:paraId="3EE0B7AF" w14:textId="7EF11712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F057C">
              <w:rPr>
                <w:rFonts w:ascii="Tahoma" w:hAnsi="Tahoma" w:cs="Tahoma"/>
                <w:sz w:val="16"/>
                <w:szCs w:val="16"/>
              </w:rPr>
              <w:t>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39BC0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Koszt abonamentu miesięcznego dla 1 karty brutto</w:t>
            </w:r>
          </w:p>
          <w:p w14:paraId="15AAF32A" w14:textId="020F032F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</w:t>
            </w:r>
            <w:r w:rsidR="00DF057C">
              <w:rPr>
                <w:rFonts w:ascii="Tahoma" w:hAnsi="Tahoma" w:cs="Tahoma"/>
                <w:sz w:val="16"/>
                <w:szCs w:val="16"/>
              </w:rPr>
              <w:t>5=3+4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66E2F" w14:paraId="05F6284A" w14:textId="77777777" w:rsidTr="00A66E2F">
        <w:trPr>
          <w:trHeight w:val="62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D8883" w14:textId="14F9CD03" w:rsidR="00A66E2F" w:rsidRDefault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AF770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4240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184CA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16D2" w14:textId="77777777" w:rsidR="00A66E2F" w:rsidRDefault="00A66E2F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C4B0367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</w:p>
    <w:p w14:paraId="5ED4964D" w14:textId="37FC1ABB" w:rsidR="00FE0CA3" w:rsidRPr="00A66E2F" w:rsidRDefault="00FE250C" w:rsidP="00FE0CA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KRYTERIUM – </w:t>
      </w:r>
      <w:r w:rsidR="00FE0CA3" w:rsidRPr="00A66E2F">
        <w:rPr>
          <w:rFonts w:ascii="Tahoma" w:hAnsi="Tahoma" w:cs="Tahoma"/>
          <w:b/>
          <w:sz w:val="20"/>
          <w:szCs w:val="20"/>
        </w:rPr>
        <w:t>Łączna cena brutto obliczona wg:</w:t>
      </w:r>
    </w:p>
    <w:p w14:paraId="1C96E5A3" w14:textId="6961F67F" w:rsidR="00FE0CA3" w:rsidRDefault="00FE0CA3" w:rsidP="00FE0CA3">
      <w:pPr>
        <w:pStyle w:val="Akapitzlist"/>
        <w:autoSpaceDE w:val="0"/>
        <w:autoSpaceDN w:val="0"/>
        <w:adjustRightInd w:val="0"/>
        <w:spacing w:after="120" w:line="360" w:lineRule="auto"/>
        <w:ind w:left="6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Ilość kart x Cena netto abonament miesięczny za 1 szt</w:t>
      </w:r>
      <w:r w:rsidR="000F6C73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karty x 27 miesięcy * stawka podatku VAT</w:t>
      </w:r>
    </w:p>
    <w:p w14:paraId="63F453A3" w14:textId="4E3AA2A4" w:rsidR="00FE0CA3" w:rsidRPr="00A66E2F" w:rsidRDefault="00FE0CA3" w:rsidP="00FE0CA3">
      <w:pPr>
        <w:pStyle w:val="Akapitzlist"/>
        <w:autoSpaceDE w:val="0"/>
        <w:autoSpaceDN w:val="0"/>
        <w:adjustRightInd w:val="0"/>
        <w:spacing w:after="120" w:line="360" w:lineRule="auto"/>
        <w:ind w:left="64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750 x …………………… x 27 </w:t>
      </w:r>
      <w:r w:rsidR="00DF057C">
        <w:rPr>
          <w:rFonts w:ascii="Tahoma" w:hAnsi="Tahoma" w:cs="Tahoma"/>
          <w:sz w:val="20"/>
          <w:szCs w:val="20"/>
        </w:rPr>
        <w:t>+ 23% VAT</w:t>
      </w:r>
      <w:r>
        <w:rPr>
          <w:rFonts w:ascii="Tahoma" w:hAnsi="Tahoma" w:cs="Tahoma"/>
          <w:sz w:val="20"/>
          <w:szCs w:val="20"/>
        </w:rPr>
        <w:t xml:space="preserve"> = ………………………</w:t>
      </w:r>
      <w:r w:rsidR="00E94B7D">
        <w:rPr>
          <w:rFonts w:ascii="Tahoma" w:hAnsi="Tahoma" w:cs="Tahoma"/>
          <w:sz w:val="20"/>
          <w:szCs w:val="20"/>
        </w:rPr>
        <w:t xml:space="preserve"> </w:t>
      </w:r>
      <w:r w:rsidR="00E94B7D">
        <w:rPr>
          <w:rFonts w:ascii="Tahoma" w:hAnsi="Tahoma" w:cs="Tahoma"/>
          <w:sz w:val="20"/>
          <w:szCs w:val="20"/>
          <w:vertAlign w:val="superscript"/>
        </w:rPr>
        <w:t>3</w:t>
      </w:r>
      <w:r w:rsidR="00E94B7D" w:rsidRPr="0001500A">
        <w:rPr>
          <w:vertAlign w:val="superscript"/>
        </w:rPr>
        <w:t>)</w:t>
      </w:r>
    </w:p>
    <w:p w14:paraId="2F39819D" w14:textId="77777777" w:rsidR="00FE0CA3" w:rsidRPr="003D7619" w:rsidRDefault="00FE0CA3" w:rsidP="00FE0CA3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 xml:space="preserve"> Łączna cena brutto oferty…………………………………………………………… zł brutto </w:t>
      </w:r>
    </w:p>
    <w:p w14:paraId="54CE4DE6" w14:textId="2AF6BC4B" w:rsidR="00FE250C" w:rsidRPr="003D7619" w:rsidRDefault="00FE0CA3" w:rsidP="00FE0CA3">
      <w:pPr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Tahoma" w:hAnsi="Tahoma" w:cs="Tahoma"/>
          <w:b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(słownie: ……………………………………………………………………………………………)</w:t>
      </w:r>
    </w:p>
    <w:p w14:paraId="239CDFF3" w14:textId="77777777" w:rsidR="00E94B7D" w:rsidRDefault="00E94B7D" w:rsidP="00E94B7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vertAlign w:val="superscript"/>
        </w:rPr>
        <w:t>3</w:t>
      </w:r>
      <w:r w:rsidRPr="0001500A">
        <w:rPr>
          <w:rFonts w:eastAsia="Calibri"/>
          <w:vertAlign w:val="superscript"/>
        </w:rPr>
        <w:t>)</w:t>
      </w:r>
      <w:r>
        <w:rPr>
          <w:rFonts w:ascii="Tahoma" w:eastAsia="Calibri" w:hAnsi="Tahoma" w:cs="Tahoma"/>
          <w:sz w:val="20"/>
          <w:szCs w:val="20"/>
        </w:rPr>
        <w:t xml:space="preserve"> Uwaga: </w:t>
      </w:r>
    </w:p>
    <w:p w14:paraId="7FC5EB35" w14:textId="1892508A" w:rsidR="00FE250C" w:rsidRDefault="001B6684" w:rsidP="00573613">
      <w:pPr>
        <w:autoSpaceDE w:val="0"/>
        <w:autoSpaceDN w:val="0"/>
        <w:adjustRightInd w:val="0"/>
        <w:spacing w:line="360" w:lineRule="auto"/>
        <w:ind w:left="142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Na potrzebę oceny ofert n</w:t>
      </w:r>
      <w:r w:rsidR="00E94B7D">
        <w:rPr>
          <w:rFonts w:ascii="Tahoma" w:eastAsia="Calibri" w:hAnsi="Tahoma" w:cs="Tahoma"/>
          <w:sz w:val="20"/>
          <w:szCs w:val="20"/>
        </w:rPr>
        <w:t>ależy wpisać łączną cenę brutto oferty, przyjmując, że usługa dla wszystkich kart będzie świadczona od 01.07.2022 przez okres 27 miesięcy. Jednak ostateczna wartość umowy zostanie wyliczona, dla wybranego Wykonawcy, w zależności od terminów świadczenia usługi dla poszczególnych kart SIM</w:t>
      </w:r>
      <w:r>
        <w:rPr>
          <w:rFonts w:ascii="Tahoma" w:eastAsia="Calibri" w:hAnsi="Tahoma" w:cs="Tahoma"/>
          <w:sz w:val="20"/>
          <w:szCs w:val="20"/>
        </w:rPr>
        <w:t xml:space="preserve"> co jest uzależnione od uwarunkowań techniczno-organizacyjnych po stronie Zamawiającego związanych z wymianą kart SIM w infrastrukturze transportowej.</w:t>
      </w:r>
    </w:p>
    <w:p w14:paraId="3A9D349D" w14:textId="77777777" w:rsidR="00E94B7D" w:rsidRPr="003D7619" w:rsidRDefault="00E94B7D" w:rsidP="00E94B7D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7D21C8FE" w14:textId="77777777" w:rsidR="000369F7" w:rsidRDefault="00FE250C" w:rsidP="00896B0E">
      <w:pPr>
        <w:autoSpaceDE w:val="0"/>
        <w:autoSpaceDN w:val="0"/>
        <w:adjustRightInd w:val="0"/>
        <w:spacing w:after="120" w:line="360" w:lineRule="auto"/>
        <w:ind w:left="357" w:hanging="215"/>
        <w:jc w:val="both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2. KRYTERIUM – </w:t>
      </w:r>
      <w:r w:rsidR="00896B0E">
        <w:rPr>
          <w:rFonts w:ascii="Tahoma" w:hAnsi="Tahoma" w:cs="Tahoma"/>
          <w:b/>
          <w:sz w:val="20"/>
          <w:szCs w:val="20"/>
        </w:rPr>
        <w:t>Typ łącza podstawowego.</w:t>
      </w:r>
      <w:r w:rsidRPr="003D7619">
        <w:rPr>
          <w:rFonts w:ascii="Tahoma" w:hAnsi="Tahoma" w:cs="Tahoma"/>
          <w:sz w:val="20"/>
          <w:szCs w:val="20"/>
        </w:rPr>
        <w:t xml:space="preserve"> </w:t>
      </w:r>
    </w:p>
    <w:p w14:paraId="7B8EF6F5" w14:textId="54804823" w:rsidR="00896B0E" w:rsidRPr="00896B0E" w:rsidRDefault="00896B0E" w:rsidP="000369F7">
      <w:pPr>
        <w:autoSpaceDE w:val="0"/>
        <w:autoSpaceDN w:val="0"/>
        <w:adjustRightInd w:val="0"/>
        <w:spacing w:after="120" w:line="360" w:lineRule="auto"/>
        <w:ind w:left="357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eastAsia="Calibri" w:hAnsi="Tahoma" w:cs="Tahoma"/>
          <w:sz w:val="20"/>
          <w:szCs w:val="20"/>
        </w:rPr>
        <w:t xml:space="preserve">Łączem podstawowym na potrzeby </w:t>
      </w:r>
      <w:r w:rsidR="000369F7" w:rsidRPr="009C7B23">
        <w:rPr>
          <w:rFonts w:ascii="Tahoma" w:eastAsia="Calibri" w:hAnsi="Tahoma" w:cs="Tahoma"/>
          <w:sz w:val="20"/>
          <w:szCs w:val="20"/>
        </w:rPr>
        <w:t xml:space="preserve">dwukierunkowej transmisji danych pomiędzy APN-em peka.pl, a systemami informatycznymi Zamawiającego </w:t>
      </w:r>
      <w:r w:rsidRPr="009C7B23">
        <w:rPr>
          <w:rFonts w:ascii="Tahoma" w:eastAsia="Calibri" w:hAnsi="Tahoma" w:cs="Tahoma"/>
          <w:sz w:val="20"/>
          <w:szCs w:val="20"/>
        </w:rPr>
        <w:t>będzie:</w:t>
      </w:r>
    </w:p>
    <w:p w14:paraId="7C2FF824" w14:textId="2BFA55AA" w:rsidR="00896B0E" w:rsidRPr="000369F7" w:rsidRDefault="009C7B23" w:rsidP="00573613">
      <w:pPr>
        <w:numPr>
          <w:ilvl w:val="1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hAnsi="Tahoma" w:cs="Tahoma"/>
          <w:sz w:val="40"/>
          <w:szCs w:val="40"/>
        </w:rPr>
        <w:sym w:font="Wingdings 2" w:char="F02A"/>
      </w:r>
      <w:r>
        <w:rPr>
          <w:rFonts w:ascii="Tahoma" w:hAnsi="Tahoma" w:cs="Tahoma"/>
        </w:rPr>
        <w:t xml:space="preserve">  </w:t>
      </w:r>
      <w:r w:rsidR="00896B0E" w:rsidRPr="009C7B23">
        <w:rPr>
          <w:rFonts w:ascii="Tahoma" w:eastAsia="Calibri" w:hAnsi="Tahoma" w:cs="Tahoma"/>
          <w:sz w:val="20"/>
          <w:szCs w:val="20"/>
        </w:rPr>
        <w:t>dedykowane łącze światłowodowe</w:t>
      </w:r>
      <w:r w:rsidR="000369F7" w:rsidRPr="009C7B23">
        <w:rPr>
          <w:rFonts w:ascii="Tahoma" w:eastAsia="Calibri" w:hAnsi="Tahoma" w:cs="Tahoma"/>
          <w:sz w:val="20"/>
          <w:szCs w:val="20"/>
        </w:rPr>
        <w:t>, uruchomione od 01.08.2022</w:t>
      </w:r>
      <w:r w:rsidRPr="009C7B23">
        <w:rPr>
          <w:rFonts w:ascii="Tahoma" w:eastAsia="Calibri" w:hAnsi="Tahoma" w:cs="Tahoma"/>
          <w:sz w:val="20"/>
          <w:szCs w:val="20"/>
        </w:rPr>
        <w:t xml:space="preserve"> </w:t>
      </w:r>
      <w:r w:rsidR="0001500A"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="0001500A" w:rsidRPr="0001500A">
        <w:rPr>
          <w:rFonts w:eastAsia="Calibri"/>
          <w:vertAlign w:val="superscript"/>
        </w:rPr>
        <w:t>)</w:t>
      </w:r>
    </w:p>
    <w:p w14:paraId="71A3E896" w14:textId="5357431C" w:rsidR="00FE250C" w:rsidRDefault="009C7B23" w:rsidP="00573613">
      <w:pPr>
        <w:numPr>
          <w:ilvl w:val="1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hAnsi="Tahoma" w:cs="Tahoma"/>
          <w:sz w:val="40"/>
          <w:szCs w:val="40"/>
        </w:rPr>
        <w:sym w:font="Wingdings 2" w:char="F02A"/>
      </w:r>
      <w:r>
        <w:rPr>
          <w:rFonts w:ascii="Tahoma" w:hAnsi="Tahoma" w:cs="Tahoma"/>
          <w:sz w:val="40"/>
          <w:szCs w:val="40"/>
        </w:rPr>
        <w:t xml:space="preserve"> </w:t>
      </w:r>
      <w:r w:rsidR="000369F7" w:rsidRPr="009C7B23">
        <w:rPr>
          <w:rFonts w:ascii="Tahoma" w:eastAsia="Calibri" w:hAnsi="Tahoma" w:cs="Tahoma"/>
          <w:sz w:val="20"/>
          <w:szCs w:val="20"/>
        </w:rPr>
        <w:t>tunel GRE over IPsec, przez Internet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01500A"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="0001500A" w:rsidRPr="0001500A">
        <w:rPr>
          <w:rFonts w:eastAsia="Calibri"/>
          <w:vertAlign w:val="superscript"/>
        </w:rPr>
        <w:t>)</w:t>
      </w:r>
    </w:p>
    <w:p w14:paraId="093864A7" w14:textId="4AB372BB" w:rsidR="00455376" w:rsidRPr="003D7619" w:rsidRDefault="0001500A" w:rsidP="00573613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Tahoma" w:eastAsia="Calibri" w:hAnsi="Tahoma" w:cs="Tahoma"/>
          <w:sz w:val="20"/>
          <w:szCs w:val="20"/>
        </w:rPr>
      </w:pPr>
      <w:r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Pr="0001500A">
        <w:rPr>
          <w:rFonts w:eastAsia="Calibri"/>
          <w:vertAlign w:val="superscript"/>
        </w:rPr>
        <w:t>)</w:t>
      </w:r>
      <w:r w:rsidR="009C7B2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C7B23" w:rsidRPr="009C7B23">
        <w:rPr>
          <w:rFonts w:ascii="Tahoma" w:eastAsia="Calibri" w:hAnsi="Tahoma" w:cs="Tahoma"/>
          <w:sz w:val="20"/>
          <w:szCs w:val="20"/>
        </w:rPr>
        <w:t>- należy zaznaczyć jedno wybrane pole spośród punktó</w:t>
      </w:r>
      <w:r w:rsidR="00DD1EBF">
        <w:rPr>
          <w:rFonts w:ascii="Tahoma" w:eastAsia="Calibri" w:hAnsi="Tahoma" w:cs="Tahoma"/>
          <w:sz w:val="20"/>
          <w:szCs w:val="20"/>
        </w:rPr>
        <w:t>w</w:t>
      </w:r>
      <w:r w:rsidR="009C7B23" w:rsidRPr="009C7B23">
        <w:rPr>
          <w:rFonts w:ascii="Tahoma" w:eastAsia="Calibri" w:hAnsi="Tahoma" w:cs="Tahoma"/>
          <w:sz w:val="20"/>
          <w:szCs w:val="20"/>
        </w:rPr>
        <w:t xml:space="preserve"> 2.1, 2.2,</w:t>
      </w:r>
    </w:p>
    <w:p w14:paraId="381EC671" w14:textId="33CFB38F" w:rsidR="00FE250C" w:rsidRDefault="00FE250C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46EC0A5A" w14:textId="42D491A3" w:rsidR="00DD1EBF" w:rsidRPr="00135BE7" w:rsidRDefault="00DD1EBF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t>Wykonawca oświadcza, że do świadczenia usługi</w:t>
      </w:r>
      <w:r w:rsidR="00135BE7">
        <w:rPr>
          <w:rFonts w:ascii="Tahoma" w:eastAsia="Calibri" w:hAnsi="Tahoma" w:cs="Tahoma"/>
          <w:sz w:val="20"/>
          <w:szCs w:val="20"/>
        </w:rPr>
        <w:t xml:space="preserve"> dla Części nr I</w:t>
      </w:r>
      <w:r w:rsidRPr="00135BE7">
        <w:rPr>
          <w:rFonts w:ascii="Tahoma" w:eastAsia="Calibri" w:hAnsi="Tahoma" w:cs="Tahoma"/>
          <w:sz w:val="20"/>
          <w:szCs w:val="20"/>
        </w:rPr>
        <w:t>:</w:t>
      </w:r>
    </w:p>
    <w:p w14:paraId="36DBF3A8" w14:textId="708B07CE" w:rsidR="00DD1EBF" w:rsidRPr="00135BE7" w:rsidRDefault="00DD1EBF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sym w:font="Wingdings 2" w:char="F02A"/>
      </w:r>
      <w:r w:rsidRPr="00135BE7">
        <w:rPr>
          <w:rFonts w:ascii="Tahoma" w:eastAsia="Calibri" w:hAnsi="Tahoma" w:cs="Tahoma"/>
          <w:sz w:val="20"/>
          <w:szCs w:val="20"/>
        </w:rPr>
        <w:t xml:space="preserve"> nie wykorzystuje infrastruktury sprzętowej </w:t>
      </w:r>
      <w:r w:rsidR="00573613">
        <w:rPr>
          <w:rFonts w:ascii="Tahoma" w:eastAsia="Calibri" w:hAnsi="Tahoma" w:cs="Tahoma"/>
          <w:sz w:val="20"/>
          <w:szCs w:val="20"/>
        </w:rPr>
        <w:t>GSM</w:t>
      </w:r>
      <w:r w:rsidR="00573613" w:rsidRPr="00135BE7">
        <w:rPr>
          <w:rFonts w:ascii="Tahoma" w:eastAsia="Calibri" w:hAnsi="Tahoma" w:cs="Tahoma"/>
          <w:sz w:val="20"/>
          <w:szCs w:val="20"/>
        </w:rPr>
        <w:t xml:space="preserve"> </w:t>
      </w:r>
      <w:r w:rsidRPr="00135BE7">
        <w:rPr>
          <w:rFonts w:ascii="Tahoma" w:eastAsia="Calibri" w:hAnsi="Tahoma" w:cs="Tahoma"/>
          <w:sz w:val="20"/>
          <w:szCs w:val="20"/>
        </w:rPr>
        <w:t xml:space="preserve">innego operatora </w:t>
      </w:r>
      <w:r w:rsidR="0001500A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="0001500A" w:rsidRPr="0001500A">
        <w:rPr>
          <w:rFonts w:eastAsia="Calibri"/>
          <w:vertAlign w:val="superscript"/>
        </w:rPr>
        <w:t>)</w:t>
      </w:r>
    </w:p>
    <w:p w14:paraId="42284CD7" w14:textId="2E1F8AFA" w:rsidR="00DD1EBF" w:rsidRDefault="00DD1EBF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sym w:font="Wingdings 2" w:char="F02A"/>
      </w:r>
      <w:r w:rsidRPr="00135BE7">
        <w:rPr>
          <w:rFonts w:ascii="Tahoma" w:eastAsia="Calibri" w:hAnsi="Tahoma" w:cs="Tahoma"/>
          <w:sz w:val="20"/>
          <w:szCs w:val="20"/>
        </w:rPr>
        <w:t xml:space="preserve"> wykorzystuje infrastrukturę sprzętową </w:t>
      </w:r>
      <w:r w:rsidR="0001500A">
        <w:rPr>
          <w:rFonts w:ascii="Tahoma" w:eastAsia="Calibri" w:hAnsi="Tahoma" w:cs="Tahoma"/>
          <w:sz w:val="20"/>
          <w:szCs w:val="20"/>
        </w:rPr>
        <w:t xml:space="preserve">GSM </w:t>
      </w:r>
      <w:r w:rsidRPr="00135BE7">
        <w:rPr>
          <w:rFonts w:ascii="Tahoma" w:eastAsia="Calibri" w:hAnsi="Tahoma" w:cs="Tahoma"/>
          <w:sz w:val="20"/>
          <w:szCs w:val="20"/>
        </w:rPr>
        <w:t>operatora: ……………………</w:t>
      </w:r>
      <w:r w:rsidR="00F810F5">
        <w:rPr>
          <w:rFonts w:ascii="Tahoma" w:eastAsia="Calibri" w:hAnsi="Tahoma" w:cs="Tahoma"/>
          <w:sz w:val="20"/>
          <w:szCs w:val="20"/>
        </w:rPr>
        <w:t>………………………………………………</w:t>
      </w:r>
      <w:r w:rsidR="00135BE7" w:rsidRPr="00135BE7">
        <w:rPr>
          <w:rFonts w:ascii="Tahoma" w:eastAsia="Calibri" w:hAnsi="Tahoma" w:cs="Tahoma"/>
          <w:sz w:val="20"/>
          <w:szCs w:val="20"/>
        </w:rPr>
        <w:t xml:space="preserve"> </w:t>
      </w:r>
      <w:r w:rsidR="0001500A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="0001500A" w:rsidRPr="0001500A">
        <w:rPr>
          <w:rFonts w:eastAsia="Calibri"/>
          <w:vertAlign w:val="superscript"/>
        </w:rPr>
        <w:t>)</w:t>
      </w:r>
    </w:p>
    <w:p w14:paraId="5CDA0804" w14:textId="663DF9BE" w:rsidR="00DD1EBF" w:rsidRDefault="0001500A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01500A">
        <w:rPr>
          <w:rFonts w:eastAsia="Calibri"/>
          <w:vertAlign w:val="superscript"/>
        </w:rPr>
        <w:t>)</w:t>
      </w:r>
      <w:r w:rsidR="00DD1EB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D1EBF" w:rsidRPr="009C7B23">
        <w:rPr>
          <w:rFonts w:ascii="Tahoma" w:eastAsia="Calibri" w:hAnsi="Tahoma" w:cs="Tahoma"/>
          <w:sz w:val="20"/>
          <w:szCs w:val="20"/>
        </w:rPr>
        <w:t xml:space="preserve">- należy zaznaczyć </w:t>
      </w:r>
      <w:r w:rsidR="00DD1EBF">
        <w:rPr>
          <w:rFonts w:ascii="Tahoma" w:eastAsia="Calibri" w:hAnsi="Tahoma" w:cs="Tahoma"/>
          <w:sz w:val="20"/>
          <w:szCs w:val="20"/>
        </w:rPr>
        <w:t xml:space="preserve">i uzupełnić właściwe </w:t>
      </w:r>
      <w:r w:rsidR="00DD1EBF" w:rsidRPr="009C7B23">
        <w:rPr>
          <w:rFonts w:ascii="Tahoma" w:eastAsia="Calibri" w:hAnsi="Tahoma" w:cs="Tahoma"/>
          <w:sz w:val="20"/>
          <w:szCs w:val="20"/>
        </w:rPr>
        <w:t>pole</w:t>
      </w:r>
    </w:p>
    <w:p w14:paraId="0FB48585" w14:textId="3972B827" w:rsidR="00FF0110" w:rsidRDefault="00F810F5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F810F5">
        <w:rPr>
          <w:rFonts w:ascii="Tahoma" w:eastAsia="Calibri" w:hAnsi="Tahoma" w:cs="Tahoma"/>
          <w:sz w:val="20"/>
          <w:szCs w:val="20"/>
        </w:rPr>
        <w:t>Zamawiający nie dopuszcza, aby Wykonawcą dla części I i II był ten sam operator lub różni operatorzy, którzy realizują usługi za pośrednictwem wspólnej infrastruktury sprzętowej</w:t>
      </w:r>
      <w:r w:rsidR="0001500A">
        <w:rPr>
          <w:rFonts w:ascii="Tahoma" w:eastAsia="Calibri" w:hAnsi="Tahoma" w:cs="Tahoma"/>
          <w:sz w:val="20"/>
          <w:szCs w:val="20"/>
        </w:rPr>
        <w:t xml:space="preserve"> GSM</w:t>
      </w:r>
      <w:r w:rsidRPr="00F810F5">
        <w:rPr>
          <w:rFonts w:ascii="Tahoma" w:eastAsia="Calibri" w:hAnsi="Tahoma" w:cs="Tahoma"/>
          <w:sz w:val="20"/>
          <w:szCs w:val="20"/>
        </w:rPr>
        <w:t>.</w:t>
      </w:r>
    </w:p>
    <w:p w14:paraId="2787FD00" w14:textId="0A35A693" w:rsidR="00FF0110" w:rsidRDefault="000E4906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S</w:t>
      </w:r>
      <w:r w:rsidRPr="000E4906">
        <w:rPr>
          <w:rFonts w:ascii="Tahoma" w:eastAsia="Calibri" w:hAnsi="Tahoma" w:cs="Tahoma"/>
          <w:sz w:val="20"/>
          <w:szCs w:val="20"/>
        </w:rPr>
        <w:t>pośród złożonych ofert dla części I wybrana zostanie najkorzystniejsza oferta. Ten operator nie będzie mógł świadczyć usługi dla części II. Dla części II zostanie wybrana najkorzystniejsza ze złożonych ofert dla części II z wykluczeniem operatora, który świadczyć będzie usługę dla części I</w:t>
      </w:r>
      <w:r w:rsidR="00F810F5">
        <w:rPr>
          <w:rFonts w:ascii="Tahoma" w:eastAsia="Calibri" w:hAnsi="Tahoma" w:cs="Tahoma"/>
          <w:sz w:val="20"/>
          <w:szCs w:val="20"/>
        </w:rPr>
        <w:t xml:space="preserve"> oraz </w:t>
      </w:r>
      <w:r w:rsidR="00F810F5" w:rsidRPr="00F810F5">
        <w:rPr>
          <w:rFonts w:ascii="Tahoma" w:eastAsia="Calibri" w:hAnsi="Tahoma" w:cs="Tahoma"/>
          <w:sz w:val="20"/>
          <w:szCs w:val="20"/>
        </w:rPr>
        <w:t>który</w:t>
      </w:r>
      <w:r w:rsidR="00F810F5">
        <w:rPr>
          <w:rFonts w:ascii="Tahoma" w:eastAsia="Calibri" w:hAnsi="Tahoma" w:cs="Tahoma"/>
          <w:sz w:val="20"/>
          <w:szCs w:val="20"/>
        </w:rPr>
        <w:t xml:space="preserve"> na podstawie złożonego oświadczenia będzie </w:t>
      </w:r>
      <w:r w:rsidR="00F810F5" w:rsidRPr="00F810F5">
        <w:rPr>
          <w:rFonts w:ascii="Tahoma" w:eastAsia="Calibri" w:hAnsi="Tahoma" w:cs="Tahoma"/>
          <w:sz w:val="20"/>
          <w:szCs w:val="20"/>
        </w:rPr>
        <w:t>realiz</w:t>
      </w:r>
      <w:r w:rsidR="00F810F5">
        <w:rPr>
          <w:rFonts w:ascii="Tahoma" w:eastAsia="Calibri" w:hAnsi="Tahoma" w:cs="Tahoma"/>
          <w:sz w:val="20"/>
          <w:szCs w:val="20"/>
        </w:rPr>
        <w:t xml:space="preserve">ował </w:t>
      </w:r>
      <w:r w:rsidR="00F810F5" w:rsidRPr="00F810F5">
        <w:rPr>
          <w:rFonts w:ascii="Tahoma" w:eastAsia="Calibri" w:hAnsi="Tahoma" w:cs="Tahoma"/>
          <w:sz w:val="20"/>
          <w:szCs w:val="20"/>
        </w:rPr>
        <w:t>usług</w:t>
      </w:r>
      <w:r w:rsidR="00F810F5">
        <w:rPr>
          <w:rFonts w:ascii="Tahoma" w:eastAsia="Calibri" w:hAnsi="Tahoma" w:cs="Tahoma"/>
          <w:sz w:val="20"/>
          <w:szCs w:val="20"/>
        </w:rPr>
        <w:t>ę</w:t>
      </w:r>
      <w:r w:rsidR="00F810F5" w:rsidRPr="00F810F5">
        <w:rPr>
          <w:rFonts w:ascii="Tahoma" w:eastAsia="Calibri" w:hAnsi="Tahoma" w:cs="Tahoma"/>
          <w:sz w:val="20"/>
          <w:szCs w:val="20"/>
        </w:rPr>
        <w:t xml:space="preserve"> za pośrednictwem wspólnej infrastruktury sprzętowej</w:t>
      </w:r>
      <w:r w:rsidR="00F810F5">
        <w:rPr>
          <w:rFonts w:ascii="Tahoma" w:eastAsia="Calibri" w:hAnsi="Tahoma" w:cs="Tahoma"/>
          <w:sz w:val="20"/>
          <w:szCs w:val="20"/>
        </w:rPr>
        <w:t xml:space="preserve"> GSM operatora wybranego dla I części</w:t>
      </w:r>
      <w:r w:rsidRPr="000E4906">
        <w:rPr>
          <w:rFonts w:ascii="Tahoma" w:eastAsia="Calibri" w:hAnsi="Tahoma" w:cs="Tahoma"/>
          <w:sz w:val="20"/>
          <w:szCs w:val="20"/>
        </w:rPr>
        <w:t>.</w:t>
      </w:r>
    </w:p>
    <w:p w14:paraId="0239E7BB" w14:textId="027BAEC1" w:rsidR="000E4906" w:rsidRDefault="000E4906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FA95170" w14:textId="77777777" w:rsidR="00DF057C" w:rsidRDefault="00DF057C">
      <w:pPr>
        <w:spacing w:after="160" w:line="259" w:lineRule="auto"/>
        <w:rPr>
          <w:rStyle w:val="FontStyle28"/>
        </w:rPr>
      </w:pPr>
      <w:r>
        <w:rPr>
          <w:rStyle w:val="FontStyle28"/>
        </w:rPr>
        <w:br w:type="page"/>
      </w:r>
    </w:p>
    <w:p w14:paraId="1FE867AB" w14:textId="35EAE6E9" w:rsidR="000E4906" w:rsidRPr="003D7619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Style w:val="FontStyle28"/>
        </w:rPr>
        <w:lastRenderedPageBreak/>
        <w:t>dla Części nr II – ilość kart SIM 405</w:t>
      </w:r>
      <w:r w:rsidR="000816EC">
        <w:rPr>
          <w:rStyle w:val="FontStyle28"/>
        </w:rPr>
        <w:t xml:space="preserve"> szt.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404"/>
        <w:gridCol w:w="1894"/>
        <w:gridCol w:w="1589"/>
        <w:gridCol w:w="1589"/>
        <w:gridCol w:w="1894"/>
      </w:tblGrid>
      <w:tr w:rsidR="00DF057C" w14:paraId="13A24653" w14:textId="77777777" w:rsidTr="001A11C7">
        <w:trPr>
          <w:trHeight w:val="2025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7CA4D7" w14:textId="777777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Ilość kart</w:t>
            </w:r>
          </w:p>
          <w:p w14:paraId="3C10674B" w14:textId="27A127B1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(1)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EF2F4" w14:textId="777777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Koszt abonamentu miesięcznego dla 1 karty netto</w:t>
            </w:r>
          </w:p>
          <w:p w14:paraId="2573D70D" w14:textId="672E77A6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(2)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945233" w14:textId="777777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Stawka podatku VAT  23 %</w:t>
            </w:r>
          </w:p>
          <w:p w14:paraId="7509B88E" w14:textId="1E602976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(3=1x2)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DB80A" w14:textId="777777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Wartość podatku VAT</w:t>
            </w:r>
          </w:p>
          <w:p w14:paraId="65D36370" w14:textId="7BCDE2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(4)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36CB2D" w14:textId="77777777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Koszt abonamentu miesięcznego dla 1 karty brutto</w:t>
            </w:r>
          </w:p>
          <w:p w14:paraId="403385D6" w14:textId="00386899" w:rsidR="00DF057C" w:rsidRDefault="00DF057C" w:rsidP="00DF057C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(5=3+4)</w:t>
            </w:r>
          </w:p>
        </w:tc>
      </w:tr>
      <w:tr w:rsidR="000F6C73" w14:paraId="1DD696E1" w14:textId="77777777" w:rsidTr="001A11C7">
        <w:trPr>
          <w:trHeight w:val="624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0A0FD" w14:textId="2A59F1BA" w:rsidR="000F6C73" w:rsidRDefault="00DF057C" w:rsidP="001A11C7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CE4A7" w14:textId="77777777" w:rsidR="000F6C73" w:rsidRDefault="000F6C73" w:rsidP="001A11C7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C8CE0" w14:textId="77777777" w:rsidR="000F6C73" w:rsidRDefault="000F6C73" w:rsidP="001A11C7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51550" w14:textId="77777777" w:rsidR="000F6C73" w:rsidRDefault="000F6C73" w:rsidP="001A11C7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F70C8" w14:textId="77777777" w:rsidR="000F6C73" w:rsidRDefault="000F6C73" w:rsidP="001A11C7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2CBED66" w14:textId="77777777" w:rsidR="000E4906" w:rsidRPr="003D7619" w:rsidRDefault="000E4906" w:rsidP="000E4906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</w:p>
    <w:p w14:paraId="345F2125" w14:textId="6AC51A0B" w:rsidR="000E4906" w:rsidRPr="00A66E2F" w:rsidRDefault="000E4906" w:rsidP="0057361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66E2F">
        <w:rPr>
          <w:rFonts w:ascii="Tahoma" w:hAnsi="Tahoma" w:cs="Tahoma"/>
          <w:sz w:val="20"/>
          <w:szCs w:val="20"/>
        </w:rPr>
        <w:t xml:space="preserve">KRYTERIUM – </w:t>
      </w:r>
      <w:r w:rsidRPr="00A66E2F">
        <w:rPr>
          <w:rFonts w:ascii="Tahoma" w:hAnsi="Tahoma" w:cs="Tahoma"/>
          <w:b/>
          <w:sz w:val="20"/>
          <w:szCs w:val="20"/>
        </w:rPr>
        <w:t>Łączna cena brutto</w:t>
      </w:r>
      <w:r w:rsidR="00A66E2F" w:rsidRPr="00A66E2F">
        <w:rPr>
          <w:rFonts w:ascii="Tahoma" w:hAnsi="Tahoma" w:cs="Tahoma"/>
          <w:b/>
          <w:sz w:val="20"/>
          <w:szCs w:val="20"/>
        </w:rPr>
        <w:t xml:space="preserve"> obliczona wg:</w:t>
      </w:r>
    </w:p>
    <w:p w14:paraId="63771748" w14:textId="18E8CD29" w:rsidR="00A66E2F" w:rsidRDefault="00A66E2F" w:rsidP="00A66E2F">
      <w:pPr>
        <w:pStyle w:val="Akapitzlist"/>
        <w:autoSpaceDE w:val="0"/>
        <w:autoSpaceDN w:val="0"/>
        <w:adjustRightInd w:val="0"/>
        <w:spacing w:after="120" w:line="360" w:lineRule="auto"/>
        <w:ind w:left="64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Ilość kart x Cena netto </w:t>
      </w:r>
      <w:r w:rsidR="00FE0CA3">
        <w:rPr>
          <w:rFonts w:ascii="Tahoma" w:hAnsi="Tahoma" w:cs="Tahoma"/>
          <w:sz w:val="20"/>
          <w:szCs w:val="20"/>
        </w:rPr>
        <w:t xml:space="preserve">abonament miesięczny </w:t>
      </w:r>
      <w:r>
        <w:rPr>
          <w:rFonts w:ascii="Tahoma" w:hAnsi="Tahoma" w:cs="Tahoma"/>
          <w:sz w:val="20"/>
          <w:szCs w:val="20"/>
        </w:rPr>
        <w:t xml:space="preserve">za 1 szt karty </w:t>
      </w:r>
      <w:r w:rsidR="00FE0CA3">
        <w:rPr>
          <w:rFonts w:ascii="Tahoma" w:hAnsi="Tahoma" w:cs="Tahoma"/>
          <w:sz w:val="20"/>
          <w:szCs w:val="20"/>
        </w:rPr>
        <w:t xml:space="preserve">x 27 miesięcy </w:t>
      </w:r>
      <w:r w:rsidR="0001500A">
        <w:rPr>
          <w:rFonts w:ascii="Tahoma" w:hAnsi="Tahoma" w:cs="Tahoma"/>
          <w:sz w:val="20"/>
          <w:szCs w:val="20"/>
        </w:rPr>
        <w:t>x</w:t>
      </w:r>
      <w:r w:rsidR="00FE0CA3">
        <w:rPr>
          <w:rFonts w:ascii="Tahoma" w:hAnsi="Tahoma" w:cs="Tahoma"/>
          <w:sz w:val="20"/>
          <w:szCs w:val="20"/>
        </w:rPr>
        <w:t xml:space="preserve"> stawka podatku VAT</w:t>
      </w:r>
    </w:p>
    <w:p w14:paraId="3791B36F" w14:textId="579B3B4D" w:rsidR="00FE0CA3" w:rsidRPr="00A66E2F" w:rsidRDefault="00FE0CA3" w:rsidP="00A66E2F">
      <w:pPr>
        <w:pStyle w:val="Akapitzlist"/>
        <w:autoSpaceDE w:val="0"/>
        <w:autoSpaceDN w:val="0"/>
        <w:adjustRightInd w:val="0"/>
        <w:spacing w:after="120" w:line="360" w:lineRule="auto"/>
        <w:ind w:left="644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405 x …………………….. x 27 </w:t>
      </w:r>
      <w:r w:rsidR="00DF057C">
        <w:rPr>
          <w:rFonts w:ascii="Tahoma" w:hAnsi="Tahoma" w:cs="Tahoma"/>
          <w:sz w:val="20"/>
          <w:szCs w:val="20"/>
        </w:rPr>
        <w:t xml:space="preserve">+ 23% VAT </w:t>
      </w:r>
      <w:r>
        <w:rPr>
          <w:rFonts w:ascii="Tahoma" w:hAnsi="Tahoma" w:cs="Tahoma"/>
          <w:sz w:val="20"/>
          <w:szCs w:val="20"/>
        </w:rPr>
        <w:t>= ………………………..</w:t>
      </w:r>
    </w:p>
    <w:p w14:paraId="40876008" w14:textId="47BE148E" w:rsidR="000E4906" w:rsidRPr="003D7619" w:rsidRDefault="000E4906" w:rsidP="000E4906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 xml:space="preserve"> Łączna cena brutto oferty…………………………………………………………… zł brutto </w:t>
      </w:r>
      <w:r w:rsidR="0001500A">
        <w:rPr>
          <w:rFonts w:ascii="Tahoma" w:eastAsia="Calibri" w:hAnsi="Tahoma" w:cs="Tahoma"/>
          <w:sz w:val="20"/>
          <w:szCs w:val="20"/>
          <w:vertAlign w:val="superscript"/>
        </w:rPr>
        <w:t>3</w:t>
      </w:r>
      <w:r w:rsidR="0001500A" w:rsidRPr="0001500A">
        <w:rPr>
          <w:rFonts w:eastAsia="Calibri"/>
          <w:vertAlign w:val="superscript"/>
        </w:rPr>
        <w:t>)</w:t>
      </w:r>
    </w:p>
    <w:p w14:paraId="247BF9B6" w14:textId="77777777" w:rsidR="000E4906" w:rsidRPr="003D7619" w:rsidRDefault="000E4906" w:rsidP="000E4906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(słownie: ……………………………………………………………………………………..……….)</w:t>
      </w:r>
    </w:p>
    <w:p w14:paraId="4C67BDD0" w14:textId="57941903" w:rsidR="0001500A" w:rsidRDefault="0001500A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vertAlign w:val="superscript"/>
        </w:rPr>
        <w:t>3</w:t>
      </w:r>
      <w:r w:rsidRPr="0001500A">
        <w:rPr>
          <w:rFonts w:eastAsia="Calibri"/>
          <w:vertAlign w:val="superscript"/>
        </w:rPr>
        <w:t>)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A66E2F">
        <w:rPr>
          <w:rFonts w:ascii="Tahoma" w:eastAsia="Calibri" w:hAnsi="Tahoma" w:cs="Tahoma"/>
          <w:sz w:val="20"/>
          <w:szCs w:val="20"/>
        </w:rPr>
        <w:t xml:space="preserve">Uwaga: </w:t>
      </w:r>
    </w:p>
    <w:p w14:paraId="432776AF" w14:textId="7ACB3FFD" w:rsidR="000E4906" w:rsidRPr="003D7619" w:rsidRDefault="001B6684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Na potrzebę oceny ofert n</w:t>
      </w:r>
      <w:r w:rsidR="00A66E2F">
        <w:rPr>
          <w:rFonts w:ascii="Tahoma" w:eastAsia="Calibri" w:hAnsi="Tahoma" w:cs="Tahoma"/>
          <w:sz w:val="20"/>
          <w:szCs w:val="20"/>
        </w:rPr>
        <w:t>ależy wpisać łączną cenę brutto oferty, przyjmując, że usługa dla wszystkich kart będzie świadczona od 01.07.2022 przez okres 27 miesięcy. Jednak ostateczna wartość umowy zostanie wyliczona</w:t>
      </w:r>
      <w:r w:rsidR="00FE0CA3">
        <w:rPr>
          <w:rFonts w:ascii="Tahoma" w:eastAsia="Calibri" w:hAnsi="Tahoma" w:cs="Tahoma"/>
          <w:sz w:val="20"/>
          <w:szCs w:val="20"/>
        </w:rPr>
        <w:t>,</w:t>
      </w:r>
      <w:r w:rsidR="00A66E2F">
        <w:rPr>
          <w:rFonts w:ascii="Tahoma" w:eastAsia="Calibri" w:hAnsi="Tahoma" w:cs="Tahoma"/>
          <w:sz w:val="20"/>
          <w:szCs w:val="20"/>
        </w:rPr>
        <w:t xml:space="preserve"> dla wybranego Wykonawcy</w:t>
      </w:r>
      <w:r w:rsidR="00FE0CA3">
        <w:rPr>
          <w:rFonts w:ascii="Tahoma" w:eastAsia="Calibri" w:hAnsi="Tahoma" w:cs="Tahoma"/>
          <w:sz w:val="20"/>
          <w:szCs w:val="20"/>
        </w:rPr>
        <w:t>,</w:t>
      </w:r>
      <w:r w:rsidR="00A66E2F">
        <w:rPr>
          <w:rFonts w:ascii="Tahoma" w:eastAsia="Calibri" w:hAnsi="Tahoma" w:cs="Tahoma"/>
          <w:sz w:val="20"/>
          <w:szCs w:val="20"/>
        </w:rPr>
        <w:t xml:space="preserve"> w zależności od terminów świadczenia usługi dla poszczególnych kart SIM</w:t>
      </w:r>
      <w:r>
        <w:rPr>
          <w:rFonts w:ascii="Tahoma" w:eastAsia="Calibri" w:hAnsi="Tahoma" w:cs="Tahoma"/>
          <w:sz w:val="20"/>
          <w:szCs w:val="20"/>
        </w:rPr>
        <w:t xml:space="preserve"> co jest uzależnione od uwarunkowań techniczno-organizacyjnych po stronie Zamawiającego związanych z wymianą kart SIM w infrastrukturze transportowej.</w:t>
      </w:r>
    </w:p>
    <w:p w14:paraId="5C0100EC" w14:textId="77777777" w:rsidR="000E4906" w:rsidRDefault="000E4906" w:rsidP="000E4906">
      <w:pPr>
        <w:autoSpaceDE w:val="0"/>
        <w:autoSpaceDN w:val="0"/>
        <w:adjustRightInd w:val="0"/>
        <w:spacing w:after="120" w:line="360" w:lineRule="auto"/>
        <w:ind w:left="357" w:hanging="215"/>
        <w:jc w:val="both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2. KRYTERIUM – </w:t>
      </w:r>
      <w:r>
        <w:rPr>
          <w:rFonts w:ascii="Tahoma" w:hAnsi="Tahoma" w:cs="Tahoma"/>
          <w:b/>
          <w:sz w:val="20"/>
          <w:szCs w:val="20"/>
        </w:rPr>
        <w:t>Typ łącza podstawowego.</w:t>
      </w:r>
      <w:r w:rsidRPr="003D7619">
        <w:rPr>
          <w:rFonts w:ascii="Tahoma" w:hAnsi="Tahoma" w:cs="Tahoma"/>
          <w:sz w:val="20"/>
          <w:szCs w:val="20"/>
        </w:rPr>
        <w:t xml:space="preserve"> </w:t>
      </w:r>
    </w:p>
    <w:p w14:paraId="2D8D4669" w14:textId="77777777" w:rsidR="000E4906" w:rsidRPr="00896B0E" w:rsidRDefault="000E4906" w:rsidP="000E4906">
      <w:pPr>
        <w:autoSpaceDE w:val="0"/>
        <w:autoSpaceDN w:val="0"/>
        <w:adjustRightInd w:val="0"/>
        <w:spacing w:after="120" w:line="360" w:lineRule="auto"/>
        <w:ind w:left="357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eastAsia="Calibri" w:hAnsi="Tahoma" w:cs="Tahoma"/>
          <w:sz w:val="20"/>
          <w:szCs w:val="20"/>
        </w:rPr>
        <w:t>Łączem podstawowym na potrzeby dwukierunkowej transmisji danych pomiędzy APN-em peka.pl, a systemami informatycznymi Zamawiającego będzie:</w:t>
      </w:r>
    </w:p>
    <w:p w14:paraId="1FD2FA78" w14:textId="31947EA7" w:rsidR="000E4906" w:rsidRPr="000369F7" w:rsidRDefault="000E4906" w:rsidP="00573613">
      <w:pPr>
        <w:numPr>
          <w:ilvl w:val="1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hAnsi="Tahoma" w:cs="Tahoma"/>
          <w:sz w:val="40"/>
          <w:szCs w:val="40"/>
        </w:rPr>
        <w:sym w:font="Wingdings 2" w:char="F02A"/>
      </w:r>
      <w:r>
        <w:rPr>
          <w:rFonts w:ascii="Tahoma" w:hAnsi="Tahoma" w:cs="Tahoma"/>
        </w:rPr>
        <w:t xml:space="preserve">  </w:t>
      </w:r>
      <w:r w:rsidRPr="009C7B23">
        <w:rPr>
          <w:rFonts w:ascii="Tahoma" w:eastAsia="Calibri" w:hAnsi="Tahoma" w:cs="Tahoma"/>
          <w:sz w:val="20"/>
          <w:szCs w:val="20"/>
        </w:rPr>
        <w:t xml:space="preserve">dedykowane łącze światłowodowe, uruchomione od 01.08.2022 </w:t>
      </w:r>
      <w:r w:rsidR="0001500A"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="0001500A" w:rsidRPr="0001500A">
        <w:rPr>
          <w:rFonts w:eastAsia="Calibri"/>
          <w:vertAlign w:val="superscript"/>
        </w:rPr>
        <w:t>)</w:t>
      </w:r>
    </w:p>
    <w:p w14:paraId="4C89319E" w14:textId="202B2E18" w:rsidR="000E4906" w:rsidRDefault="000E4906" w:rsidP="00573613">
      <w:pPr>
        <w:numPr>
          <w:ilvl w:val="1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="Tahoma" w:eastAsia="Calibri" w:hAnsi="Tahoma" w:cs="Tahoma"/>
          <w:sz w:val="20"/>
          <w:szCs w:val="20"/>
        </w:rPr>
      </w:pPr>
      <w:r w:rsidRPr="009C7B23">
        <w:rPr>
          <w:rFonts w:ascii="Tahoma" w:hAnsi="Tahoma" w:cs="Tahoma"/>
          <w:sz w:val="40"/>
          <w:szCs w:val="40"/>
        </w:rPr>
        <w:sym w:font="Wingdings 2" w:char="F02A"/>
      </w:r>
      <w:r>
        <w:rPr>
          <w:rFonts w:ascii="Tahoma" w:hAnsi="Tahoma" w:cs="Tahoma"/>
          <w:sz w:val="40"/>
          <w:szCs w:val="40"/>
        </w:rPr>
        <w:t xml:space="preserve"> </w:t>
      </w:r>
      <w:r w:rsidRPr="009C7B23">
        <w:rPr>
          <w:rFonts w:ascii="Tahoma" w:eastAsia="Calibri" w:hAnsi="Tahoma" w:cs="Tahoma"/>
          <w:sz w:val="20"/>
          <w:szCs w:val="20"/>
        </w:rPr>
        <w:t>tunel GRE over IPsec, przez Internet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="0001500A"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="0001500A" w:rsidRPr="0001500A">
        <w:rPr>
          <w:rFonts w:eastAsia="Calibri"/>
          <w:vertAlign w:val="superscript"/>
        </w:rPr>
        <w:t>)</w:t>
      </w:r>
    </w:p>
    <w:p w14:paraId="464165EC" w14:textId="1C63EC09" w:rsidR="000E4906" w:rsidRPr="003D7619" w:rsidRDefault="0001500A" w:rsidP="00573613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Tahoma" w:eastAsia="Calibri" w:hAnsi="Tahoma" w:cs="Tahoma"/>
          <w:sz w:val="20"/>
          <w:szCs w:val="20"/>
        </w:rPr>
      </w:pPr>
      <w:r w:rsidRPr="0001500A">
        <w:rPr>
          <w:rFonts w:ascii="Tahoma" w:eastAsia="Calibri" w:hAnsi="Tahoma" w:cs="Tahoma"/>
          <w:sz w:val="20"/>
          <w:szCs w:val="20"/>
          <w:vertAlign w:val="superscript"/>
        </w:rPr>
        <w:t>1</w:t>
      </w:r>
      <w:r w:rsidRPr="0001500A">
        <w:rPr>
          <w:rFonts w:eastAsia="Calibri"/>
          <w:vertAlign w:val="superscript"/>
        </w:rPr>
        <w:t>)</w:t>
      </w:r>
      <w:r w:rsidR="000E490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E4906" w:rsidRPr="009C7B23">
        <w:rPr>
          <w:rFonts w:ascii="Tahoma" w:eastAsia="Calibri" w:hAnsi="Tahoma" w:cs="Tahoma"/>
          <w:sz w:val="20"/>
          <w:szCs w:val="20"/>
        </w:rPr>
        <w:t>- należy zaznaczyć jedno wybrane pole spośród punktó</w:t>
      </w:r>
      <w:r w:rsidR="000E4906">
        <w:rPr>
          <w:rFonts w:ascii="Tahoma" w:eastAsia="Calibri" w:hAnsi="Tahoma" w:cs="Tahoma"/>
          <w:sz w:val="20"/>
          <w:szCs w:val="20"/>
        </w:rPr>
        <w:t>w</w:t>
      </w:r>
      <w:r w:rsidR="000E4906" w:rsidRPr="009C7B23">
        <w:rPr>
          <w:rFonts w:ascii="Tahoma" w:eastAsia="Calibri" w:hAnsi="Tahoma" w:cs="Tahoma"/>
          <w:sz w:val="20"/>
          <w:szCs w:val="20"/>
        </w:rPr>
        <w:t xml:space="preserve"> 2.1, 2.2, </w:t>
      </w:r>
    </w:p>
    <w:p w14:paraId="55EFDB4F" w14:textId="77777777" w:rsidR="000E4906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DBD57F6" w14:textId="2B2E3960" w:rsidR="000E4906" w:rsidRPr="00135BE7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t>Wykonawca oświadcza, że do świadczenia usługi</w:t>
      </w:r>
      <w:r>
        <w:rPr>
          <w:rFonts w:ascii="Tahoma" w:eastAsia="Calibri" w:hAnsi="Tahoma" w:cs="Tahoma"/>
          <w:sz w:val="20"/>
          <w:szCs w:val="20"/>
        </w:rPr>
        <w:t xml:space="preserve"> dla Części nr II</w:t>
      </w:r>
      <w:r w:rsidRPr="00135BE7">
        <w:rPr>
          <w:rFonts w:ascii="Tahoma" w:eastAsia="Calibri" w:hAnsi="Tahoma" w:cs="Tahoma"/>
          <w:sz w:val="20"/>
          <w:szCs w:val="20"/>
        </w:rPr>
        <w:t>:</w:t>
      </w:r>
    </w:p>
    <w:p w14:paraId="13E478A6" w14:textId="54B56EE5" w:rsidR="000E4906" w:rsidRPr="00135BE7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sym w:font="Wingdings 2" w:char="F02A"/>
      </w:r>
      <w:r w:rsidRPr="00135BE7">
        <w:rPr>
          <w:rFonts w:ascii="Tahoma" w:eastAsia="Calibri" w:hAnsi="Tahoma" w:cs="Tahoma"/>
          <w:sz w:val="20"/>
          <w:szCs w:val="20"/>
        </w:rPr>
        <w:t xml:space="preserve"> nie wykorzystuje infrastruktury sprzętowej </w:t>
      </w:r>
      <w:r w:rsidR="00573613">
        <w:rPr>
          <w:rFonts w:ascii="Tahoma" w:eastAsia="Calibri" w:hAnsi="Tahoma" w:cs="Tahoma"/>
          <w:sz w:val="20"/>
          <w:szCs w:val="20"/>
        </w:rPr>
        <w:t xml:space="preserve">GSM </w:t>
      </w:r>
      <w:r w:rsidRPr="00135BE7">
        <w:rPr>
          <w:rFonts w:ascii="Tahoma" w:eastAsia="Calibri" w:hAnsi="Tahoma" w:cs="Tahoma"/>
          <w:sz w:val="20"/>
          <w:szCs w:val="20"/>
        </w:rPr>
        <w:t xml:space="preserve">innego operatora </w:t>
      </w:r>
      <w:r w:rsidR="0001500A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="0001500A" w:rsidRPr="0001500A">
        <w:rPr>
          <w:rFonts w:eastAsia="Calibri"/>
          <w:vertAlign w:val="superscript"/>
        </w:rPr>
        <w:t>)</w:t>
      </w:r>
    </w:p>
    <w:p w14:paraId="3EF52A95" w14:textId="7905C7B9" w:rsidR="000E4906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135BE7">
        <w:rPr>
          <w:rFonts w:ascii="Tahoma" w:eastAsia="Calibri" w:hAnsi="Tahoma" w:cs="Tahoma"/>
          <w:sz w:val="20"/>
          <w:szCs w:val="20"/>
        </w:rPr>
        <w:sym w:font="Wingdings 2" w:char="F02A"/>
      </w:r>
      <w:r w:rsidRPr="00135BE7">
        <w:rPr>
          <w:rFonts w:ascii="Tahoma" w:eastAsia="Calibri" w:hAnsi="Tahoma" w:cs="Tahoma"/>
          <w:sz w:val="20"/>
          <w:szCs w:val="20"/>
        </w:rPr>
        <w:t xml:space="preserve"> wykorzystuje infrastrukturę sprzętową </w:t>
      </w:r>
      <w:r w:rsidR="00573613">
        <w:rPr>
          <w:rFonts w:ascii="Tahoma" w:eastAsia="Calibri" w:hAnsi="Tahoma" w:cs="Tahoma"/>
          <w:sz w:val="20"/>
          <w:szCs w:val="20"/>
        </w:rPr>
        <w:t xml:space="preserve">GSM </w:t>
      </w:r>
      <w:r w:rsidRPr="00135BE7">
        <w:rPr>
          <w:rFonts w:ascii="Tahoma" w:eastAsia="Calibri" w:hAnsi="Tahoma" w:cs="Tahoma"/>
          <w:sz w:val="20"/>
          <w:szCs w:val="20"/>
        </w:rPr>
        <w:t xml:space="preserve">operatora: …………………….. </w:t>
      </w:r>
      <w:r w:rsidR="0001500A"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="0001500A" w:rsidRPr="0001500A">
        <w:rPr>
          <w:rFonts w:eastAsia="Calibri"/>
          <w:vertAlign w:val="superscript"/>
        </w:rPr>
        <w:t>)</w:t>
      </w:r>
    </w:p>
    <w:p w14:paraId="5E6F6B65" w14:textId="72049EFD" w:rsidR="000E4906" w:rsidRDefault="0001500A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vertAlign w:val="superscript"/>
        </w:rPr>
        <w:t>2</w:t>
      </w:r>
      <w:r w:rsidRPr="0001500A">
        <w:rPr>
          <w:rFonts w:eastAsia="Calibri"/>
          <w:vertAlign w:val="superscript"/>
        </w:rPr>
        <w:t>)</w:t>
      </w:r>
      <w:r w:rsidR="000E490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E4906" w:rsidRPr="009C7B23">
        <w:rPr>
          <w:rFonts w:ascii="Tahoma" w:eastAsia="Calibri" w:hAnsi="Tahoma" w:cs="Tahoma"/>
          <w:sz w:val="20"/>
          <w:szCs w:val="20"/>
        </w:rPr>
        <w:t xml:space="preserve">- należy zaznaczyć </w:t>
      </w:r>
      <w:r w:rsidR="000E4906">
        <w:rPr>
          <w:rFonts w:ascii="Tahoma" w:eastAsia="Calibri" w:hAnsi="Tahoma" w:cs="Tahoma"/>
          <w:sz w:val="20"/>
          <w:szCs w:val="20"/>
        </w:rPr>
        <w:t xml:space="preserve">i uzupełnić właściwe </w:t>
      </w:r>
      <w:r w:rsidR="000E4906" w:rsidRPr="009C7B23">
        <w:rPr>
          <w:rFonts w:ascii="Tahoma" w:eastAsia="Calibri" w:hAnsi="Tahoma" w:cs="Tahoma"/>
          <w:sz w:val="20"/>
          <w:szCs w:val="20"/>
        </w:rPr>
        <w:t>pole</w:t>
      </w:r>
    </w:p>
    <w:p w14:paraId="7377F6A7" w14:textId="77777777" w:rsidR="000E4906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5C3E5343" w14:textId="236D1543" w:rsidR="000E4906" w:rsidRDefault="000E4906" w:rsidP="000E4906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0E4906">
        <w:rPr>
          <w:rFonts w:ascii="Tahoma" w:eastAsia="Calibri" w:hAnsi="Tahoma" w:cs="Tahoma"/>
          <w:sz w:val="20"/>
          <w:szCs w:val="20"/>
        </w:rPr>
        <w:t xml:space="preserve">Dla części II zostanie wybrana najkorzystniejsza ze złożonych ofert dla </w:t>
      </w:r>
      <w:r>
        <w:rPr>
          <w:rFonts w:ascii="Tahoma" w:eastAsia="Calibri" w:hAnsi="Tahoma" w:cs="Tahoma"/>
          <w:sz w:val="20"/>
          <w:szCs w:val="20"/>
        </w:rPr>
        <w:t xml:space="preserve">tej </w:t>
      </w:r>
      <w:r w:rsidRPr="000E4906">
        <w:rPr>
          <w:rFonts w:ascii="Tahoma" w:eastAsia="Calibri" w:hAnsi="Tahoma" w:cs="Tahoma"/>
          <w:sz w:val="20"/>
          <w:szCs w:val="20"/>
        </w:rPr>
        <w:t>części</w:t>
      </w:r>
      <w:r>
        <w:rPr>
          <w:rFonts w:ascii="Tahoma" w:eastAsia="Calibri" w:hAnsi="Tahoma" w:cs="Tahoma"/>
          <w:sz w:val="20"/>
          <w:szCs w:val="20"/>
        </w:rPr>
        <w:t xml:space="preserve"> </w:t>
      </w:r>
      <w:r w:rsidRPr="000E4906">
        <w:rPr>
          <w:rFonts w:ascii="Tahoma" w:eastAsia="Calibri" w:hAnsi="Tahoma" w:cs="Tahoma"/>
          <w:sz w:val="20"/>
          <w:szCs w:val="20"/>
        </w:rPr>
        <w:t>z wykluczeniem operatora, który świadczyć będzie usługę dla części I</w:t>
      </w:r>
      <w:r w:rsidR="00102ABC" w:rsidRPr="00102ABC">
        <w:rPr>
          <w:rFonts w:ascii="Tahoma" w:eastAsia="Calibri" w:hAnsi="Tahoma" w:cs="Tahoma"/>
          <w:sz w:val="20"/>
          <w:szCs w:val="20"/>
        </w:rPr>
        <w:t xml:space="preserve"> </w:t>
      </w:r>
      <w:r w:rsidR="00102ABC">
        <w:rPr>
          <w:rFonts w:ascii="Tahoma" w:eastAsia="Calibri" w:hAnsi="Tahoma" w:cs="Tahoma"/>
          <w:sz w:val="20"/>
          <w:szCs w:val="20"/>
        </w:rPr>
        <w:t xml:space="preserve">oraz </w:t>
      </w:r>
      <w:r w:rsidR="00102ABC" w:rsidRPr="00F810F5">
        <w:rPr>
          <w:rFonts w:ascii="Tahoma" w:eastAsia="Calibri" w:hAnsi="Tahoma" w:cs="Tahoma"/>
          <w:sz w:val="20"/>
          <w:szCs w:val="20"/>
        </w:rPr>
        <w:t>który</w:t>
      </w:r>
      <w:r w:rsidR="00102ABC">
        <w:rPr>
          <w:rFonts w:ascii="Tahoma" w:eastAsia="Calibri" w:hAnsi="Tahoma" w:cs="Tahoma"/>
          <w:sz w:val="20"/>
          <w:szCs w:val="20"/>
        </w:rPr>
        <w:t xml:space="preserve"> na podstawie złożonego oświadczenia będzie </w:t>
      </w:r>
      <w:r w:rsidR="00102ABC" w:rsidRPr="00F810F5">
        <w:rPr>
          <w:rFonts w:ascii="Tahoma" w:eastAsia="Calibri" w:hAnsi="Tahoma" w:cs="Tahoma"/>
          <w:sz w:val="20"/>
          <w:szCs w:val="20"/>
        </w:rPr>
        <w:t>realiz</w:t>
      </w:r>
      <w:r w:rsidR="00102ABC">
        <w:rPr>
          <w:rFonts w:ascii="Tahoma" w:eastAsia="Calibri" w:hAnsi="Tahoma" w:cs="Tahoma"/>
          <w:sz w:val="20"/>
          <w:szCs w:val="20"/>
        </w:rPr>
        <w:t xml:space="preserve">ował </w:t>
      </w:r>
      <w:r w:rsidR="00102ABC" w:rsidRPr="00F810F5">
        <w:rPr>
          <w:rFonts w:ascii="Tahoma" w:eastAsia="Calibri" w:hAnsi="Tahoma" w:cs="Tahoma"/>
          <w:sz w:val="20"/>
          <w:szCs w:val="20"/>
        </w:rPr>
        <w:t>usług</w:t>
      </w:r>
      <w:r w:rsidR="00102ABC">
        <w:rPr>
          <w:rFonts w:ascii="Tahoma" w:eastAsia="Calibri" w:hAnsi="Tahoma" w:cs="Tahoma"/>
          <w:sz w:val="20"/>
          <w:szCs w:val="20"/>
        </w:rPr>
        <w:t>ę</w:t>
      </w:r>
      <w:r w:rsidR="00102ABC" w:rsidRPr="00F810F5">
        <w:rPr>
          <w:rFonts w:ascii="Tahoma" w:eastAsia="Calibri" w:hAnsi="Tahoma" w:cs="Tahoma"/>
          <w:sz w:val="20"/>
          <w:szCs w:val="20"/>
        </w:rPr>
        <w:t xml:space="preserve"> za pośrednictwem wspólnej infrastruktury sprzętowej</w:t>
      </w:r>
      <w:r w:rsidR="00102ABC">
        <w:rPr>
          <w:rFonts w:ascii="Tahoma" w:eastAsia="Calibri" w:hAnsi="Tahoma" w:cs="Tahoma"/>
          <w:sz w:val="20"/>
          <w:szCs w:val="20"/>
        </w:rPr>
        <w:t xml:space="preserve"> GSM operatora wybranego dla I części</w:t>
      </w:r>
      <w:r w:rsidR="00102ABC" w:rsidRPr="000E4906">
        <w:rPr>
          <w:rFonts w:ascii="Tahoma" w:eastAsia="Calibri" w:hAnsi="Tahoma" w:cs="Tahoma"/>
          <w:sz w:val="20"/>
          <w:szCs w:val="20"/>
        </w:rPr>
        <w:t>.</w:t>
      </w:r>
    </w:p>
    <w:p w14:paraId="5DEBCFF8" w14:textId="77777777" w:rsidR="000E4906" w:rsidRDefault="000E4906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6CA96AB8" w14:textId="77777777" w:rsidR="00DD1EBF" w:rsidRPr="003D7619" w:rsidRDefault="00DD1EBF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FAFB1F3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hAnsi="Tahoma" w:cs="Tahoma"/>
          <w:b/>
          <w:bCs/>
          <w:sz w:val="20"/>
          <w:szCs w:val="20"/>
        </w:rPr>
        <w:lastRenderedPageBreak/>
        <w:t>Ja (my) niżej podpisany(i) oświadczam(y), że:</w:t>
      </w:r>
    </w:p>
    <w:p w14:paraId="624A6309" w14:textId="6262CC36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Zapoznaliśmy się z SWZ wraz z załączonymi do niej dokumentami. Uzyskaliśmy wszelkie informacje i wyjaśnienia niezbędne do przygotowania oferty, oceny ryzyka, trudności i wszelkich innych okoliczności jakie mogą wystąpić w trakcie realizacji zamówienia.</w:t>
      </w:r>
    </w:p>
    <w:p w14:paraId="5AC62D1B" w14:textId="77777777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Spełniam/y warunki udziału w postępowaniu,</w:t>
      </w:r>
    </w:p>
    <w:p w14:paraId="7FBD40AB" w14:textId="1107E0CE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Gwarantuję(my) wykonanie całości niniejszego zamówienia zgodnie z treścią: SWZ, wyjaśnień do SWZ oraz jej modyfikacji</w:t>
      </w:r>
    </w:p>
    <w:p w14:paraId="1A66D47D" w14:textId="764808CA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 xml:space="preserve">Zapoznałem/am się ze wzorem umowy załączonym do SWZ i akceptujemy go bez zastrzeżeń oraz zobowiązujemy się, w przypadku wyboru naszej Oferty, do zawarcia umowy w miejscu </w:t>
      </w:r>
      <w:r w:rsidRPr="003D7619">
        <w:rPr>
          <w:rFonts w:ascii="Tahoma" w:eastAsia="Calibri" w:hAnsi="Tahoma" w:cs="Tahoma"/>
          <w:sz w:val="20"/>
          <w:szCs w:val="20"/>
        </w:rPr>
        <w:br/>
        <w:t>i terminie wyznaczonym przez Zamawiającego.</w:t>
      </w:r>
    </w:p>
    <w:p w14:paraId="75F27654" w14:textId="52116E6D" w:rsidR="00FE250C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Oświadczamy, że zaoferowane wynagrodzenie uwzględnia wszystkie koszty związane z realizacją przedmiotu zamówienia oraz nie ulegnie zwiększeniu w toku realizacji zamówienia i nie będzie podlegało waloryzacji w okresie realizacji zamówienia.</w:t>
      </w:r>
    </w:p>
    <w:p w14:paraId="01C61B53" w14:textId="3E788554" w:rsidR="008434F0" w:rsidRPr="003D7619" w:rsidRDefault="008434F0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bookmarkStart w:id="0" w:name="_Hlk104462797"/>
      <w:r>
        <w:rPr>
          <w:rFonts w:ascii="Tahoma" w:eastAsia="Calibri" w:hAnsi="Tahoma" w:cs="Tahoma"/>
          <w:sz w:val="20"/>
          <w:szCs w:val="20"/>
        </w:rPr>
        <w:t>Zamawiający został zapoznany z wszelkimi niezbędnymi dokumentami, które muszą zostać podpisane w celu realizacji usługi i zaakceptował ich treść bez uwag.</w:t>
      </w:r>
    </w:p>
    <w:bookmarkEnd w:id="0"/>
    <w:p w14:paraId="71B27A2F" w14:textId="77777777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Wyrażam/y zgodę na warunki płatności określone przez zamawiającego we Wzorze Umowy.</w:t>
      </w:r>
    </w:p>
    <w:p w14:paraId="67065F13" w14:textId="77777777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>Przedmiot zamówienia zamierzamy wykonać sami** / przewidujemy powierzyć podwykonawcom** (zakreślić właściwe)</w:t>
      </w:r>
    </w:p>
    <w:tbl>
      <w:tblPr>
        <w:tblpPr w:leftFromText="141" w:rightFromText="141" w:vertAnchor="text" w:horzAnchor="margin" w:tblpXSpec="center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3020"/>
        <w:gridCol w:w="4472"/>
      </w:tblGrid>
      <w:tr w:rsidR="00FE250C" w:rsidRPr="003D7619" w14:paraId="62D44776" w14:textId="77777777" w:rsidTr="00680AE9">
        <w:trPr>
          <w:trHeight w:val="293"/>
        </w:trPr>
        <w:tc>
          <w:tcPr>
            <w:tcW w:w="736" w:type="dxa"/>
            <w:vAlign w:val="center"/>
          </w:tcPr>
          <w:p w14:paraId="7A7A3B6F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7619">
              <w:rPr>
                <w:rFonts w:ascii="Tahoma" w:hAnsi="Tahoma" w:cs="Tahoma"/>
                <w:b w:val="0"/>
                <w:sz w:val="20"/>
              </w:rPr>
              <w:t>L.p.</w:t>
            </w:r>
          </w:p>
        </w:tc>
        <w:tc>
          <w:tcPr>
            <w:tcW w:w="3020" w:type="dxa"/>
            <w:vAlign w:val="center"/>
          </w:tcPr>
          <w:p w14:paraId="3E4701DE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3D7619">
              <w:rPr>
                <w:rFonts w:ascii="Tahoma" w:hAnsi="Tahoma" w:cs="Tahoma"/>
                <w:b w:val="0"/>
                <w:sz w:val="20"/>
              </w:rPr>
              <w:t>Część/zakres zamówienia</w:t>
            </w:r>
          </w:p>
        </w:tc>
        <w:tc>
          <w:tcPr>
            <w:tcW w:w="4472" w:type="dxa"/>
            <w:vAlign w:val="center"/>
          </w:tcPr>
          <w:p w14:paraId="451F74E5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jc w:val="center"/>
              <w:rPr>
                <w:rFonts w:ascii="Tahoma" w:hAnsi="Tahoma" w:cs="Tahoma"/>
                <w:b w:val="0"/>
                <w:sz w:val="20"/>
                <w:vertAlign w:val="superscript"/>
              </w:rPr>
            </w:pPr>
            <w:r w:rsidRPr="003D7619">
              <w:rPr>
                <w:rFonts w:ascii="Tahoma" w:hAnsi="Tahoma" w:cs="Tahoma"/>
                <w:b w:val="0"/>
                <w:sz w:val="20"/>
              </w:rPr>
              <w:t>Nazwa (firma) podwykonawcy</w:t>
            </w:r>
          </w:p>
        </w:tc>
      </w:tr>
      <w:tr w:rsidR="00FE250C" w:rsidRPr="003D7619" w14:paraId="750A99DC" w14:textId="77777777" w:rsidTr="00680AE9">
        <w:trPr>
          <w:trHeight w:val="280"/>
        </w:trPr>
        <w:tc>
          <w:tcPr>
            <w:tcW w:w="736" w:type="dxa"/>
          </w:tcPr>
          <w:p w14:paraId="04C664A5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  <w:r w:rsidRPr="003D7619">
              <w:rPr>
                <w:rFonts w:ascii="Tahoma" w:hAnsi="Tahoma" w:cs="Tahoma"/>
                <w:b w:val="0"/>
                <w:sz w:val="20"/>
              </w:rPr>
              <w:t>1.</w:t>
            </w:r>
          </w:p>
        </w:tc>
        <w:tc>
          <w:tcPr>
            <w:tcW w:w="3020" w:type="dxa"/>
          </w:tcPr>
          <w:p w14:paraId="4A0FBB33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  <w:p w14:paraId="588D6247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472" w:type="dxa"/>
          </w:tcPr>
          <w:p w14:paraId="430013F6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</w:tc>
      </w:tr>
      <w:tr w:rsidR="00FE250C" w:rsidRPr="003D7619" w14:paraId="1A3A2F80" w14:textId="77777777" w:rsidTr="00680AE9">
        <w:trPr>
          <w:trHeight w:val="293"/>
        </w:trPr>
        <w:tc>
          <w:tcPr>
            <w:tcW w:w="736" w:type="dxa"/>
          </w:tcPr>
          <w:p w14:paraId="32BD706E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  <w:r w:rsidRPr="003D7619">
              <w:rPr>
                <w:rFonts w:ascii="Tahoma" w:hAnsi="Tahoma" w:cs="Tahoma"/>
                <w:b w:val="0"/>
                <w:sz w:val="20"/>
              </w:rPr>
              <w:t>2.</w:t>
            </w:r>
          </w:p>
        </w:tc>
        <w:tc>
          <w:tcPr>
            <w:tcW w:w="3020" w:type="dxa"/>
          </w:tcPr>
          <w:p w14:paraId="288EE7D5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  <w:p w14:paraId="0D608EE1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4472" w:type="dxa"/>
          </w:tcPr>
          <w:p w14:paraId="4C55FF91" w14:textId="77777777" w:rsidR="00FE250C" w:rsidRPr="003D7619" w:rsidRDefault="00FE250C" w:rsidP="00680AE9">
            <w:pPr>
              <w:pStyle w:val="Tekstpodstawowy"/>
              <w:spacing w:line="276" w:lineRule="auto"/>
              <w:contextualSpacing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14:paraId="453D0276" w14:textId="77777777" w:rsidR="00FE250C" w:rsidRPr="003D7619" w:rsidRDefault="00FE250C" w:rsidP="00FE250C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eastAsia="ar-SA"/>
        </w:rPr>
      </w:pPr>
    </w:p>
    <w:p w14:paraId="50945536" w14:textId="77777777" w:rsidR="00FE250C" w:rsidRPr="003D7619" w:rsidRDefault="00FE250C" w:rsidP="00FE250C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eastAsia="ar-SA"/>
        </w:rPr>
      </w:pPr>
    </w:p>
    <w:p w14:paraId="6595EB7B" w14:textId="77777777" w:rsidR="00FE250C" w:rsidRPr="003D7619" w:rsidRDefault="00FE250C" w:rsidP="00FE250C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eastAsia="ar-SA"/>
        </w:rPr>
      </w:pPr>
    </w:p>
    <w:p w14:paraId="4377B8FB" w14:textId="77777777" w:rsidR="00FE250C" w:rsidRPr="003D7619" w:rsidRDefault="00FE250C" w:rsidP="00FE250C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eastAsia="ar-SA"/>
        </w:rPr>
      </w:pPr>
    </w:p>
    <w:p w14:paraId="63005337" w14:textId="77777777" w:rsidR="00FE250C" w:rsidRPr="003D7619" w:rsidRDefault="00FE250C" w:rsidP="00FE250C">
      <w:pPr>
        <w:spacing w:line="360" w:lineRule="auto"/>
        <w:jc w:val="both"/>
        <w:rPr>
          <w:rFonts w:ascii="Tahoma" w:hAnsi="Tahoma" w:cs="Tahoma"/>
          <w:i/>
          <w:iCs/>
          <w:sz w:val="20"/>
          <w:szCs w:val="20"/>
          <w:lang w:eastAsia="ar-SA"/>
        </w:rPr>
      </w:pPr>
    </w:p>
    <w:p w14:paraId="1E85639D" w14:textId="77777777" w:rsidR="00FE250C" w:rsidRPr="003D7619" w:rsidRDefault="00FE250C" w:rsidP="00FE250C">
      <w:pPr>
        <w:autoSpaceDE w:val="0"/>
        <w:autoSpaceDN w:val="0"/>
        <w:rPr>
          <w:rFonts w:ascii="Tahoma" w:eastAsia="Calibri" w:hAnsi="Tahoma" w:cs="Tahoma"/>
          <w:sz w:val="20"/>
          <w:szCs w:val="20"/>
          <w:lang w:eastAsia="ar-SA"/>
        </w:rPr>
      </w:pPr>
      <w:r w:rsidRPr="003D7619">
        <w:rPr>
          <w:rFonts w:ascii="Tahoma" w:hAnsi="Tahoma" w:cs="Tahoma"/>
          <w:sz w:val="20"/>
          <w:szCs w:val="20"/>
          <w:lang w:eastAsia="ar-SA"/>
        </w:rPr>
        <w:t xml:space="preserve">          </w:t>
      </w:r>
    </w:p>
    <w:p w14:paraId="7E4B3075" w14:textId="77777777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Tahoma" w:eastAsia="Calibri" w:hAnsi="Tahoma" w:cs="Tahoma"/>
          <w:color w:val="000000"/>
          <w:sz w:val="20"/>
          <w:szCs w:val="20"/>
        </w:rPr>
      </w:pPr>
      <w:r w:rsidRPr="003D7619">
        <w:rPr>
          <w:rFonts w:ascii="Tahoma" w:eastAsia="Calibri" w:hAnsi="Tahoma" w:cs="Tahoma"/>
          <w:sz w:val="20"/>
          <w:szCs w:val="20"/>
        </w:rPr>
        <w:t xml:space="preserve">Oświadczamy, że </w:t>
      </w:r>
      <w:r w:rsidRPr="003D7619">
        <w:rPr>
          <w:rFonts w:ascii="Tahoma" w:eastAsia="Calibri" w:hAnsi="Tahoma" w:cs="Tahoma"/>
          <w:sz w:val="20"/>
          <w:szCs w:val="20"/>
          <w:u w:val="single"/>
        </w:rPr>
        <w:t>oferta jest dla nas wiążąca przez okres 30 dni od daty ustalonej na złożenie oferty</w:t>
      </w:r>
      <w:r w:rsidRPr="003D7619">
        <w:rPr>
          <w:rFonts w:ascii="Tahoma" w:eastAsia="Calibri" w:hAnsi="Tahoma" w:cs="Tahoma"/>
          <w:sz w:val="20"/>
          <w:szCs w:val="20"/>
        </w:rPr>
        <w:t>.</w:t>
      </w:r>
    </w:p>
    <w:p w14:paraId="7A4F5942" w14:textId="77777777" w:rsidR="00FE250C" w:rsidRPr="003D7619" w:rsidRDefault="00FE250C" w:rsidP="00FE250C">
      <w:pPr>
        <w:pStyle w:val="Style19"/>
        <w:widowControl/>
        <w:numPr>
          <w:ilvl w:val="0"/>
          <w:numId w:val="1"/>
        </w:numPr>
        <w:tabs>
          <w:tab w:val="left" w:pos="284"/>
          <w:tab w:val="left" w:leader="dot" w:pos="7138"/>
          <w:tab w:val="left" w:leader="dot" w:pos="7867"/>
        </w:tabs>
        <w:spacing w:line="360" w:lineRule="auto"/>
        <w:ind w:left="714" w:hanging="357"/>
        <w:rPr>
          <w:rStyle w:val="FontStyle29"/>
          <w:sz w:val="20"/>
          <w:szCs w:val="20"/>
        </w:rPr>
      </w:pPr>
      <w:r w:rsidRPr="003D7619">
        <w:rPr>
          <w:rStyle w:val="FontStyle29"/>
          <w:sz w:val="20"/>
          <w:szCs w:val="20"/>
        </w:rPr>
        <w:t>Oświadczam/y, że formularz ofertowy oraz wszelkie załączniki do oferty są jawne i nie zawierają informacji stanowiących tajemnicę przedsiębiorstwa w rozumieniu przepisów o zwalczaniu nieuczciwej konkurencji, za wyjątkiem informacji i dokumentów zawartych na stronach od</w:t>
      </w:r>
      <w:r w:rsidRPr="003D7619">
        <w:rPr>
          <w:rStyle w:val="FontStyle29"/>
          <w:sz w:val="20"/>
          <w:szCs w:val="20"/>
        </w:rPr>
        <w:tab/>
        <w:t>do</w:t>
      </w:r>
      <w:r w:rsidRPr="003D7619">
        <w:rPr>
          <w:rStyle w:val="FontStyle29"/>
          <w:sz w:val="20"/>
          <w:szCs w:val="20"/>
        </w:rPr>
        <w:tab/>
      </w:r>
    </w:p>
    <w:p w14:paraId="51202852" w14:textId="34C0D352" w:rsidR="00FE250C" w:rsidRPr="003D7619" w:rsidRDefault="00FE250C" w:rsidP="00FE250C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Tahoma" w:eastAsia="Calibri" w:hAnsi="Tahoma" w:cs="Tahoma"/>
          <w:sz w:val="20"/>
          <w:szCs w:val="20"/>
        </w:rPr>
      </w:pPr>
      <w:r w:rsidRPr="003D7619">
        <w:rPr>
          <w:rStyle w:val="FontStyle31"/>
          <w:sz w:val="20"/>
          <w:szCs w:val="20"/>
        </w:rPr>
        <w:t>(Wykonawca w przypadku zastrzeżenia informacji stanowiących tajemnicę przedsiębiorstwa należy postąpić zgodnie z zapisami SWZ)</w:t>
      </w:r>
      <w:r w:rsidRPr="003D7619">
        <w:rPr>
          <w:rFonts w:ascii="Tahoma" w:eastAsia="Calibri" w:hAnsi="Tahoma" w:cs="Tahoma"/>
          <w:sz w:val="20"/>
          <w:szCs w:val="20"/>
        </w:rPr>
        <w:t>.</w:t>
      </w:r>
    </w:p>
    <w:p w14:paraId="75CD1655" w14:textId="304733BC" w:rsidR="00FE250C" w:rsidRPr="003D7619" w:rsidRDefault="00FE250C" w:rsidP="00FE250C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20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 xml:space="preserve">Zgodnie z treścią art. </w:t>
      </w:r>
      <w:r w:rsidR="00505EBB">
        <w:rPr>
          <w:rFonts w:ascii="Tahoma" w:hAnsi="Tahoma" w:cs="Tahoma"/>
          <w:sz w:val="20"/>
          <w:szCs w:val="20"/>
        </w:rPr>
        <w:t>225</w:t>
      </w:r>
      <w:r w:rsidRPr="003D7619">
        <w:rPr>
          <w:rFonts w:ascii="Tahoma" w:hAnsi="Tahoma" w:cs="Tahoma"/>
          <w:sz w:val="20"/>
          <w:szCs w:val="20"/>
        </w:rPr>
        <w:t xml:space="preserve"> ust. </w:t>
      </w:r>
      <w:r w:rsidR="00505EBB">
        <w:rPr>
          <w:rFonts w:ascii="Tahoma" w:hAnsi="Tahoma" w:cs="Tahoma"/>
          <w:sz w:val="20"/>
          <w:szCs w:val="20"/>
        </w:rPr>
        <w:t>2</w:t>
      </w:r>
      <w:r w:rsidRPr="003D7619">
        <w:rPr>
          <w:rFonts w:ascii="Tahoma" w:hAnsi="Tahoma" w:cs="Tahoma"/>
          <w:sz w:val="20"/>
          <w:szCs w:val="20"/>
        </w:rPr>
        <w:t xml:space="preserve"> ustawy Pzp oświadczam, że wybór przedmiotowej oferty:</w:t>
      </w:r>
    </w:p>
    <w:p w14:paraId="57DE9FA8" w14:textId="790E5485" w:rsidR="00FE250C" w:rsidRPr="003D7619" w:rsidRDefault="00FE250C" w:rsidP="00FE250C">
      <w:pPr>
        <w:spacing w:line="360" w:lineRule="auto"/>
        <w:ind w:left="720" w:hanging="11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- nie będzie prowadzić do powstania u Zamawiającego obowiązku podatkowego*</w:t>
      </w:r>
      <w:r w:rsidR="00664751">
        <w:rPr>
          <w:rFonts w:ascii="Tahoma" w:hAnsi="Tahoma" w:cs="Tahoma"/>
          <w:sz w:val="20"/>
          <w:szCs w:val="20"/>
        </w:rPr>
        <w:t>**</w:t>
      </w:r>
      <w:r w:rsidRPr="003D7619">
        <w:rPr>
          <w:rFonts w:ascii="Tahoma" w:hAnsi="Tahoma" w:cs="Tahoma"/>
          <w:sz w:val="20"/>
          <w:szCs w:val="20"/>
        </w:rPr>
        <w:t>*,</w:t>
      </w:r>
    </w:p>
    <w:p w14:paraId="129FD5B6" w14:textId="77777777" w:rsidR="00FE250C" w:rsidRPr="003D7619" w:rsidRDefault="00FE250C" w:rsidP="00FE250C">
      <w:pPr>
        <w:spacing w:line="360" w:lineRule="auto"/>
        <w:ind w:left="720" w:hanging="11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- będzie prowadzić do powstania u Zamawiającego obowiązku podatkowego w zakresie wartości:</w:t>
      </w:r>
    </w:p>
    <w:p w14:paraId="18D66D41" w14:textId="65E3D8CA" w:rsidR="00FE250C" w:rsidRPr="003D7619" w:rsidRDefault="00FE250C" w:rsidP="00FE250C">
      <w:pPr>
        <w:spacing w:line="360" w:lineRule="auto"/>
        <w:ind w:left="720" w:hanging="11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………………………………………………………………………………………………………………………………………….</w:t>
      </w:r>
      <w:r w:rsidRPr="003D7619">
        <w:rPr>
          <w:rStyle w:val="Odwoanieprzypisudolnego"/>
          <w:rFonts w:ascii="Tahoma" w:hAnsi="Tahoma" w:cs="Tahoma"/>
          <w:sz w:val="20"/>
          <w:szCs w:val="20"/>
        </w:rPr>
        <w:footnoteReference w:customMarkFollows="1" w:id="2"/>
        <w:t>**</w:t>
      </w:r>
    </w:p>
    <w:p w14:paraId="752A0AAF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ind w:left="720" w:hanging="11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(należy wykazać nazwę (rodzaj towaru) usług, których dostawa) świadczenie będzie prowadzić do jego powstania oraz jej wartość bez kwoty podatku od towarów i usług)</w:t>
      </w:r>
    </w:p>
    <w:p w14:paraId="68E8E4FE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rPr>
          <w:rFonts w:ascii="Tahoma" w:eastAsia="Calibri" w:hAnsi="Tahoma" w:cs="Tahoma"/>
          <w:sz w:val="20"/>
          <w:szCs w:val="20"/>
        </w:rPr>
      </w:pPr>
    </w:p>
    <w:p w14:paraId="49A5C335" w14:textId="77777777" w:rsidR="00FE250C" w:rsidRPr="003D7619" w:rsidRDefault="00FE250C" w:rsidP="00FE250C">
      <w:pPr>
        <w:pStyle w:val="Akapitzlist"/>
        <w:numPr>
          <w:ilvl w:val="0"/>
          <w:numId w:val="1"/>
        </w:numPr>
        <w:tabs>
          <w:tab w:val="left" w:pos="1134"/>
        </w:tabs>
        <w:ind w:left="720"/>
        <w:jc w:val="both"/>
        <w:rPr>
          <w:rFonts w:ascii="Tahoma" w:hAnsi="Tahoma" w:cs="Tahoma"/>
          <w:sz w:val="20"/>
          <w:szCs w:val="20"/>
        </w:rPr>
      </w:pPr>
      <w:r w:rsidRPr="003D7619">
        <w:rPr>
          <w:rFonts w:ascii="Tahoma" w:hAnsi="Tahoma" w:cs="Tahoma"/>
          <w:sz w:val="20"/>
          <w:szCs w:val="20"/>
        </w:rPr>
        <w:t>Wielkość przedsiębiorstwa (oznaczyć znakiem X lub podobnym)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9"/>
        <w:gridCol w:w="1910"/>
      </w:tblGrid>
      <w:tr w:rsidR="00FE250C" w:rsidRPr="003D7619" w14:paraId="311CE808" w14:textId="77777777" w:rsidTr="00680AE9">
        <w:trPr>
          <w:trHeight w:val="567"/>
        </w:trPr>
        <w:tc>
          <w:tcPr>
            <w:tcW w:w="7881" w:type="dxa"/>
            <w:shd w:val="clear" w:color="auto" w:fill="auto"/>
            <w:vAlign w:val="center"/>
          </w:tcPr>
          <w:p w14:paraId="773EA769" w14:textId="77777777" w:rsidR="00FE250C" w:rsidRPr="003D7619" w:rsidRDefault="00FE250C" w:rsidP="00120BA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7619">
              <w:rPr>
                <w:rFonts w:ascii="Tahoma" w:hAnsi="Tahoma" w:cs="Tahoma"/>
                <w:b/>
                <w:sz w:val="20"/>
                <w:szCs w:val="20"/>
              </w:rPr>
              <w:lastRenderedPageBreak/>
              <w:t>Mikroprzedsiębiorstwo:</w:t>
            </w:r>
            <w:r w:rsidRPr="003D7619">
              <w:rPr>
                <w:rFonts w:ascii="Tahoma" w:hAnsi="Tahoma" w:cs="Tahoma"/>
                <w:sz w:val="20"/>
                <w:szCs w:val="20"/>
              </w:rPr>
              <w:t xml:space="preserve"> przedsiębiorstwo, które </w:t>
            </w:r>
            <w:r w:rsidRPr="003D7619">
              <w:rPr>
                <w:rFonts w:ascii="Tahoma" w:hAnsi="Tahoma" w:cs="Tahoma"/>
                <w:b/>
                <w:sz w:val="20"/>
                <w:szCs w:val="20"/>
              </w:rPr>
              <w:t>zatrudnia mniej niż 10 osób</w:t>
            </w:r>
            <w:r w:rsidRPr="003D7619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</w:t>
            </w:r>
            <w:r w:rsidRPr="003D7619">
              <w:rPr>
                <w:rFonts w:ascii="Tahoma" w:hAnsi="Tahoma" w:cs="Tahoma"/>
                <w:b/>
                <w:sz w:val="20"/>
                <w:szCs w:val="20"/>
              </w:rPr>
              <w:t>nie przekracza 2 milionów EUR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39A95B36" w14:textId="77777777" w:rsidR="00FE250C" w:rsidRPr="003D7619" w:rsidRDefault="00FE250C" w:rsidP="00680AE9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250C" w:rsidRPr="003D7619" w14:paraId="1D5A83C9" w14:textId="77777777" w:rsidTr="00680AE9">
        <w:trPr>
          <w:trHeight w:val="562"/>
        </w:trPr>
        <w:tc>
          <w:tcPr>
            <w:tcW w:w="7881" w:type="dxa"/>
            <w:shd w:val="clear" w:color="auto" w:fill="auto"/>
            <w:vAlign w:val="center"/>
          </w:tcPr>
          <w:p w14:paraId="3CFE4456" w14:textId="77777777" w:rsidR="00FE250C" w:rsidRPr="003D7619" w:rsidRDefault="00FE250C" w:rsidP="00120BA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7619">
              <w:rPr>
                <w:rFonts w:ascii="Tahoma" w:hAnsi="Tahoma" w:cs="Tahoma"/>
                <w:b/>
                <w:sz w:val="20"/>
                <w:szCs w:val="20"/>
              </w:rPr>
              <w:t>Małe przedsiębiorstwo:</w:t>
            </w:r>
            <w:r w:rsidRPr="003D7619">
              <w:rPr>
                <w:rFonts w:ascii="Tahoma" w:hAnsi="Tahoma" w:cs="Tahoma"/>
                <w:sz w:val="20"/>
                <w:szCs w:val="20"/>
              </w:rPr>
              <w:t xml:space="preserve"> przedsiębiorstwo, które </w:t>
            </w:r>
            <w:r w:rsidRPr="003D7619">
              <w:rPr>
                <w:rFonts w:ascii="Tahoma" w:hAnsi="Tahoma" w:cs="Tahoma"/>
                <w:b/>
                <w:sz w:val="20"/>
                <w:szCs w:val="20"/>
              </w:rPr>
              <w:t>zatrudnia mniej niż 50 osób</w:t>
            </w:r>
            <w:r w:rsidRPr="003D7619">
              <w:rPr>
                <w:rFonts w:ascii="Tahoma" w:hAnsi="Tahoma" w:cs="Tahoma"/>
                <w:sz w:val="20"/>
                <w:szCs w:val="20"/>
              </w:rPr>
              <w:t xml:space="preserve"> i którego roczny obrót lub roczna suma bilansowa </w:t>
            </w:r>
            <w:r w:rsidRPr="003D7619">
              <w:rPr>
                <w:rFonts w:ascii="Tahoma" w:hAnsi="Tahoma" w:cs="Tahoma"/>
                <w:b/>
                <w:sz w:val="20"/>
                <w:szCs w:val="20"/>
              </w:rPr>
              <w:t>nie przekracza 10 milionów EUR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01907163" w14:textId="77777777" w:rsidR="00FE250C" w:rsidRPr="003D7619" w:rsidRDefault="00FE250C" w:rsidP="00680AE9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250C" w:rsidRPr="003D7619" w14:paraId="461CAD77" w14:textId="77777777" w:rsidTr="00680AE9">
        <w:trPr>
          <w:trHeight w:val="851"/>
        </w:trPr>
        <w:tc>
          <w:tcPr>
            <w:tcW w:w="7881" w:type="dxa"/>
            <w:shd w:val="clear" w:color="auto" w:fill="auto"/>
            <w:vAlign w:val="center"/>
          </w:tcPr>
          <w:p w14:paraId="347E7EED" w14:textId="77777777" w:rsidR="00FE250C" w:rsidRPr="003D7619" w:rsidRDefault="00FE250C" w:rsidP="00120BA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7619">
              <w:rPr>
                <w:rFonts w:ascii="Tahoma" w:hAnsi="Tahoma" w:cs="Tahoma"/>
                <w:b/>
                <w:sz w:val="20"/>
                <w:szCs w:val="20"/>
              </w:rPr>
              <w:t>Średnie przedsiębiorstwa: przedsiębiorstwa, które nie są mikroprzedsiębiorstwami ani małymi przedsiębiorstwami</w:t>
            </w:r>
            <w:r w:rsidRPr="003D7619">
              <w:rPr>
                <w:rFonts w:ascii="Tahoma" w:hAnsi="Tahoma" w:cs="Tahoma"/>
                <w:sz w:val="20"/>
                <w:szCs w:val="20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73D82552" w14:textId="77777777" w:rsidR="00FE250C" w:rsidRPr="003D7619" w:rsidRDefault="00FE250C" w:rsidP="00680AE9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E250C" w:rsidRPr="003D7619" w14:paraId="404864CC" w14:textId="77777777" w:rsidTr="00680AE9">
        <w:trPr>
          <w:trHeight w:val="340"/>
        </w:trPr>
        <w:tc>
          <w:tcPr>
            <w:tcW w:w="7881" w:type="dxa"/>
            <w:shd w:val="clear" w:color="auto" w:fill="auto"/>
            <w:vAlign w:val="center"/>
          </w:tcPr>
          <w:p w14:paraId="55379B66" w14:textId="77777777" w:rsidR="00FE250C" w:rsidRPr="003D7619" w:rsidRDefault="00FE250C" w:rsidP="00120BAA">
            <w:pPr>
              <w:tabs>
                <w:tab w:val="left" w:pos="1134"/>
              </w:tabs>
              <w:spacing w:line="276" w:lineRule="auto"/>
              <w:contextualSpacing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D7619">
              <w:rPr>
                <w:rFonts w:ascii="Tahoma" w:hAnsi="Tahoma" w:cs="Tahoma"/>
                <w:b/>
                <w:sz w:val="20"/>
                <w:szCs w:val="20"/>
              </w:rPr>
              <w:t>Żadne z powyższych</w:t>
            </w:r>
          </w:p>
        </w:tc>
        <w:tc>
          <w:tcPr>
            <w:tcW w:w="2005" w:type="dxa"/>
            <w:shd w:val="clear" w:color="auto" w:fill="auto"/>
            <w:vAlign w:val="center"/>
          </w:tcPr>
          <w:p w14:paraId="51518AD8" w14:textId="77777777" w:rsidR="00FE250C" w:rsidRPr="003D7619" w:rsidRDefault="00FE250C" w:rsidP="00680AE9">
            <w:pPr>
              <w:spacing w:line="276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4FC844" w14:textId="77777777" w:rsidR="00FE250C" w:rsidRPr="003D7619" w:rsidRDefault="00FE250C" w:rsidP="00FE250C">
      <w:pPr>
        <w:spacing w:line="360" w:lineRule="auto"/>
        <w:rPr>
          <w:rFonts w:ascii="Tahoma" w:hAnsi="Tahoma" w:cs="Tahoma"/>
          <w:sz w:val="20"/>
          <w:szCs w:val="20"/>
          <w:lang w:eastAsia="ar-SA"/>
        </w:rPr>
      </w:pPr>
    </w:p>
    <w:p w14:paraId="73C2B097" w14:textId="77777777" w:rsidR="00FE250C" w:rsidRPr="003D7619" w:rsidRDefault="00FE250C" w:rsidP="00FE250C">
      <w:pPr>
        <w:rPr>
          <w:rFonts w:ascii="Tahoma" w:hAnsi="Tahoma" w:cs="Tahoma"/>
          <w:sz w:val="20"/>
          <w:szCs w:val="20"/>
          <w:lang w:eastAsia="ar-SA"/>
        </w:rPr>
      </w:pPr>
    </w:p>
    <w:p w14:paraId="0EFD9389" w14:textId="77777777" w:rsidR="00FE250C" w:rsidRPr="003D7619" w:rsidRDefault="00FE250C" w:rsidP="00FE250C">
      <w:pPr>
        <w:rPr>
          <w:rFonts w:ascii="Tahoma" w:hAnsi="Tahoma" w:cs="Tahoma"/>
          <w:sz w:val="20"/>
          <w:szCs w:val="20"/>
          <w:lang w:eastAsia="ar-SA"/>
        </w:rPr>
      </w:pPr>
      <w:r w:rsidRPr="003D7619">
        <w:rPr>
          <w:rFonts w:ascii="Tahoma" w:hAnsi="Tahoma" w:cs="Tahoma"/>
          <w:sz w:val="20"/>
          <w:szCs w:val="20"/>
          <w:lang w:eastAsia="ar-SA"/>
        </w:rPr>
        <w:t xml:space="preserve">................................, dn. …..……..........   </w:t>
      </w:r>
    </w:p>
    <w:p w14:paraId="311199DB" w14:textId="77777777" w:rsidR="00FE250C" w:rsidRPr="003D7619" w:rsidRDefault="00FE250C" w:rsidP="00FE250C">
      <w:pPr>
        <w:jc w:val="right"/>
        <w:rPr>
          <w:rFonts w:ascii="Tahoma" w:hAnsi="Tahoma" w:cs="Tahoma"/>
          <w:sz w:val="20"/>
          <w:szCs w:val="20"/>
          <w:lang w:eastAsia="ar-SA"/>
        </w:rPr>
      </w:pPr>
      <w:r w:rsidRPr="003D7619">
        <w:rPr>
          <w:rFonts w:ascii="Tahoma" w:hAnsi="Tahoma" w:cs="Tahoma"/>
          <w:sz w:val="20"/>
          <w:szCs w:val="20"/>
          <w:lang w:eastAsia="ar-SA"/>
        </w:rPr>
        <w:t xml:space="preserve">           </w:t>
      </w:r>
      <w:r w:rsidRPr="003D7619">
        <w:rPr>
          <w:rFonts w:ascii="Tahoma" w:hAnsi="Tahoma" w:cs="Tahoma"/>
          <w:sz w:val="20"/>
          <w:szCs w:val="20"/>
          <w:lang w:eastAsia="ar-SA"/>
        </w:rPr>
        <w:tab/>
      </w:r>
      <w:r w:rsidRPr="003D7619">
        <w:rPr>
          <w:rFonts w:ascii="Tahoma" w:hAnsi="Tahoma" w:cs="Tahoma"/>
          <w:sz w:val="20"/>
          <w:szCs w:val="20"/>
          <w:lang w:eastAsia="ar-SA"/>
        </w:rPr>
        <w:tab/>
      </w:r>
      <w:r w:rsidRPr="003D7619">
        <w:rPr>
          <w:rFonts w:ascii="Tahoma" w:hAnsi="Tahoma" w:cs="Tahoma"/>
          <w:sz w:val="20"/>
          <w:szCs w:val="20"/>
          <w:lang w:eastAsia="ar-SA"/>
        </w:rPr>
        <w:tab/>
      </w:r>
      <w:r w:rsidRPr="003D7619">
        <w:rPr>
          <w:rFonts w:ascii="Tahoma" w:hAnsi="Tahoma" w:cs="Tahoma"/>
          <w:sz w:val="20"/>
          <w:szCs w:val="20"/>
          <w:lang w:eastAsia="ar-SA"/>
        </w:rPr>
        <w:tab/>
        <w:t>........................................................................................</w:t>
      </w:r>
    </w:p>
    <w:p w14:paraId="0B482B0C" w14:textId="77777777" w:rsidR="00FE250C" w:rsidRPr="003D7619" w:rsidRDefault="00FE250C" w:rsidP="00FE250C">
      <w:pPr>
        <w:ind w:left="4680" w:hanging="4965"/>
        <w:jc w:val="right"/>
        <w:rPr>
          <w:rFonts w:ascii="Tahoma" w:hAnsi="Tahoma" w:cs="Tahoma"/>
          <w:i/>
          <w:sz w:val="20"/>
          <w:szCs w:val="20"/>
          <w:lang w:eastAsia="ar-SA"/>
        </w:rPr>
      </w:pPr>
      <w:r w:rsidRPr="003D7619">
        <w:rPr>
          <w:rFonts w:ascii="Tahoma" w:hAnsi="Tahoma" w:cs="Tahoma"/>
          <w:sz w:val="20"/>
          <w:szCs w:val="20"/>
          <w:lang w:eastAsia="ar-SA"/>
        </w:rPr>
        <w:t xml:space="preserve">                          </w:t>
      </w:r>
      <w:r w:rsidRPr="003D7619">
        <w:rPr>
          <w:rFonts w:ascii="Tahoma" w:hAnsi="Tahoma" w:cs="Tahoma"/>
          <w:i/>
          <w:sz w:val="20"/>
          <w:szCs w:val="20"/>
          <w:lang w:eastAsia="ar-SA"/>
        </w:rPr>
        <w:t>Pieczęć i Podpis upoważnionego przedstawiciela Wykonawcy</w:t>
      </w:r>
    </w:p>
    <w:p w14:paraId="6AA81F95" w14:textId="77777777" w:rsidR="00FE250C" w:rsidRPr="003D7619" w:rsidRDefault="00FE250C" w:rsidP="00FE250C">
      <w:pPr>
        <w:autoSpaceDE w:val="0"/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4ED0881F" w14:textId="77777777" w:rsidR="00FE250C" w:rsidRPr="003D7619" w:rsidRDefault="00FE250C" w:rsidP="00FE250C">
      <w:pPr>
        <w:rPr>
          <w:rFonts w:ascii="Tahoma" w:hAnsi="Tahoma" w:cs="Tahoma"/>
          <w:sz w:val="20"/>
          <w:szCs w:val="20"/>
          <w:lang w:eastAsia="ar-SA"/>
        </w:rPr>
      </w:pPr>
    </w:p>
    <w:p w14:paraId="3102E3CE" w14:textId="77777777" w:rsidR="003B2096" w:rsidRPr="003D7619" w:rsidRDefault="003B2096">
      <w:pPr>
        <w:rPr>
          <w:rFonts w:ascii="Tahoma" w:hAnsi="Tahoma" w:cs="Tahoma"/>
          <w:sz w:val="20"/>
          <w:szCs w:val="20"/>
        </w:rPr>
      </w:pPr>
    </w:p>
    <w:sectPr w:rsidR="003B2096" w:rsidRPr="003D7619" w:rsidSect="008237A6">
      <w:headerReference w:type="default" r:id="rId8"/>
      <w:footerReference w:type="default" r:id="rId9"/>
      <w:pgSz w:w="11906" w:h="16838" w:code="9"/>
      <w:pgMar w:top="851" w:right="851" w:bottom="851" w:left="1418" w:header="624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1545C" w14:textId="77777777" w:rsidR="006C3709" w:rsidRDefault="006C3709" w:rsidP="00FE250C">
      <w:r>
        <w:separator/>
      </w:r>
    </w:p>
  </w:endnote>
  <w:endnote w:type="continuationSeparator" w:id="0">
    <w:p w14:paraId="0CE5F99F" w14:textId="77777777" w:rsidR="006C3709" w:rsidRDefault="006C3709" w:rsidP="00FE2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080EA" w14:textId="77777777" w:rsidR="00D20A7A" w:rsidRDefault="00C27295">
    <w:pPr>
      <w:pStyle w:val="Stopka"/>
      <w:jc w:val="center"/>
    </w:pPr>
    <w:r w:rsidRPr="00300477">
      <w:rPr>
        <w:rFonts w:ascii="Tahoma" w:hAnsi="Tahoma" w:cs="Tahoma"/>
        <w:sz w:val="18"/>
        <w:szCs w:val="18"/>
      </w:rPr>
      <w:t xml:space="preserve">Strona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PAGE</w:instrText>
    </w:r>
    <w:r w:rsidRPr="00300477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  <w:r w:rsidRPr="00300477">
      <w:rPr>
        <w:rFonts w:ascii="Tahoma" w:hAnsi="Tahoma" w:cs="Tahoma"/>
        <w:sz w:val="18"/>
        <w:szCs w:val="18"/>
      </w:rPr>
      <w:t xml:space="preserve"> z </w:t>
    </w:r>
    <w:r w:rsidRPr="00300477">
      <w:rPr>
        <w:rFonts w:ascii="Tahoma" w:hAnsi="Tahoma" w:cs="Tahoma"/>
        <w:sz w:val="18"/>
        <w:szCs w:val="18"/>
      </w:rPr>
      <w:fldChar w:fldCharType="begin"/>
    </w:r>
    <w:r w:rsidRPr="00300477">
      <w:rPr>
        <w:rFonts w:ascii="Tahoma" w:hAnsi="Tahoma" w:cs="Tahoma"/>
        <w:sz w:val="18"/>
        <w:szCs w:val="18"/>
      </w:rPr>
      <w:instrText>NUMPAGES</w:instrText>
    </w:r>
    <w:r w:rsidRPr="00300477">
      <w:rPr>
        <w:rFonts w:ascii="Tahoma" w:hAnsi="Tahoma" w:cs="Tahoma"/>
        <w:sz w:val="18"/>
        <w:szCs w:val="18"/>
      </w:rPr>
      <w:fldChar w:fldCharType="separate"/>
    </w:r>
    <w:r>
      <w:rPr>
        <w:rFonts w:ascii="Tahoma" w:hAnsi="Tahoma" w:cs="Tahoma"/>
        <w:noProof/>
        <w:sz w:val="18"/>
        <w:szCs w:val="18"/>
      </w:rPr>
      <w:t>3</w:t>
    </w:r>
    <w:r w:rsidRPr="00300477">
      <w:rPr>
        <w:rFonts w:ascii="Tahoma" w:hAnsi="Tahoma" w:cs="Tahoma"/>
        <w:sz w:val="18"/>
        <w:szCs w:val="18"/>
      </w:rPr>
      <w:fldChar w:fldCharType="end"/>
    </w:r>
  </w:p>
  <w:p w14:paraId="39DE332D" w14:textId="77777777" w:rsidR="00D20A7A" w:rsidRDefault="006C3709" w:rsidP="00FE7837">
    <w:pPr>
      <w:pStyle w:val="Stopka"/>
      <w:tabs>
        <w:tab w:val="clear" w:pos="4536"/>
        <w:tab w:val="clear" w:pos="9072"/>
        <w:tab w:val="left" w:pos="103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30759" w14:textId="77777777" w:rsidR="006C3709" w:rsidRDefault="006C3709" w:rsidP="00FE250C">
      <w:r>
        <w:separator/>
      </w:r>
    </w:p>
  </w:footnote>
  <w:footnote w:type="continuationSeparator" w:id="0">
    <w:p w14:paraId="285E3550" w14:textId="77777777" w:rsidR="006C3709" w:rsidRDefault="006C3709" w:rsidP="00FE250C">
      <w:r>
        <w:continuationSeparator/>
      </w:r>
    </w:p>
  </w:footnote>
  <w:footnote w:id="1">
    <w:p w14:paraId="6714DF65" w14:textId="77777777" w:rsidR="00FE250C" w:rsidRPr="009C6A1A" w:rsidRDefault="00FE250C" w:rsidP="00FE250C">
      <w:pPr>
        <w:pStyle w:val="Tekstprzypisudolnego"/>
      </w:pPr>
      <w:r>
        <w:rPr>
          <w:rStyle w:val="Odwoanieprzypisudolnego"/>
        </w:rPr>
        <w:t>*</w:t>
      </w:r>
      <w:r w:rsidRPr="009C6A1A">
        <w:rPr>
          <w:rFonts w:ascii="Tahoma" w:hAnsi="Tahoma" w:cs="Tahoma"/>
          <w:sz w:val="16"/>
          <w:szCs w:val="16"/>
        </w:rPr>
        <w:t>w przypadku Wykonawców składających ofertę wspólną należy wskazać wszystkich Wykonawców występują</w:t>
      </w:r>
      <w:r>
        <w:rPr>
          <w:rFonts w:ascii="Tahoma" w:hAnsi="Tahoma" w:cs="Tahoma"/>
          <w:sz w:val="16"/>
          <w:szCs w:val="16"/>
        </w:rPr>
        <w:t>cych wspólnie lub zaznaczyć, iż </w:t>
      </w:r>
      <w:r w:rsidRPr="009C6A1A">
        <w:rPr>
          <w:rFonts w:ascii="Tahoma" w:hAnsi="Tahoma" w:cs="Tahoma"/>
          <w:sz w:val="16"/>
          <w:szCs w:val="16"/>
        </w:rPr>
        <w:t>wskazany podmiot (Pełnomocnik/Lider) występuje w imieniu wszystkich podmiotów składających ofertę wspólną</w:t>
      </w:r>
    </w:p>
  </w:footnote>
  <w:footnote w:id="2">
    <w:p w14:paraId="26CB0EF8" w14:textId="77777777" w:rsidR="00FE250C" w:rsidRDefault="00FE250C" w:rsidP="00FE250C">
      <w:pPr>
        <w:pStyle w:val="Tekstprzypisudolnego"/>
      </w:pPr>
      <w:r>
        <w:rPr>
          <w:rStyle w:val="Odwoanieprzypisudolnego"/>
        </w:rPr>
        <w:t>**</w:t>
      </w:r>
      <w:r w:rsidRPr="001D0920">
        <w:rPr>
          <w:rFonts w:ascii="Tahoma" w:hAnsi="Tahoma" w:cs="Tahoma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2D88" w14:textId="55AE03FF" w:rsidR="00483B6F" w:rsidRDefault="00C27295" w:rsidP="00DF057C">
    <w:pPr>
      <w:pStyle w:val="Nagwek"/>
      <w:tabs>
        <w:tab w:val="clear" w:pos="4536"/>
        <w:tab w:val="clear" w:pos="9072"/>
        <w:tab w:val="left" w:pos="7797"/>
      </w:tabs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>Znak sprawy: ZTM</w:t>
    </w:r>
    <w:r w:rsidR="00173624">
      <w:rPr>
        <w:rFonts w:ascii="Tahoma" w:hAnsi="Tahoma" w:cs="Tahoma"/>
        <w:b/>
        <w:sz w:val="20"/>
        <w:szCs w:val="20"/>
      </w:rPr>
      <w:t>.EZ.3310.7.2022</w:t>
    </w:r>
    <w:r>
      <w:rPr>
        <w:rFonts w:ascii="Tahoma" w:hAnsi="Tahoma" w:cs="Tahoma"/>
        <w:b/>
        <w:sz w:val="20"/>
        <w:szCs w:val="20"/>
      </w:rPr>
      <w:t xml:space="preserve">                               Załącznik nr </w:t>
    </w:r>
    <w:r w:rsidR="00173624">
      <w:rPr>
        <w:rFonts w:ascii="Tahoma" w:hAnsi="Tahoma" w:cs="Tahoma"/>
        <w:b/>
        <w:sz w:val="20"/>
        <w:szCs w:val="20"/>
      </w:rPr>
      <w:t>1</w:t>
    </w:r>
    <w:r w:rsidR="00DF057C">
      <w:rPr>
        <w:rFonts w:ascii="Tahoma" w:hAnsi="Tahoma" w:cs="Tahoma"/>
        <w:b/>
        <w:sz w:val="20"/>
        <w:szCs w:val="20"/>
      </w:rPr>
      <w:t xml:space="preserve"> do SWZ</w:t>
    </w:r>
  </w:p>
  <w:p w14:paraId="48CE763C" w14:textId="77777777" w:rsidR="00FD72AF" w:rsidRDefault="006C3709" w:rsidP="00655449">
    <w:pPr>
      <w:pStyle w:val="Nagwek"/>
      <w:tabs>
        <w:tab w:val="clear" w:pos="4536"/>
        <w:tab w:val="clear" w:pos="9072"/>
        <w:tab w:val="left" w:pos="7797"/>
      </w:tabs>
      <w:rPr>
        <w:rFonts w:ascii="Tahoma" w:hAnsi="Tahoma" w:cs="Tahoma"/>
        <w:b/>
        <w:sz w:val="20"/>
        <w:szCs w:val="20"/>
      </w:rPr>
    </w:pPr>
  </w:p>
  <w:p w14:paraId="339AA527" w14:textId="77777777" w:rsidR="00D20A7A" w:rsidRDefault="00C27295" w:rsidP="00655449">
    <w:pPr>
      <w:pStyle w:val="Nagwek"/>
      <w:tabs>
        <w:tab w:val="clear" w:pos="4536"/>
        <w:tab w:val="clear" w:pos="9072"/>
        <w:tab w:val="left" w:pos="7797"/>
      </w:tabs>
      <w:rPr>
        <w:rFonts w:ascii="Tahoma" w:hAnsi="Tahoma" w:cs="Tahoma"/>
        <w:b/>
        <w:sz w:val="20"/>
        <w:szCs w:val="20"/>
      </w:rPr>
    </w:pPr>
    <w:r w:rsidRPr="003C0077">
      <w:rPr>
        <w:rFonts w:ascii="Tahoma" w:hAnsi="Tahoma" w:cs="Tahoma"/>
        <w:b/>
        <w:sz w:val="20"/>
        <w:szCs w:val="20"/>
      </w:rPr>
      <w:tab/>
      <w:t xml:space="preserve"> </w:t>
    </w:r>
    <w:r w:rsidRPr="003C0077">
      <w:rPr>
        <w:rFonts w:ascii="Tahoma" w:hAnsi="Tahoma" w:cs="Tahoma"/>
        <w:b/>
        <w:sz w:val="20"/>
        <w:szCs w:val="20"/>
      </w:rPr>
      <w:tab/>
    </w:r>
    <w:r w:rsidRPr="003C0077">
      <w:rPr>
        <w:rFonts w:ascii="Tahoma" w:hAnsi="Tahoma" w:cs="Tahoma"/>
        <w:b/>
        <w:sz w:val="20"/>
        <w:szCs w:val="20"/>
      </w:rPr>
      <w:tab/>
    </w:r>
    <w:r w:rsidRPr="003C0077">
      <w:rPr>
        <w:rFonts w:ascii="Tahoma" w:hAnsi="Tahoma" w:cs="Tahoma"/>
        <w:b/>
        <w:sz w:val="20"/>
        <w:szCs w:val="20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4574E"/>
    <w:multiLevelType w:val="hybridMultilevel"/>
    <w:tmpl w:val="BD9451A2"/>
    <w:lvl w:ilvl="0" w:tplc="19A2DB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A1A44A5"/>
    <w:multiLevelType w:val="multilevel"/>
    <w:tmpl w:val="28A496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4B814654"/>
    <w:multiLevelType w:val="multilevel"/>
    <w:tmpl w:val="28A496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3" w15:restartNumberingAfterBreak="0">
    <w:nsid w:val="4EE55B7C"/>
    <w:multiLevelType w:val="hybridMultilevel"/>
    <w:tmpl w:val="3F62DFC4"/>
    <w:lvl w:ilvl="0" w:tplc="0A52714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96016C"/>
    <w:multiLevelType w:val="hybridMultilevel"/>
    <w:tmpl w:val="BD9451A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30512348">
    <w:abstractNumId w:val="3"/>
  </w:num>
  <w:num w:numId="2" w16cid:durableId="888150641">
    <w:abstractNumId w:val="1"/>
  </w:num>
  <w:num w:numId="3" w16cid:durableId="1278173879">
    <w:abstractNumId w:val="2"/>
  </w:num>
  <w:num w:numId="4" w16cid:durableId="1995598898">
    <w:abstractNumId w:val="0"/>
  </w:num>
  <w:num w:numId="5" w16cid:durableId="13919197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50C"/>
    <w:rsid w:val="0001500A"/>
    <w:rsid w:val="000369F7"/>
    <w:rsid w:val="00060DD7"/>
    <w:rsid w:val="000816EC"/>
    <w:rsid w:val="000B70F2"/>
    <w:rsid w:val="000E4906"/>
    <w:rsid w:val="000F6C73"/>
    <w:rsid w:val="00102ABC"/>
    <w:rsid w:val="00120BAA"/>
    <w:rsid w:val="00135BE7"/>
    <w:rsid w:val="001706CB"/>
    <w:rsid w:val="00173624"/>
    <w:rsid w:val="001B6684"/>
    <w:rsid w:val="001C04DF"/>
    <w:rsid w:val="00240250"/>
    <w:rsid w:val="0030418A"/>
    <w:rsid w:val="00326C39"/>
    <w:rsid w:val="0037286F"/>
    <w:rsid w:val="003B2096"/>
    <w:rsid w:val="003D7619"/>
    <w:rsid w:val="00425A5F"/>
    <w:rsid w:val="00455376"/>
    <w:rsid w:val="00483B6F"/>
    <w:rsid w:val="004C4DB3"/>
    <w:rsid w:val="00505EBB"/>
    <w:rsid w:val="00511219"/>
    <w:rsid w:val="00573613"/>
    <w:rsid w:val="005861A4"/>
    <w:rsid w:val="00595C99"/>
    <w:rsid w:val="00641AB2"/>
    <w:rsid w:val="00664751"/>
    <w:rsid w:val="006C3709"/>
    <w:rsid w:val="00747200"/>
    <w:rsid w:val="00755D04"/>
    <w:rsid w:val="00793F08"/>
    <w:rsid w:val="007B2A8D"/>
    <w:rsid w:val="008434F0"/>
    <w:rsid w:val="00896B0E"/>
    <w:rsid w:val="00933C14"/>
    <w:rsid w:val="009814B8"/>
    <w:rsid w:val="009C4F16"/>
    <w:rsid w:val="009C7B23"/>
    <w:rsid w:val="00A362DB"/>
    <w:rsid w:val="00A66E2F"/>
    <w:rsid w:val="00AF73A7"/>
    <w:rsid w:val="00C27295"/>
    <w:rsid w:val="00C34E17"/>
    <w:rsid w:val="00C60205"/>
    <w:rsid w:val="00C902BF"/>
    <w:rsid w:val="00D20D17"/>
    <w:rsid w:val="00D44441"/>
    <w:rsid w:val="00DC3FCC"/>
    <w:rsid w:val="00DD18E6"/>
    <w:rsid w:val="00DD1EBF"/>
    <w:rsid w:val="00DF057C"/>
    <w:rsid w:val="00E94B7D"/>
    <w:rsid w:val="00EB425F"/>
    <w:rsid w:val="00EC7EBC"/>
    <w:rsid w:val="00F05B54"/>
    <w:rsid w:val="00F810F5"/>
    <w:rsid w:val="00F87453"/>
    <w:rsid w:val="00FD3C84"/>
    <w:rsid w:val="00FE0CA3"/>
    <w:rsid w:val="00FE250C"/>
    <w:rsid w:val="00FE6327"/>
    <w:rsid w:val="00FF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70306"/>
  <w15:chartTrackingRefBased/>
  <w15:docId w15:val="{028C15E5-FC9B-42EE-AD15-B689F5BF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5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5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elikatne">
    <w:name w:val="Subtle Reference"/>
    <w:uiPriority w:val="31"/>
    <w:qFormat/>
    <w:rsid w:val="00FE250C"/>
    <w:rPr>
      <w:smallCaps/>
      <w:color w:val="C0504D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E25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250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E250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25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5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FE250C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E250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59"/>
    <w:rsid w:val="00FE25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250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25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E250C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character" w:customStyle="1" w:styleId="FontStyle29">
    <w:name w:val="Font Style29"/>
    <w:uiPriority w:val="99"/>
    <w:rsid w:val="00FE250C"/>
    <w:rPr>
      <w:rFonts w:ascii="Tahoma" w:hAnsi="Tahoma" w:cs="Tahoma"/>
      <w:color w:val="000000"/>
      <w:sz w:val="18"/>
      <w:szCs w:val="18"/>
    </w:rPr>
  </w:style>
  <w:style w:type="paragraph" w:customStyle="1" w:styleId="Style19">
    <w:name w:val="Style19"/>
    <w:basedOn w:val="Normalny"/>
    <w:uiPriority w:val="99"/>
    <w:rsid w:val="00FE250C"/>
    <w:pPr>
      <w:widowControl w:val="0"/>
      <w:autoSpaceDE w:val="0"/>
      <w:autoSpaceDN w:val="0"/>
      <w:adjustRightInd w:val="0"/>
      <w:spacing w:line="361" w:lineRule="exact"/>
      <w:ind w:hanging="346"/>
      <w:jc w:val="both"/>
    </w:pPr>
    <w:rPr>
      <w:rFonts w:ascii="Tahoma" w:hAnsi="Tahoma" w:cs="Tahoma"/>
    </w:rPr>
  </w:style>
  <w:style w:type="character" w:customStyle="1" w:styleId="FontStyle31">
    <w:name w:val="Font Style31"/>
    <w:uiPriority w:val="99"/>
    <w:rsid w:val="00FE250C"/>
    <w:rPr>
      <w:rFonts w:ascii="Tahoma" w:hAnsi="Tahoma" w:cs="Tahoma"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7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6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34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8">
    <w:name w:val="Font Style28"/>
    <w:basedOn w:val="Domylnaczcionkaakapitu"/>
    <w:uiPriority w:val="99"/>
    <w:rsid w:val="00C902BF"/>
    <w:rPr>
      <w:rFonts w:ascii="Tahoma" w:hAnsi="Tahoma" w:cs="Tahoma" w:hint="default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F0A15-E103-43B0-AF01-0D2FF044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1326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Dondajewska Małgorzata</dc:creator>
  <cp:keywords/>
  <dc:description/>
  <cp:lastModifiedBy>Maciak Ilona</cp:lastModifiedBy>
  <cp:revision>6</cp:revision>
  <cp:lastPrinted>2022-06-20T14:03:00Z</cp:lastPrinted>
  <dcterms:created xsi:type="dcterms:W3CDTF">2022-06-17T07:09:00Z</dcterms:created>
  <dcterms:modified xsi:type="dcterms:W3CDTF">2022-06-20T14:09:00Z</dcterms:modified>
</cp:coreProperties>
</file>