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7D" w:rsidRPr="00B83319" w:rsidRDefault="004F1C7D" w:rsidP="003B6DCC">
      <w:pPr>
        <w:pStyle w:val="Nagwek4"/>
      </w:pPr>
      <w:bookmarkStart w:id="0" w:name="_GoBack"/>
      <w:bookmarkEnd w:id="0"/>
    </w:p>
    <w:p w:rsidR="004F1C7D" w:rsidRPr="00B83319" w:rsidRDefault="004F1C7D" w:rsidP="003B6DCC">
      <w:pPr>
        <w:pStyle w:val="Nagwek4"/>
      </w:pPr>
    </w:p>
    <w:p w:rsidR="004F1C7D" w:rsidRPr="00B83319" w:rsidRDefault="004F1C7D" w:rsidP="003B6DCC">
      <w:pPr>
        <w:pStyle w:val="Nagwek4"/>
      </w:pPr>
      <w:r w:rsidRPr="00B83319">
        <w:t xml:space="preserve">Załącznik </w:t>
      </w:r>
      <w:r>
        <w:t xml:space="preserve">nr 2 </w:t>
      </w:r>
      <w:r w:rsidRPr="00B83319">
        <w:t>do uchwały Nr</w:t>
      </w:r>
      <w:r w:rsidR="00735F1D">
        <w:t xml:space="preserve"> XII/177/VIII/2019</w:t>
      </w:r>
    </w:p>
    <w:p w:rsidR="004F1C7D" w:rsidRPr="00B83319" w:rsidRDefault="004F1C7D" w:rsidP="003B6DCC">
      <w:pPr>
        <w:pStyle w:val="Nagwek4"/>
      </w:pPr>
      <w:r w:rsidRPr="00B83319">
        <w:t>RADY MIASTA POZNANIA</w:t>
      </w:r>
    </w:p>
    <w:p w:rsidR="004F1C7D" w:rsidRPr="00B83319" w:rsidRDefault="004F1C7D" w:rsidP="003B6DCC">
      <w:pPr>
        <w:pStyle w:val="Legenda"/>
        <w:keepNext/>
        <w:jc w:val="right"/>
        <w:rPr>
          <w:color w:val="auto"/>
          <w:sz w:val="24"/>
          <w:szCs w:val="24"/>
        </w:rPr>
      </w:pPr>
      <w:r w:rsidRPr="00B83319">
        <w:rPr>
          <w:color w:val="auto"/>
          <w:sz w:val="24"/>
          <w:szCs w:val="24"/>
        </w:rPr>
        <w:t>z dnia</w:t>
      </w:r>
      <w:r w:rsidR="00735F1D">
        <w:rPr>
          <w:color w:val="auto"/>
          <w:sz w:val="24"/>
          <w:szCs w:val="24"/>
        </w:rPr>
        <w:t xml:space="preserve"> 28 maja 2019 r.</w:t>
      </w:r>
    </w:p>
    <w:p w:rsidR="004F1C7D" w:rsidRPr="00B83319" w:rsidRDefault="004F1C7D" w:rsidP="003B6DCC">
      <w:pPr>
        <w:pStyle w:val="Legenda"/>
        <w:keepNext/>
        <w:jc w:val="center"/>
        <w:rPr>
          <w:b w:val="0"/>
          <w:bCs w:val="0"/>
          <w:color w:val="auto"/>
          <w:sz w:val="28"/>
          <w:szCs w:val="28"/>
        </w:rPr>
      </w:pPr>
      <w:r w:rsidRPr="00B83319">
        <w:rPr>
          <w:b w:val="0"/>
          <w:bCs w:val="0"/>
          <w:color w:val="auto"/>
          <w:sz w:val="28"/>
          <w:szCs w:val="28"/>
        </w:rPr>
        <w:t>Zasięg stref biletowych</w:t>
      </w:r>
    </w:p>
    <w:p w:rsidR="004F1C7D" w:rsidRPr="00B83319" w:rsidRDefault="004F1C7D" w:rsidP="003B6DCC">
      <w:pPr>
        <w:spacing w:line="360" w:lineRule="auto"/>
        <w:jc w:val="both"/>
      </w:pPr>
      <w:r w:rsidRPr="00B83319">
        <w:t>1. Strefa A – obejmująca obszar miasta Poznania, z wyjątkiem Poznań-Wielkie.</w:t>
      </w:r>
    </w:p>
    <w:p w:rsidR="004F1C7D" w:rsidRPr="00B83319" w:rsidRDefault="004F1C7D" w:rsidP="003B6DCC">
      <w:pPr>
        <w:spacing w:line="360" w:lineRule="auto"/>
        <w:jc w:val="both"/>
      </w:pPr>
      <w:r w:rsidRPr="00B83319">
        <w:t xml:space="preserve">2. Strefa B – obejmująca następujące miejscowości znajdujące się na obszarze gmin, </w:t>
      </w:r>
      <w:r w:rsidRPr="00B83319">
        <w:br/>
        <w:t>z którymi Miasto Poznań ma zawarte porozumienia międzygminne w zakresie lokalnego transportu zbiorowego: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Babki (gm. Mosina);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Baranowo (gm. Tarnowo Podgórne);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Biedrusko (gm. Suchy Las);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Bogucin (gm. Swarzędz);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Borówiec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Bylin (gm. Kleszczewo);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Bytkowo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Cerekwica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Chyby (gm. Tarnowo Podgórne);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Czapury (gm. Mosina);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Czerwonak (gm. Czerwonak);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Dachowa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Dalekie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Daszewice (gm. Mosina);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Gądki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Gowarzewo (gm. Kleszczewo)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Janikowo (gm. Swarzędz);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83319">
        <w:t>Jaryszki</w:t>
      </w:r>
      <w:proofErr w:type="spellEnd"/>
      <w:r w:rsidRPr="00B83319">
        <w:t xml:space="preserve">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Jelonek (gm. Suchy Las);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Kamionki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Kicin (gm. Czerwonak);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Kiekrz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Kleszczewo (gm. Kleszczewo);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Kobylniki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Komorniki (gm. Kleszczewo);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lastRenderedPageBreak/>
        <w:t>Komorniki (gm. Komorniki);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Koninko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Koziegłowy (gm. Czerwonak);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Krzyszkowo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Luboń (miasto Luboń);</w:t>
      </w:r>
    </w:p>
    <w:p w:rsidR="004F1C7D" w:rsidRPr="00B83319" w:rsidRDefault="004F1C7D" w:rsidP="00CE35AA">
      <w:pPr>
        <w:pStyle w:val="Akapitzlist"/>
        <w:numPr>
          <w:ilvl w:val="0"/>
          <w:numId w:val="1"/>
        </w:numPr>
        <w:spacing w:line="360" w:lineRule="auto"/>
      </w:pPr>
      <w:r w:rsidRPr="00B83319">
        <w:t>Łęczyca (gm. Komorniki);</w:t>
      </w:r>
    </w:p>
    <w:p w:rsidR="004F1C7D" w:rsidRPr="00B83319" w:rsidRDefault="004F1C7D" w:rsidP="00CE35AA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Mrowino (gm. Rokietnica);</w:t>
      </w:r>
    </w:p>
    <w:p w:rsidR="004F1C7D" w:rsidRPr="00B83319" w:rsidRDefault="004F1C7D" w:rsidP="00CE35AA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Nagradowice (gm. Kleszczewo)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Napachanie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Pawłowice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Plewiska (gm. Komorniki);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Poznań-Wielkie (miasto Poznań)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Przeźmierowo (gm. Tarnowo Podgórne);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Przybroda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Robakowo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Rokietnica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83319">
        <w:t>Rogierówko</w:t>
      </w:r>
      <w:proofErr w:type="spellEnd"/>
      <w:r w:rsidRPr="00B83319">
        <w:t xml:space="preserve">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Rostworowo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Skórzewo (gm. Dopiewo);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Sobota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Starzyny (gm. Rokietnica);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Suchy Las (gm. Suchy Las);</w:t>
      </w:r>
    </w:p>
    <w:p w:rsidR="004F1C7D" w:rsidRPr="00B83319" w:rsidRDefault="004F1C7D" w:rsidP="00F40959">
      <w:pPr>
        <w:pStyle w:val="Akapitzlist"/>
        <w:numPr>
          <w:ilvl w:val="0"/>
          <w:numId w:val="1"/>
        </w:numPr>
      </w:pPr>
      <w:r w:rsidRPr="00B83319">
        <w:t>Swadzim (gm. Tarnowo Podgórne);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Swarzędz (gm. Swarzędz);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Szczytniki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Szewce (gm. Kleszczewo);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83319">
        <w:t>Świątniczki</w:t>
      </w:r>
      <w:proofErr w:type="spellEnd"/>
      <w:r w:rsidRPr="00B83319">
        <w:t xml:space="preserve">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83319">
        <w:t>Tanibórz</w:t>
      </w:r>
      <w:proofErr w:type="spellEnd"/>
      <w:r w:rsidRPr="00B83319">
        <w:t xml:space="preserve"> (gm. Kleszczewo);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Trzek (gm. Kostrzyn);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Tulce (gm. Kleszczewo);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Wiórek (gm. Mosina);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Wiry (gm. Komorniki);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Wysogotowo (gm. Tarnowo Podgórne);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Zalasewo (gm. Swarzędz);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lastRenderedPageBreak/>
        <w:t>Złotkowo (gm. Suchy Las);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Złotniki (gm. Suchy Las);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Żerniki (gm. Kórnik);</w:t>
      </w:r>
    </w:p>
    <w:p w:rsidR="004F1C7D" w:rsidRPr="00B83319" w:rsidRDefault="004F1C7D" w:rsidP="0072671E">
      <w:pPr>
        <w:pStyle w:val="Akapitzlist"/>
        <w:numPr>
          <w:ilvl w:val="0"/>
          <w:numId w:val="1"/>
        </w:numPr>
        <w:spacing w:line="360" w:lineRule="auto"/>
        <w:jc w:val="both"/>
      </w:pPr>
      <w:r w:rsidRPr="00B83319">
        <w:t>Żydowo (gm. Rokietnica).</w:t>
      </w:r>
    </w:p>
    <w:p w:rsidR="004F1C7D" w:rsidRPr="00B83319" w:rsidRDefault="004F1C7D" w:rsidP="00DC05EC">
      <w:pPr>
        <w:spacing w:line="360" w:lineRule="auto"/>
        <w:jc w:val="both"/>
      </w:pPr>
      <w:r w:rsidRPr="00B83319">
        <w:t xml:space="preserve">3. Strefa C – obejmująca następujące miejscowości znajdujące się na obszarze gmin, </w:t>
      </w:r>
      <w:r w:rsidRPr="00B83319">
        <w:br/>
        <w:t>z którymi Miasto Poznań ma zawarte porozumienia międzygminne w zakresie lokalnego transportu zbiorowego: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Annowo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Batorowo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Biernatki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proofErr w:type="spellStart"/>
      <w:r w:rsidRPr="00B83319">
        <w:t>Błażejewko</w:t>
      </w:r>
      <w:proofErr w:type="spellEnd"/>
      <w:r w:rsidRPr="00B83319">
        <w:t xml:space="preserve">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Błażejewo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Bolechowo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Bolechowo-Osiedle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Bolechówko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Borkowice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Brzezno (gm. Kaźmierz);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proofErr w:type="spellStart"/>
      <w:r w:rsidRPr="00B83319">
        <w:t>Ceradz</w:t>
      </w:r>
      <w:proofErr w:type="spellEnd"/>
      <w:r w:rsidRPr="00B83319">
        <w:t xml:space="preserve"> Dolny (gm. Duszniki);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proofErr w:type="spellStart"/>
      <w:r w:rsidRPr="00B83319">
        <w:t>Ceradz</w:t>
      </w:r>
      <w:proofErr w:type="spellEnd"/>
      <w:r w:rsidRPr="00B83319">
        <w:t xml:space="preserve"> Kościelny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Chludowo (gm. Suchy Las);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Chomęcice (gm. Komorniki);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Dąbrowa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Dąbrówka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Dębogóra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Dopiewiec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Dopiewo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Drużyna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Dymaczewo Nowe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Dymaczewo Stare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Dziećmierowo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Głuchowo (gm. Komorniki);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Golęczewo (gm. Suchy Las);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Gołuski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Góra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lastRenderedPageBreak/>
        <w:t>Grzebienisko (gm. Duszniki);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Jankowice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Karłowice (gm. Swarzędz);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Kaźmierz (gm. Kaźmierz);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Kliny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Kokoszczyn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Konarzewo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Kórnik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Krosinko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Krosno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Ludwikowo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Lisówki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Lusowo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Lusówko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Mielno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Miękowo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Mosina (gm. Mosina);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Murowana Goślina (gm. Murowana Goślina);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proofErr w:type="spellStart"/>
      <w:r w:rsidRPr="00B83319">
        <w:t>Otowo</w:t>
      </w:r>
      <w:proofErr w:type="spellEnd"/>
      <w:r w:rsidRPr="00B83319">
        <w:t xml:space="preserve">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Owińska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Palędzie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Potasze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Promnice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Prusinowo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Przebędowo (gm. Murowana Goślina);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Przecław (gm. Szamotuły);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Puszczykowo (miasto Puszczykowo);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Rosnowo (gm. Komorniki);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Rosnówko (gm. Komorniki);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Rumianek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Sady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Sierosław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Skrzynki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Szczodrzykowo (gm. Kórnik);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proofErr w:type="spellStart"/>
      <w:r w:rsidRPr="00B83319">
        <w:lastRenderedPageBreak/>
        <w:t>Szlachęcin</w:t>
      </w:r>
      <w:proofErr w:type="spellEnd"/>
      <w:r w:rsidRPr="00B83319">
        <w:t xml:space="preserve">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Szreniawa (gm. Komorniki);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Tarnowo Podgórne (gm. Tarnowo Podgórne);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Trzaskowo (gm. Czerwonak);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Tuczno (gm. Pobiedziska);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Walerianowo (gm. Komorniki);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Wierzonka (gm. Swarzędz);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360" w:lineRule="auto"/>
        <w:jc w:val="both"/>
      </w:pPr>
      <w:r w:rsidRPr="00B83319">
        <w:t>Zakrzewo (gm. Dopiewo);</w:t>
      </w:r>
    </w:p>
    <w:p w:rsidR="004F1C7D" w:rsidRPr="00B83319" w:rsidRDefault="004F1C7D" w:rsidP="0072671E">
      <w:pPr>
        <w:pStyle w:val="Akapitzlist"/>
        <w:numPr>
          <w:ilvl w:val="0"/>
          <w:numId w:val="3"/>
        </w:numPr>
        <w:spacing w:line="240" w:lineRule="auto"/>
        <w:jc w:val="both"/>
      </w:pPr>
      <w:r w:rsidRPr="00B83319">
        <w:t>Zielątkowo (gm. Suchy Las).</w:t>
      </w:r>
    </w:p>
    <w:p w:rsidR="004F1C7D" w:rsidRPr="00B83319" w:rsidRDefault="004F1C7D" w:rsidP="00D06969">
      <w:pPr>
        <w:pStyle w:val="Akapitzlist"/>
        <w:spacing w:line="240" w:lineRule="auto"/>
        <w:jc w:val="both"/>
      </w:pPr>
    </w:p>
    <w:p w:rsidR="004F1C7D" w:rsidRPr="00B83319" w:rsidRDefault="004F1C7D" w:rsidP="003B6DCC">
      <w:pPr>
        <w:spacing w:line="240" w:lineRule="auto"/>
        <w:jc w:val="both"/>
        <w:rPr>
          <w:sz w:val="22"/>
          <w:szCs w:val="22"/>
        </w:rPr>
      </w:pPr>
    </w:p>
    <w:p w:rsidR="004F1C7D" w:rsidRDefault="004F1C7D" w:rsidP="00935CF9">
      <w:pPr>
        <w:numPr>
          <w:ilvl w:val="0"/>
          <w:numId w:val="6"/>
        </w:numPr>
        <w:ind w:left="284" w:hanging="284"/>
        <w:jc w:val="both"/>
      </w:pPr>
      <w:r w:rsidRPr="00B83319">
        <w:t xml:space="preserve">Strefa D – obejmująca następujące miejscowości znajdujące się na obszarze gmin, </w:t>
      </w:r>
      <w:r w:rsidRPr="00B83319">
        <w:br/>
        <w:t>z którymi Miasto Poznań ma zawarte porozumienia międzygminne w zakresie lokalnego transportu zbiorowego:</w:t>
      </w:r>
    </w:p>
    <w:p w:rsidR="004F1C7D" w:rsidRPr="00B83319" w:rsidRDefault="004F1C7D" w:rsidP="00D06969">
      <w:pPr>
        <w:numPr>
          <w:ilvl w:val="0"/>
          <w:numId w:val="7"/>
        </w:numPr>
      </w:pPr>
      <w:r w:rsidRPr="00B83319">
        <w:t>Jeziory Małe (gm. Zaniemyśl);</w:t>
      </w:r>
    </w:p>
    <w:p w:rsidR="004F1C7D" w:rsidRPr="00B83319" w:rsidRDefault="004F1C7D" w:rsidP="005C3628">
      <w:pPr>
        <w:numPr>
          <w:ilvl w:val="0"/>
          <w:numId w:val="7"/>
        </w:numPr>
      </w:pPr>
      <w:r w:rsidRPr="00B83319">
        <w:t>Jeziory Wielkie (gm. Zaniemyśl);</w:t>
      </w:r>
    </w:p>
    <w:p w:rsidR="004F1C7D" w:rsidRPr="00B83319" w:rsidRDefault="004F1C7D" w:rsidP="005C3628">
      <w:pPr>
        <w:numPr>
          <w:ilvl w:val="0"/>
          <w:numId w:val="7"/>
        </w:numPr>
      </w:pPr>
      <w:r w:rsidRPr="00B83319">
        <w:t>Łękno (gm. Zaniemyśl);</w:t>
      </w:r>
    </w:p>
    <w:p w:rsidR="004F1C7D" w:rsidRPr="00B83319" w:rsidRDefault="004F1C7D" w:rsidP="005C3628">
      <w:pPr>
        <w:numPr>
          <w:ilvl w:val="0"/>
          <w:numId w:val="7"/>
        </w:numPr>
      </w:pPr>
      <w:r w:rsidRPr="00B83319">
        <w:t>Zaniemyśl (gm. Zaniemyśl)</w:t>
      </w:r>
      <w:r>
        <w:t>.</w:t>
      </w:r>
    </w:p>
    <w:sectPr w:rsidR="004F1C7D" w:rsidRPr="00B83319" w:rsidSect="00935CF9">
      <w:pgSz w:w="11906" w:h="16838"/>
      <w:pgMar w:top="143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064"/>
    <w:multiLevelType w:val="hybridMultilevel"/>
    <w:tmpl w:val="CA2C703E"/>
    <w:lvl w:ilvl="0" w:tplc="0C46161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0C8B"/>
    <w:multiLevelType w:val="hybridMultilevel"/>
    <w:tmpl w:val="813EAB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1633"/>
    <w:multiLevelType w:val="hybridMultilevel"/>
    <w:tmpl w:val="C57E0D6E"/>
    <w:lvl w:ilvl="0" w:tplc="46AA64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7EFF"/>
    <w:multiLevelType w:val="hybridMultilevel"/>
    <w:tmpl w:val="AEE2C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1314C"/>
    <w:multiLevelType w:val="hybridMultilevel"/>
    <w:tmpl w:val="B53E9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49D3"/>
    <w:multiLevelType w:val="hybridMultilevel"/>
    <w:tmpl w:val="14CE9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E16A1"/>
    <w:multiLevelType w:val="hybridMultilevel"/>
    <w:tmpl w:val="89D66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CC"/>
    <w:rsid w:val="00022543"/>
    <w:rsid w:val="0013732F"/>
    <w:rsid w:val="00244B60"/>
    <w:rsid w:val="0025714C"/>
    <w:rsid w:val="00263717"/>
    <w:rsid w:val="003B6DCC"/>
    <w:rsid w:val="0040036E"/>
    <w:rsid w:val="00442BDB"/>
    <w:rsid w:val="0049356C"/>
    <w:rsid w:val="004A216D"/>
    <w:rsid w:val="004D7A27"/>
    <w:rsid w:val="004F1C7D"/>
    <w:rsid w:val="00591C15"/>
    <w:rsid w:val="005A2067"/>
    <w:rsid w:val="005B2CF6"/>
    <w:rsid w:val="005B3237"/>
    <w:rsid w:val="005B6DF2"/>
    <w:rsid w:val="005C1BC4"/>
    <w:rsid w:val="005C3628"/>
    <w:rsid w:val="005C40B2"/>
    <w:rsid w:val="005D1679"/>
    <w:rsid w:val="00600AB0"/>
    <w:rsid w:val="00604568"/>
    <w:rsid w:val="006B7F8F"/>
    <w:rsid w:val="006F4487"/>
    <w:rsid w:val="0072671E"/>
    <w:rsid w:val="00735F1D"/>
    <w:rsid w:val="007977B8"/>
    <w:rsid w:val="00874E85"/>
    <w:rsid w:val="008D0D52"/>
    <w:rsid w:val="008E6096"/>
    <w:rsid w:val="00935CF9"/>
    <w:rsid w:val="00A27559"/>
    <w:rsid w:val="00AA6E09"/>
    <w:rsid w:val="00AB37D6"/>
    <w:rsid w:val="00AC188C"/>
    <w:rsid w:val="00AF3D6D"/>
    <w:rsid w:val="00B21F98"/>
    <w:rsid w:val="00B60823"/>
    <w:rsid w:val="00B83319"/>
    <w:rsid w:val="00BD7C34"/>
    <w:rsid w:val="00BE439B"/>
    <w:rsid w:val="00CB783B"/>
    <w:rsid w:val="00CD2BCC"/>
    <w:rsid w:val="00CE35AA"/>
    <w:rsid w:val="00D01ADC"/>
    <w:rsid w:val="00D06969"/>
    <w:rsid w:val="00DC05EC"/>
    <w:rsid w:val="00E71D10"/>
    <w:rsid w:val="00EB0942"/>
    <w:rsid w:val="00EE18C6"/>
    <w:rsid w:val="00EE44F5"/>
    <w:rsid w:val="00F40959"/>
    <w:rsid w:val="00F4307E"/>
    <w:rsid w:val="00F97185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F67AD-2004-4E8E-B4FF-47A80B9A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DCC"/>
    <w:pPr>
      <w:spacing w:line="288" w:lineRule="auto"/>
    </w:pPr>
    <w:rPr>
      <w:rFonts w:ascii="Times New Roman" w:hAnsi="Times New Roman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6DCC"/>
    <w:pPr>
      <w:keepNext/>
      <w:spacing w:line="240" w:lineRule="auto"/>
      <w:jc w:val="right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3B6DC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3B6DC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99"/>
    <w:qFormat/>
    <w:rsid w:val="00726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A216D"/>
    <w:pPr>
      <w:spacing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4A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XXXVIII/648/VII/2016</vt:lpstr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XXXVIII/648/VII/2016</dc:title>
  <dc:creator>Joanna, Łogasz</dc:creator>
  <cp:lastModifiedBy>Ilona Maciak</cp:lastModifiedBy>
  <cp:revision>2</cp:revision>
  <cp:lastPrinted>2016-10-28T07:36:00Z</cp:lastPrinted>
  <dcterms:created xsi:type="dcterms:W3CDTF">2020-12-18T08:11:00Z</dcterms:created>
  <dcterms:modified xsi:type="dcterms:W3CDTF">2020-12-18T08:11:00Z</dcterms:modified>
</cp:coreProperties>
</file>