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F640" w14:textId="51278E5D" w:rsidR="00A56807" w:rsidRPr="00D1572B" w:rsidRDefault="00A12B69" w:rsidP="00117822">
      <w:pPr>
        <w:spacing w:before="120" w:after="120"/>
        <w:ind w:left="3543" w:firstLine="705"/>
        <w:jc w:val="center"/>
        <w:outlineLvl w:val="0"/>
        <w:rPr>
          <w:rFonts w:ascii="Tahoma" w:hAnsi="Tahoma" w:cs="Tahoma"/>
          <w:b/>
          <w:sz w:val="22"/>
          <w:szCs w:val="22"/>
        </w:rPr>
      </w:pPr>
      <w:bookmarkStart w:id="0" w:name="_GoBack"/>
      <w:bookmarkEnd w:id="0"/>
      <w:r>
        <w:rPr>
          <w:rFonts w:ascii="Tahoma" w:hAnsi="Tahoma" w:cs="Tahoma"/>
          <w:b/>
          <w:sz w:val="22"/>
          <w:szCs w:val="22"/>
        </w:rPr>
        <w:t>Załącznik nr 6 do SIWZ – Projekt Umowy</w:t>
      </w:r>
    </w:p>
    <w:p w14:paraId="7D57A3ED" w14:textId="6EE18C64" w:rsidR="00A56807" w:rsidRPr="00D1572B" w:rsidRDefault="00A56807" w:rsidP="00923264">
      <w:pPr>
        <w:spacing w:before="120" w:after="120"/>
        <w:ind w:left="2127" w:hanging="2127"/>
        <w:jc w:val="center"/>
        <w:outlineLvl w:val="0"/>
        <w:rPr>
          <w:rFonts w:ascii="Tahoma" w:hAnsi="Tahoma" w:cs="Tahoma"/>
          <w:b/>
          <w:sz w:val="22"/>
          <w:szCs w:val="22"/>
        </w:rPr>
      </w:pPr>
      <w:r w:rsidRPr="00B508BB">
        <w:rPr>
          <w:rFonts w:ascii="Tahoma" w:hAnsi="Tahoma" w:cs="Tahoma"/>
          <w:b/>
          <w:sz w:val="22"/>
          <w:szCs w:val="22"/>
        </w:rPr>
        <w:t>Umowa nr ZTM.EZ.3313.</w:t>
      </w:r>
      <w:r w:rsidR="00B508BB" w:rsidRPr="00B508BB">
        <w:rPr>
          <w:rFonts w:ascii="Tahoma" w:hAnsi="Tahoma" w:cs="Tahoma"/>
          <w:b/>
          <w:sz w:val="22"/>
          <w:szCs w:val="22"/>
        </w:rPr>
        <w:t>18</w:t>
      </w:r>
      <w:r w:rsidRPr="00B508BB">
        <w:rPr>
          <w:rFonts w:ascii="Tahoma" w:hAnsi="Tahoma" w:cs="Tahoma"/>
          <w:b/>
          <w:sz w:val="22"/>
          <w:szCs w:val="22"/>
        </w:rPr>
        <w:t>.2020</w:t>
      </w:r>
    </w:p>
    <w:p w14:paraId="2638C185" w14:textId="77777777" w:rsidR="00A56807" w:rsidRPr="00D1572B" w:rsidRDefault="00A56807" w:rsidP="00923264">
      <w:pPr>
        <w:spacing w:before="120" w:after="120"/>
        <w:ind w:left="2127" w:hanging="2127"/>
        <w:jc w:val="center"/>
        <w:outlineLvl w:val="0"/>
        <w:rPr>
          <w:rFonts w:ascii="Tahoma" w:hAnsi="Tahoma" w:cs="Tahoma"/>
          <w:b/>
          <w:sz w:val="22"/>
          <w:szCs w:val="22"/>
        </w:rPr>
      </w:pPr>
    </w:p>
    <w:p w14:paraId="6A64E00F" w14:textId="77777777" w:rsidR="006F25FC" w:rsidRPr="00D1572B" w:rsidRDefault="006F25FC" w:rsidP="00923264">
      <w:pPr>
        <w:spacing w:before="120" w:after="120"/>
        <w:ind w:left="2127" w:hanging="2127"/>
        <w:jc w:val="center"/>
        <w:outlineLvl w:val="0"/>
        <w:rPr>
          <w:rFonts w:ascii="Tahoma" w:hAnsi="Tahoma" w:cs="Tahoma"/>
          <w:b/>
          <w:sz w:val="22"/>
          <w:szCs w:val="22"/>
        </w:rPr>
      </w:pPr>
      <w:r w:rsidRPr="00D1572B">
        <w:rPr>
          <w:rFonts w:ascii="Tahoma" w:hAnsi="Tahoma" w:cs="Tahoma"/>
          <w:b/>
          <w:sz w:val="22"/>
          <w:szCs w:val="22"/>
        </w:rPr>
        <w:t>POSTANOWIENIA OGÓLNE UMOWY</w:t>
      </w:r>
    </w:p>
    <w:p w14:paraId="3AF489FF" w14:textId="77777777" w:rsidR="006F25FC" w:rsidRPr="00D1572B" w:rsidRDefault="00A56807">
      <w:pPr>
        <w:spacing w:before="120" w:after="120"/>
        <w:ind w:left="2127" w:hanging="2127"/>
        <w:jc w:val="center"/>
        <w:outlineLvl w:val="0"/>
        <w:rPr>
          <w:rFonts w:ascii="Tahoma" w:hAnsi="Tahoma" w:cs="Tahoma"/>
          <w:sz w:val="22"/>
          <w:szCs w:val="22"/>
        </w:rPr>
      </w:pPr>
      <w:r w:rsidRPr="00D1572B">
        <w:rPr>
          <w:rFonts w:ascii="Tahoma" w:hAnsi="Tahoma" w:cs="Tahoma"/>
          <w:sz w:val="22"/>
          <w:szCs w:val="22"/>
        </w:rPr>
        <w:t xml:space="preserve">Na </w:t>
      </w:r>
      <w:r w:rsidR="007B731A" w:rsidRPr="00D1572B">
        <w:rPr>
          <w:rFonts w:ascii="Tahoma" w:hAnsi="Tahoma" w:cs="Tahoma"/>
          <w:sz w:val="22"/>
          <w:szCs w:val="22"/>
        </w:rPr>
        <w:t>Wsparcie Techniczne</w:t>
      </w:r>
      <w:r w:rsidR="009E3839" w:rsidRPr="00D1572B">
        <w:rPr>
          <w:rFonts w:ascii="Tahoma" w:hAnsi="Tahoma" w:cs="Tahoma"/>
          <w:sz w:val="22"/>
          <w:szCs w:val="22"/>
        </w:rPr>
        <w:t xml:space="preserve"> </w:t>
      </w:r>
      <w:r w:rsidRPr="00D1572B">
        <w:rPr>
          <w:rFonts w:ascii="Tahoma" w:hAnsi="Tahoma" w:cs="Tahoma"/>
          <w:sz w:val="22"/>
          <w:szCs w:val="22"/>
        </w:rPr>
        <w:t>ITS Poznań w zakresie dotyczącym Systemu Zarządzania Transportem Publicznym i Informacją dla Podróżnych</w:t>
      </w:r>
    </w:p>
    <w:p w14:paraId="525EE0B7" w14:textId="77777777" w:rsidR="006F25FC" w:rsidRPr="00D1572B" w:rsidRDefault="006F25FC">
      <w:pPr>
        <w:spacing w:before="120" w:after="120"/>
        <w:ind w:left="2127" w:hanging="2127"/>
        <w:jc w:val="both"/>
        <w:rPr>
          <w:rFonts w:ascii="Tahoma" w:hAnsi="Tahoma" w:cs="Tahoma"/>
          <w:b/>
          <w:strike/>
          <w:sz w:val="22"/>
          <w:szCs w:val="22"/>
        </w:rPr>
      </w:pPr>
    </w:p>
    <w:p w14:paraId="1CDFA799" w14:textId="5F9A296B" w:rsidR="006F25FC" w:rsidRPr="00D1572B" w:rsidRDefault="006F25FC" w:rsidP="00A4253D">
      <w:pPr>
        <w:spacing w:before="120" w:after="120"/>
        <w:ind w:left="2127" w:hanging="2127"/>
        <w:jc w:val="center"/>
        <w:rPr>
          <w:rFonts w:ascii="Tahoma" w:hAnsi="Tahoma" w:cs="Tahoma"/>
          <w:sz w:val="22"/>
          <w:szCs w:val="22"/>
        </w:rPr>
      </w:pPr>
      <w:r w:rsidRPr="00D1572B">
        <w:rPr>
          <w:rFonts w:ascii="Tahoma" w:hAnsi="Tahoma" w:cs="Tahoma"/>
          <w:sz w:val="22"/>
          <w:szCs w:val="22"/>
        </w:rPr>
        <w:t xml:space="preserve">zawarta w dniu </w:t>
      </w:r>
      <w:r w:rsidR="00E97B4B" w:rsidRPr="00D1572B">
        <w:rPr>
          <w:rFonts w:ascii="Tahoma" w:hAnsi="Tahoma" w:cs="Tahoma"/>
          <w:sz w:val="22"/>
          <w:szCs w:val="22"/>
          <w:highlight w:val="yellow"/>
        </w:rPr>
        <w:t>…………</w:t>
      </w:r>
      <w:r w:rsidR="00B508BB">
        <w:rPr>
          <w:rFonts w:ascii="Tahoma" w:hAnsi="Tahoma" w:cs="Tahoma"/>
          <w:sz w:val="22"/>
          <w:szCs w:val="22"/>
          <w:highlight w:val="yellow"/>
        </w:rPr>
        <w:t>……………..</w:t>
      </w:r>
      <w:r w:rsidR="00BC07E7" w:rsidRPr="00D1572B">
        <w:rPr>
          <w:rFonts w:ascii="Tahoma" w:hAnsi="Tahoma" w:cs="Tahoma"/>
          <w:sz w:val="22"/>
          <w:szCs w:val="22"/>
          <w:highlight w:val="yellow"/>
        </w:rPr>
        <w:t>……..</w:t>
      </w:r>
      <w:r w:rsidR="00BB3E43" w:rsidRPr="00D1572B">
        <w:rPr>
          <w:rFonts w:ascii="Tahoma" w:hAnsi="Tahoma" w:cs="Tahoma"/>
          <w:sz w:val="22"/>
          <w:szCs w:val="22"/>
        </w:rPr>
        <w:t xml:space="preserve"> </w:t>
      </w:r>
      <w:r w:rsidRPr="00D1572B">
        <w:rPr>
          <w:rFonts w:ascii="Tahoma" w:hAnsi="Tahoma" w:cs="Tahoma"/>
          <w:sz w:val="22"/>
          <w:szCs w:val="22"/>
        </w:rPr>
        <w:t>w Poznaniu pomiędzy:</w:t>
      </w:r>
    </w:p>
    <w:p w14:paraId="4B2D4743" w14:textId="77777777" w:rsidR="006F25FC" w:rsidRPr="00D1572B" w:rsidRDefault="006F25FC">
      <w:pPr>
        <w:spacing w:before="120" w:after="120"/>
        <w:ind w:left="2127" w:hanging="2127"/>
        <w:jc w:val="both"/>
        <w:rPr>
          <w:rFonts w:ascii="Tahoma" w:hAnsi="Tahoma" w:cs="Tahoma"/>
          <w:sz w:val="22"/>
          <w:szCs w:val="22"/>
        </w:rPr>
      </w:pPr>
    </w:p>
    <w:p w14:paraId="2313B566" w14:textId="77777777" w:rsidR="00A4253D" w:rsidRPr="00D1572B" w:rsidRDefault="00455CB4" w:rsidP="00A10522">
      <w:pPr>
        <w:spacing w:line="360" w:lineRule="auto"/>
        <w:jc w:val="both"/>
        <w:rPr>
          <w:rFonts w:ascii="Tahoma" w:hAnsi="Tahoma" w:cs="Tahoma"/>
          <w:sz w:val="22"/>
          <w:szCs w:val="22"/>
        </w:rPr>
      </w:pPr>
      <w:r w:rsidRPr="00D1572B">
        <w:rPr>
          <w:rStyle w:val="StrongEmphasis"/>
          <w:rFonts w:ascii="Tahoma" w:hAnsi="Tahoma" w:cs="Tahoma"/>
          <w:sz w:val="22"/>
          <w:szCs w:val="22"/>
        </w:rPr>
        <w:t xml:space="preserve">Miastem Poznań Zarządem Transportu Miejskiego w Poznaniu </w:t>
      </w:r>
      <w:r w:rsidRPr="00D1572B">
        <w:rPr>
          <w:rFonts w:ascii="Tahoma" w:hAnsi="Tahoma" w:cs="Tahoma"/>
          <w:sz w:val="22"/>
          <w:szCs w:val="22"/>
        </w:rPr>
        <w:t xml:space="preserve">z siedzibą w Poznaniu, </w:t>
      </w:r>
      <w:r w:rsidR="00C351E3" w:rsidRPr="00D1572B">
        <w:rPr>
          <w:rFonts w:ascii="Tahoma" w:hAnsi="Tahoma" w:cs="Tahoma"/>
          <w:sz w:val="22"/>
          <w:szCs w:val="22"/>
        </w:rPr>
        <w:br/>
      </w:r>
      <w:r w:rsidRPr="00D1572B">
        <w:rPr>
          <w:rFonts w:ascii="Tahoma" w:hAnsi="Tahoma" w:cs="Tahoma"/>
          <w:sz w:val="22"/>
          <w:szCs w:val="22"/>
        </w:rPr>
        <w:t>ul. Matejki 59, 60-770 Poznań, NIP: 2090001440, GLN 5907459620382, REGON 631257822, BDO 000138597</w:t>
      </w:r>
      <w:r w:rsidR="00A10522" w:rsidRPr="00D1572B">
        <w:rPr>
          <w:rFonts w:ascii="Tahoma" w:hAnsi="Tahoma" w:cs="Tahoma"/>
          <w:sz w:val="22"/>
          <w:szCs w:val="22"/>
        </w:rPr>
        <w:t xml:space="preserve"> reprezentowanym przez</w:t>
      </w:r>
    </w:p>
    <w:p w14:paraId="4622DEA6" w14:textId="77777777" w:rsidR="00A10522" w:rsidRPr="00D1572B" w:rsidRDefault="00A10522" w:rsidP="00A10522">
      <w:pPr>
        <w:spacing w:line="360" w:lineRule="auto"/>
        <w:jc w:val="both"/>
        <w:rPr>
          <w:rFonts w:ascii="Tahoma" w:hAnsi="Tahoma" w:cs="Tahoma"/>
          <w:sz w:val="22"/>
          <w:szCs w:val="22"/>
        </w:rPr>
      </w:pPr>
      <w:r w:rsidRPr="00D1572B">
        <w:rPr>
          <w:rFonts w:ascii="Tahoma" w:hAnsi="Tahoma" w:cs="Tahoma"/>
          <w:sz w:val="22"/>
          <w:szCs w:val="22"/>
        </w:rPr>
        <w:t xml:space="preserve">Jana Gosiewskiego, Dyrektora Zarządu Transportu Miejskiego w Poznaniu, działającego </w:t>
      </w:r>
      <w:r w:rsidRPr="00D1572B">
        <w:rPr>
          <w:rFonts w:ascii="Tahoma" w:hAnsi="Tahoma" w:cs="Tahoma"/>
          <w:sz w:val="22"/>
          <w:szCs w:val="22"/>
        </w:rPr>
        <w:br/>
        <w:t>na podstawie pełnomocnictwa z dnia 15 stycznia 2019 r. nr 31/2019 udzielonego przez Prezydenta Miasta Poznania</w:t>
      </w:r>
    </w:p>
    <w:p w14:paraId="42C462EB" w14:textId="77777777" w:rsidR="00A10522" w:rsidRPr="00D1572B" w:rsidRDefault="00A10522" w:rsidP="00A10522">
      <w:pPr>
        <w:pStyle w:val="Default"/>
        <w:spacing w:line="360" w:lineRule="auto"/>
        <w:ind w:right="-74"/>
        <w:rPr>
          <w:rFonts w:ascii="Tahoma" w:hAnsi="Tahoma" w:cs="Tahoma"/>
          <w:sz w:val="22"/>
          <w:szCs w:val="22"/>
        </w:rPr>
      </w:pPr>
      <w:r w:rsidRPr="00D1572B">
        <w:rPr>
          <w:rFonts w:ascii="Tahoma" w:hAnsi="Tahoma" w:cs="Tahoma"/>
          <w:color w:val="auto"/>
          <w:sz w:val="22"/>
          <w:szCs w:val="22"/>
        </w:rPr>
        <w:t xml:space="preserve">zwanym dalej </w:t>
      </w:r>
      <w:r w:rsidRPr="00D1572B">
        <w:rPr>
          <w:rFonts w:ascii="Tahoma" w:hAnsi="Tahoma" w:cs="Tahoma"/>
          <w:b/>
          <w:bCs/>
          <w:color w:val="auto"/>
          <w:sz w:val="22"/>
          <w:szCs w:val="22"/>
        </w:rPr>
        <w:t>„Zamawiającym”</w:t>
      </w:r>
    </w:p>
    <w:p w14:paraId="03139855" w14:textId="77777777" w:rsidR="00A10522" w:rsidRPr="00D1572B" w:rsidRDefault="00A10522" w:rsidP="00A10522">
      <w:pPr>
        <w:spacing w:before="120" w:line="360" w:lineRule="auto"/>
        <w:ind w:left="2127" w:hanging="2127"/>
        <w:jc w:val="both"/>
        <w:rPr>
          <w:rFonts w:ascii="Tahoma" w:hAnsi="Tahoma" w:cs="Tahoma"/>
          <w:sz w:val="22"/>
          <w:szCs w:val="22"/>
        </w:rPr>
      </w:pPr>
      <w:r w:rsidRPr="00D1572B">
        <w:rPr>
          <w:rFonts w:ascii="Tahoma" w:hAnsi="Tahoma" w:cs="Tahoma"/>
          <w:sz w:val="22"/>
          <w:szCs w:val="22"/>
        </w:rPr>
        <w:t>a</w:t>
      </w:r>
    </w:p>
    <w:p w14:paraId="21C7A8E2" w14:textId="77777777" w:rsidR="00103136" w:rsidRPr="00D1572B" w:rsidRDefault="00BC07E7" w:rsidP="00A10522">
      <w:pPr>
        <w:spacing w:line="360" w:lineRule="auto"/>
        <w:jc w:val="both"/>
        <w:rPr>
          <w:rFonts w:ascii="Tahoma" w:hAnsi="Tahoma" w:cs="Tahoma"/>
          <w:sz w:val="22"/>
          <w:szCs w:val="22"/>
        </w:rPr>
      </w:pPr>
      <w:r w:rsidRPr="00D1572B">
        <w:rPr>
          <w:rFonts w:ascii="Tahoma" w:hAnsi="Tahoma" w:cs="Tahoma"/>
          <w:sz w:val="22"/>
          <w:szCs w:val="22"/>
        </w:rPr>
        <w:t xml:space="preserve">firmą </w:t>
      </w:r>
      <w:r w:rsidR="00103136" w:rsidRPr="00D1572B">
        <w:rPr>
          <w:rFonts w:ascii="Tahoma" w:hAnsi="Tahoma" w:cs="Tahoma"/>
          <w:sz w:val="22"/>
          <w:szCs w:val="22"/>
        </w:rPr>
        <w:t xml:space="preserve">………………………………. </w:t>
      </w:r>
    </w:p>
    <w:p w14:paraId="03A69BD5" w14:textId="77777777" w:rsidR="00A10522" w:rsidRPr="00D1572B" w:rsidRDefault="00A10522" w:rsidP="00A10522">
      <w:pPr>
        <w:spacing w:line="360" w:lineRule="auto"/>
        <w:jc w:val="both"/>
        <w:rPr>
          <w:rFonts w:ascii="Tahoma" w:hAnsi="Tahoma" w:cs="Tahoma"/>
          <w:sz w:val="22"/>
          <w:szCs w:val="22"/>
        </w:rPr>
      </w:pPr>
      <w:r w:rsidRPr="00D1572B">
        <w:rPr>
          <w:rFonts w:ascii="Tahoma" w:hAnsi="Tahoma" w:cs="Tahoma"/>
          <w:sz w:val="22"/>
          <w:szCs w:val="22"/>
        </w:rPr>
        <w:t>reprezentowaną przez:</w:t>
      </w:r>
    </w:p>
    <w:p w14:paraId="29B4E790" w14:textId="77777777" w:rsidR="00A10522" w:rsidRPr="00D1572B" w:rsidRDefault="00A10522" w:rsidP="00A10522">
      <w:pPr>
        <w:spacing w:line="360" w:lineRule="auto"/>
        <w:jc w:val="both"/>
        <w:rPr>
          <w:rFonts w:ascii="Tahoma" w:hAnsi="Tahoma" w:cs="Tahoma"/>
          <w:sz w:val="22"/>
          <w:szCs w:val="22"/>
        </w:rPr>
      </w:pPr>
    </w:p>
    <w:p w14:paraId="1C244719" w14:textId="77777777" w:rsidR="0085797B" w:rsidRPr="00D1572B" w:rsidRDefault="00103136" w:rsidP="00D70A91">
      <w:pPr>
        <w:spacing w:after="120"/>
        <w:jc w:val="both"/>
        <w:rPr>
          <w:rFonts w:ascii="Tahoma" w:hAnsi="Tahoma" w:cs="Tahoma"/>
          <w:sz w:val="22"/>
          <w:szCs w:val="22"/>
        </w:rPr>
      </w:pPr>
      <w:r w:rsidRPr="00D1572B">
        <w:rPr>
          <w:rFonts w:ascii="Tahoma" w:hAnsi="Tahoma" w:cs="Tahoma"/>
          <w:sz w:val="22"/>
          <w:szCs w:val="22"/>
        </w:rPr>
        <w:t>……………………………….</w:t>
      </w:r>
    </w:p>
    <w:p w14:paraId="36C83E02" w14:textId="77777777" w:rsidR="00A10522" w:rsidRPr="00D1572B" w:rsidRDefault="00A10522" w:rsidP="00D70A91">
      <w:pPr>
        <w:spacing w:after="120"/>
        <w:jc w:val="both"/>
        <w:rPr>
          <w:rFonts w:ascii="Tahoma" w:hAnsi="Tahoma" w:cs="Tahoma"/>
          <w:b/>
          <w:sz w:val="22"/>
          <w:szCs w:val="22"/>
        </w:rPr>
      </w:pPr>
    </w:p>
    <w:p w14:paraId="3AFFA7D9" w14:textId="77777777" w:rsidR="0085797B" w:rsidRPr="00D1572B" w:rsidRDefault="0085797B" w:rsidP="00D70A91">
      <w:pPr>
        <w:spacing w:after="120"/>
        <w:jc w:val="both"/>
        <w:rPr>
          <w:rFonts w:ascii="Tahoma" w:hAnsi="Tahoma" w:cs="Tahoma"/>
          <w:sz w:val="22"/>
          <w:szCs w:val="22"/>
        </w:rPr>
      </w:pPr>
      <w:r w:rsidRPr="00D1572B">
        <w:rPr>
          <w:rFonts w:ascii="Tahoma" w:hAnsi="Tahoma" w:cs="Tahoma"/>
          <w:sz w:val="22"/>
          <w:szCs w:val="22"/>
        </w:rPr>
        <w:t>zwanym dalej „</w:t>
      </w:r>
      <w:r w:rsidRPr="00D1572B">
        <w:rPr>
          <w:rFonts w:ascii="Tahoma" w:hAnsi="Tahoma" w:cs="Tahoma"/>
          <w:b/>
          <w:sz w:val="22"/>
          <w:szCs w:val="22"/>
        </w:rPr>
        <w:t>Wykonawcą</w:t>
      </w:r>
      <w:r w:rsidRPr="00D1572B">
        <w:rPr>
          <w:rFonts w:ascii="Tahoma" w:hAnsi="Tahoma" w:cs="Tahoma"/>
          <w:sz w:val="22"/>
          <w:szCs w:val="22"/>
        </w:rPr>
        <w:t>”</w:t>
      </w:r>
    </w:p>
    <w:p w14:paraId="7CD6F07E" w14:textId="77777777" w:rsidR="006F25FC" w:rsidRPr="00D1572B" w:rsidRDefault="006F25FC" w:rsidP="00D70A91">
      <w:pPr>
        <w:spacing w:after="120"/>
        <w:jc w:val="both"/>
        <w:rPr>
          <w:rFonts w:ascii="Tahoma" w:hAnsi="Tahoma" w:cs="Tahoma"/>
          <w:sz w:val="22"/>
          <w:szCs w:val="22"/>
        </w:rPr>
      </w:pPr>
      <w:r w:rsidRPr="00D1572B">
        <w:rPr>
          <w:rFonts w:ascii="Tahoma" w:hAnsi="Tahoma" w:cs="Tahoma"/>
          <w:sz w:val="22"/>
          <w:szCs w:val="22"/>
        </w:rPr>
        <w:t xml:space="preserve">wspólnie zwanymi dalej </w:t>
      </w:r>
      <w:r w:rsidRPr="00D1572B">
        <w:rPr>
          <w:rFonts w:ascii="Tahoma" w:hAnsi="Tahoma" w:cs="Tahoma"/>
          <w:b/>
          <w:i/>
          <w:sz w:val="22"/>
          <w:szCs w:val="22"/>
        </w:rPr>
        <w:t>„Stronami Umowy”</w:t>
      </w:r>
      <w:r w:rsidRPr="00D1572B">
        <w:rPr>
          <w:rFonts w:ascii="Tahoma" w:hAnsi="Tahoma" w:cs="Tahoma"/>
          <w:sz w:val="22"/>
          <w:szCs w:val="22"/>
        </w:rPr>
        <w:t>, o następującej treści:</w:t>
      </w:r>
    </w:p>
    <w:p w14:paraId="5CD5089C" w14:textId="77777777" w:rsidR="00DE5DFA" w:rsidRPr="00D1572B" w:rsidRDefault="002067E5" w:rsidP="00EE2297">
      <w:pPr>
        <w:spacing w:before="120" w:after="120"/>
        <w:ind w:left="2127" w:hanging="2127"/>
        <w:jc w:val="center"/>
        <w:rPr>
          <w:rFonts w:ascii="Tahoma" w:hAnsi="Tahoma" w:cs="Tahoma"/>
          <w:b/>
          <w:sz w:val="22"/>
          <w:szCs w:val="22"/>
        </w:rPr>
      </w:pPr>
      <w:r w:rsidRPr="00D1572B">
        <w:rPr>
          <w:rFonts w:ascii="Tahoma" w:hAnsi="Tahoma" w:cs="Tahoma"/>
          <w:b/>
          <w:sz w:val="22"/>
          <w:szCs w:val="22"/>
        </w:rPr>
        <w:t>Preambuła</w:t>
      </w:r>
    </w:p>
    <w:p w14:paraId="73B825CE" w14:textId="729E1A7A" w:rsidR="002067E5" w:rsidRPr="00D1572B" w:rsidRDefault="002067E5" w:rsidP="002067E5">
      <w:pPr>
        <w:spacing w:before="120" w:after="120"/>
        <w:jc w:val="both"/>
        <w:rPr>
          <w:rFonts w:ascii="Tahoma" w:hAnsi="Tahoma" w:cs="Tahoma"/>
          <w:b/>
          <w:sz w:val="22"/>
          <w:szCs w:val="22"/>
        </w:rPr>
      </w:pPr>
      <w:r w:rsidRPr="00D1572B">
        <w:rPr>
          <w:rFonts w:ascii="Tahoma" w:hAnsi="Tahoma" w:cs="Tahoma"/>
          <w:sz w:val="22"/>
          <w:szCs w:val="22"/>
        </w:rPr>
        <w:t>Niniejsza umowa została zawarta</w:t>
      </w:r>
      <w:r w:rsidR="001C689E" w:rsidRPr="00D1572B">
        <w:rPr>
          <w:rFonts w:ascii="Tahoma" w:hAnsi="Tahoma" w:cs="Tahoma"/>
          <w:sz w:val="22"/>
          <w:szCs w:val="22"/>
        </w:rPr>
        <w:t xml:space="preserve"> w trybie przetargu nieograniczonego zgodnie z ustawą</w:t>
      </w:r>
      <w:r w:rsidRPr="00D1572B">
        <w:rPr>
          <w:rFonts w:ascii="Tahoma" w:hAnsi="Tahoma" w:cs="Tahoma"/>
          <w:sz w:val="22"/>
          <w:szCs w:val="22"/>
        </w:rPr>
        <w:t xml:space="preserve"> z dnia 29 stycznia 2004 – Prawo zamówień publicznych (Dz. U. z 2019 r., poz. 1847 ze zm.)</w:t>
      </w:r>
      <w:r w:rsidR="00C351E3" w:rsidRPr="00D1572B">
        <w:rPr>
          <w:rFonts w:ascii="Tahoma" w:hAnsi="Tahoma" w:cs="Tahoma"/>
          <w:sz w:val="22"/>
          <w:szCs w:val="22"/>
        </w:rPr>
        <w:t xml:space="preserve"> w postępowaniu </w:t>
      </w:r>
      <w:r w:rsidR="00C351E3" w:rsidRPr="00D1572B">
        <w:rPr>
          <w:rFonts w:ascii="Tahoma" w:hAnsi="Tahoma" w:cs="Tahoma"/>
          <w:b/>
          <w:bCs/>
          <w:color w:val="000000"/>
          <w:sz w:val="22"/>
          <w:szCs w:val="22"/>
        </w:rPr>
        <w:t>ZTM.EZ.3310.</w:t>
      </w:r>
      <w:r w:rsidR="00767C14">
        <w:rPr>
          <w:rFonts w:ascii="Tahoma" w:hAnsi="Tahoma" w:cs="Tahoma"/>
          <w:b/>
          <w:bCs/>
          <w:color w:val="000000"/>
          <w:sz w:val="22"/>
          <w:szCs w:val="22"/>
        </w:rPr>
        <w:t>15.</w:t>
      </w:r>
      <w:r w:rsidR="00C351E3" w:rsidRPr="00D1572B">
        <w:rPr>
          <w:rFonts w:ascii="Tahoma" w:hAnsi="Tahoma" w:cs="Tahoma"/>
          <w:b/>
          <w:bCs/>
          <w:color w:val="000000"/>
          <w:sz w:val="22"/>
          <w:szCs w:val="22"/>
        </w:rPr>
        <w:t>2020</w:t>
      </w:r>
      <w:r w:rsidRPr="00D1572B">
        <w:rPr>
          <w:rFonts w:ascii="Tahoma" w:hAnsi="Tahoma" w:cs="Tahoma"/>
          <w:sz w:val="22"/>
          <w:szCs w:val="22"/>
        </w:rPr>
        <w:t>.</w:t>
      </w:r>
    </w:p>
    <w:p w14:paraId="7A8F4791" w14:textId="77777777" w:rsidR="006F25FC" w:rsidRPr="00D1572B" w:rsidRDefault="006F25FC">
      <w:pPr>
        <w:spacing w:before="120" w:after="120"/>
        <w:ind w:left="2127" w:hanging="2127"/>
        <w:jc w:val="center"/>
        <w:rPr>
          <w:rFonts w:ascii="Tahoma" w:hAnsi="Tahoma" w:cs="Tahoma"/>
          <w:b/>
          <w:sz w:val="22"/>
          <w:szCs w:val="22"/>
        </w:rPr>
      </w:pPr>
      <w:r w:rsidRPr="00D1572B">
        <w:rPr>
          <w:rFonts w:ascii="Tahoma" w:hAnsi="Tahoma" w:cs="Tahoma"/>
          <w:b/>
          <w:sz w:val="22"/>
          <w:szCs w:val="22"/>
        </w:rPr>
        <w:t>§ 1</w:t>
      </w:r>
    </w:p>
    <w:p w14:paraId="65B99011" w14:textId="77777777" w:rsidR="00EE2297" w:rsidRPr="00D1572B" w:rsidRDefault="00EE2297">
      <w:pPr>
        <w:spacing w:before="120" w:after="120"/>
        <w:ind w:left="2127" w:hanging="2127"/>
        <w:jc w:val="center"/>
        <w:rPr>
          <w:rFonts w:ascii="Tahoma" w:hAnsi="Tahoma" w:cs="Tahoma"/>
          <w:b/>
          <w:sz w:val="22"/>
          <w:szCs w:val="22"/>
        </w:rPr>
      </w:pPr>
      <w:r w:rsidRPr="00D1572B">
        <w:rPr>
          <w:rFonts w:ascii="Tahoma" w:hAnsi="Tahoma" w:cs="Tahoma"/>
          <w:b/>
          <w:sz w:val="22"/>
          <w:szCs w:val="22"/>
        </w:rPr>
        <w:t>Słownik</w:t>
      </w:r>
    </w:p>
    <w:p w14:paraId="1AD8C8E6" w14:textId="77777777" w:rsidR="006F25FC" w:rsidRPr="00D1572B" w:rsidRDefault="006F25FC">
      <w:pPr>
        <w:autoSpaceDE w:val="0"/>
        <w:autoSpaceDN w:val="0"/>
        <w:adjustRightInd w:val="0"/>
        <w:spacing w:before="120" w:after="120"/>
        <w:jc w:val="both"/>
        <w:rPr>
          <w:rFonts w:ascii="Tahoma" w:hAnsi="Tahoma" w:cs="Tahoma"/>
          <w:sz w:val="22"/>
          <w:szCs w:val="22"/>
        </w:rPr>
      </w:pPr>
      <w:r w:rsidRPr="00D1572B">
        <w:rPr>
          <w:rFonts w:ascii="Tahoma" w:hAnsi="Tahoma" w:cs="Tahoma"/>
          <w:sz w:val="22"/>
          <w:szCs w:val="22"/>
        </w:rPr>
        <w:t>Ilekroć poniższe pojęcia zostaną użyte w Umowie z dużej litery, począwszy od § 2, Strony nadają im znaczenie wskazane w definicjach:</w:t>
      </w:r>
    </w:p>
    <w:p w14:paraId="099FE88A" w14:textId="77777777" w:rsidR="006F25FC" w:rsidRPr="00D1572B" w:rsidRDefault="006F25FC"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 xml:space="preserve">Oprogramowanie </w:t>
      </w:r>
      <w:r w:rsidRPr="00D1572B">
        <w:rPr>
          <w:rFonts w:ascii="Tahoma" w:hAnsi="Tahoma" w:cs="Tahoma"/>
          <w:sz w:val="22"/>
          <w:szCs w:val="22"/>
        </w:rPr>
        <w:t>– systemy operacyjne, narzędzia informatyczne i aplikacje komputerowe wraz z ich dokumentacją, wchodzące w skład Systemu</w:t>
      </w:r>
      <w:r w:rsidR="00BA7DFD" w:rsidRPr="00D1572B">
        <w:rPr>
          <w:rFonts w:ascii="Tahoma" w:hAnsi="Tahoma" w:cs="Tahoma"/>
          <w:sz w:val="22"/>
          <w:szCs w:val="22"/>
        </w:rPr>
        <w:t xml:space="preserve"> ITS</w:t>
      </w:r>
      <w:r w:rsidRPr="00D1572B">
        <w:rPr>
          <w:rFonts w:ascii="Tahoma" w:hAnsi="Tahoma" w:cs="Tahoma"/>
          <w:sz w:val="22"/>
          <w:szCs w:val="22"/>
        </w:rPr>
        <w:t xml:space="preserve">, </w:t>
      </w:r>
    </w:p>
    <w:p w14:paraId="56A8A676" w14:textId="77777777" w:rsidR="000D6E62" w:rsidRPr="00D1572B" w:rsidRDefault="006F25FC"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Oprogramowanie dedykowane –</w:t>
      </w:r>
      <w:r w:rsidRPr="00D1572B">
        <w:rPr>
          <w:rFonts w:ascii="Tahoma" w:hAnsi="Tahoma" w:cs="Tahoma"/>
          <w:sz w:val="22"/>
          <w:szCs w:val="22"/>
        </w:rPr>
        <w:t xml:space="preserve"> specjalnie stworzone oprogramowanie na potrzeby Systemu</w:t>
      </w:r>
      <w:r w:rsidR="00BF677C" w:rsidRPr="00D1572B">
        <w:rPr>
          <w:rFonts w:ascii="Tahoma" w:hAnsi="Tahoma" w:cs="Tahoma"/>
          <w:sz w:val="22"/>
          <w:szCs w:val="22"/>
        </w:rPr>
        <w:t xml:space="preserve"> ITS</w:t>
      </w:r>
      <w:r w:rsidRPr="00D1572B">
        <w:rPr>
          <w:rFonts w:ascii="Tahoma" w:hAnsi="Tahoma" w:cs="Tahoma"/>
          <w:sz w:val="22"/>
          <w:szCs w:val="22"/>
        </w:rPr>
        <w:t xml:space="preserve"> </w:t>
      </w:r>
    </w:p>
    <w:p w14:paraId="1F06DCC7" w14:textId="77777777" w:rsidR="00D70A91" w:rsidRPr="00D1572B" w:rsidRDefault="00D70A91"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lastRenderedPageBreak/>
        <w:t>OPZ -</w:t>
      </w:r>
      <w:r w:rsidR="00154C3C" w:rsidRPr="00D1572B">
        <w:rPr>
          <w:rFonts w:ascii="Tahoma" w:hAnsi="Tahoma" w:cs="Tahoma"/>
          <w:sz w:val="22"/>
          <w:szCs w:val="22"/>
        </w:rPr>
        <w:t xml:space="preserve"> opis przedmiotu zamówienia, stano</w:t>
      </w:r>
      <w:r w:rsidR="007712F2" w:rsidRPr="00D1572B">
        <w:rPr>
          <w:rFonts w:ascii="Tahoma" w:hAnsi="Tahoma" w:cs="Tahoma"/>
          <w:sz w:val="22"/>
          <w:szCs w:val="22"/>
        </w:rPr>
        <w:t xml:space="preserve">wiący integralną część </w:t>
      </w:r>
      <w:r w:rsidR="007712F2" w:rsidRPr="00D1572B">
        <w:rPr>
          <w:rFonts w:ascii="Tahoma" w:hAnsi="Tahoma" w:cs="Tahoma"/>
          <w:sz w:val="22"/>
          <w:szCs w:val="22"/>
        </w:rPr>
        <w:br/>
        <w:t>Umowy</w:t>
      </w:r>
      <w:r w:rsidRPr="00D1572B">
        <w:rPr>
          <w:rFonts w:ascii="Tahoma" w:hAnsi="Tahoma" w:cs="Tahoma"/>
          <w:sz w:val="22"/>
          <w:szCs w:val="22"/>
        </w:rPr>
        <w:t xml:space="preserve"> </w:t>
      </w:r>
    </w:p>
    <w:p w14:paraId="655084F3" w14:textId="77777777" w:rsidR="00310847" w:rsidRPr="00D1572B" w:rsidRDefault="00310847" w:rsidP="00876901">
      <w:pPr>
        <w:numPr>
          <w:ilvl w:val="0"/>
          <w:numId w:val="23"/>
        </w:numPr>
        <w:autoSpaceDE w:val="0"/>
        <w:autoSpaceDN w:val="0"/>
        <w:adjustRightInd w:val="0"/>
        <w:spacing w:before="120" w:after="120"/>
        <w:ind w:left="426" w:hanging="426"/>
        <w:jc w:val="both"/>
        <w:rPr>
          <w:rFonts w:ascii="Tahoma" w:hAnsi="Tahoma" w:cs="Tahoma"/>
          <w:b/>
          <w:sz w:val="22"/>
          <w:szCs w:val="22"/>
        </w:rPr>
      </w:pPr>
      <w:r w:rsidRPr="00D1572B">
        <w:rPr>
          <w:rFonts w:ascii="Tahoma" w:hAnsi="Tahoma" w:cs="Tahoma"/>
          <w:b/>
          <w:sz w:val="22"/>
          <w:szCs w:val="22"/>
        </w:rPr>
        <w:t>Raport</w:t>
      </w:r>
      <w:r w:rsidR="00E82F11" w:rsidRPr="00D1572B">
        <w:rPr>
          <w:rFonts w:ascii="Tahoma" w:hAnsi="Tahoma" w:cs="Tahoma"/>
          <w:b/>
          <w:sz w:val="22"/>
          <w:szCs w:val="22"/>
        </w:rPr>
        <w:t xml:space="preserve"> - </w:t>
      </w:r>
      <w:r w:rsidR="00E82F11" w:rsidRPr="00D1572B">
        <w:rPr>
          <w:rFonts w:ascii="Tahoma" w:hAnsi="Tahoma" w:cs="Tahoma"/>
          <w:sz w:val="22"/>
          <w:szCs w:val="22"/>
        </w:rPr>
        <w:t xml:space="preserve">raport </w:t>
      </w:r>
      <w:r w:rsidR="00AD4E92" w:rsidRPr="00D1572B">
        <w:rPr>
          <w:rFonts w:ascii="Tahoma" w:hAnsi="Tahoma" w:cs="Tahoma"/>
          <w:sz w:val="22"/>
          <w:szCs w:val="22"/>
        </w:rPr>
        <w:t>z</w:t>
      </w:r>
      <w:r w:rsidR="00E82F11" w:rsidRPr="00D1572B">
        <w:rPr>
          <w:rFonts w:ascii="Tahoma" w:hAnsi="Tahoma" w:cs="Tahoma"/>
          <w:sz w:val="22"/>
          <w:szCs w:val="22"/>
        </w:rPr>
        <w:t xml:space="preserve"> terminowej realizacji zgłoszeń opisanych w SLA, </w:t>
      </w:r>
      <w:r w:rsidR="002C36E1" w:rsidRPr="00D1572B">
        <w:rPr>
          <w:rFonts w:ascii="Tahoma" w:hAnsi="Tahoma" w:cs="Tahoma"/>
          <w:sz w:val="22"/>
          <w:szCs w:val="22"/>
        </w:rPr>
        <w:t xml:space="preserve">a pozyskiwanych z dedykowanego przez Wykonawcę systemu zgłoszeniowego.  Raport </w:t>
      </w:r>
      <w:r w:rsidR="00E82F11" w:rsidRPr="00D1572B">
        <w:rPr>
          <w:rFonts w:ascii="Tahoma" w:hAnsi="Tahoma" w:cs="Tahoma"/>
          <w:sz w:val="22"/>
          <w:szCs w:val="22"/>
        </w:rPr>
        <w:t>zawiera</w:t>
      </w:r>
      <w:r w:rsidR="002C36E1" w:rsidRPr="00D1572B">
        <w:rPr>
          <w:rFonts w:ascii="Tahoma" w:hAnsi="Tahoma" w:cs="Tahoma"/>
          <w:sz w:val="22"/>
          <w:szCs w:val="22"/>
        </w:rPr>
        <w:t>ł będzie</w:t>
      </w:r>
      <w:r w:rsidR="00E82F11" w:rsidRPr="00D1572B">
        <w:rPr>
          <w:rFonts w:ascii="Tahoma" w:hAnsi="Tahoma" w:cs="Tahoma"/>
          <w:sz w:val="22"/>
          <w:szCs w:val="22"/>
        </w:rPr>
        <w:t xml:space="preserve"> następujące dane: ID</w:t>
      </w:r>
      <w:r w:rsidR="00CD345E" w:rsidRPr="00D1572B">
        <w:rPr>
          <w:rFonts w:ascii="Tahoma" w:hAnsi="Tahoma" w:cs="Tahoma"/>
          <w:sz w:val="22"/>
          <w:szCs w:val="22"/>
        </w:rPr>
        <w:t xml:space="preserve"> zgłoszenia</w:t>
      </w:r>
      <w:r w:rsidR="0036316B" w:rsidRPr="00D1572B">
        <w:rPr>
          <w:rFonts w:ascii="Tahoma" w:hAnsi="Tahoma" w:cs="Tahoma"/>
          <w:sz w:val="22"/>
          <w:szCs w:val="22"/>
        </w:rPr>
        <w:t>, podsumowanie, opis</w:t>
      </w:r>
      <w:r w:rsidR="00E82F11" w:rsidRPr="00D1572B">
        <w:rPr>
          <w:rFonts w:ascii="Tahoma" w:hAnsi="Tahoma" w:cs="Tahoma"/>
          <w:sz w:val="22"/>
          <w:szCs w:val="22"/>
        </w:rPr>
        <w:t xml:space="preserve">, status, opis rozwiązania zgłoszenia, komponenty których dotyczy, przydzieloną osobę/grupę, twórcę, datę i godzinę otwarcia, datę i godzinę ostatniej zmiany, datę i godzinę </w:t>
      </w:r>
      <w:r w:rsidR="00880611" w:rsidRPr="00D1572B">
        <w:rPr>
          <w:rFonts w:ascii="Tahoma" w:hAnsi="Tahoma" w:cs="Tahoma"/>
          <w:sz w:val="22"/>
          <w:szCs w:val="22"/>
        </w:rPr>
        <w:t>zamknięcia</w:t>
      </w:r>
      <w:r w:rsidR="00E82F11" w:rsidRPr="00D1572B">
        <w:rPr>
          <w:rFonts w:ascii="Tahoma" w:hAnsi="Tahoma" w:cs="Tahoma"/>
          <w:sz w:val="22"/>
          <w:szCs w:val="22"/>
        </w:rPr>
        <w:t xml:space="preserve"> zgłoszenia, planowany czas reakcji, rzeczywisty czas reakcji, planowany czas rozwiązania, rzeczywisty czas rozwiązania </w:t>
      </w:r>
      <w:r w:rsidR="007712F2" w:rsidRPr="00D1572B">
        <w:rPr>
          <w:rFonts w:ascii="Tahoma" w:hAnsi="Tahoma" w:cs="Tahoma"/>
          <w:sz w:val="22"/>
          <w:szCs w:val="22"/>
        </w:rPr>
        <w:t>wraz z informacją o ewentualnym</w:t>
      </w:r>
      <w:r w:rsidR="00E82F11" w:rsidRPr="00D1572B">
        <w:rPr>
          <w:rFonts w:ascii="Tahoma" w:hAnsi="Tahoma" w:cs="Tahoma"/>
          <w:sz w:val="22"/>
          <w:szCs w:val="22"/>
        </w:rPr>
        <w:t xml:space="preserve"> przekroczeniu czasu rozwiązania</w:t>
      </w:r>
      <w:r w:rsidR="0036551A" w:rsidRPr="00D1572B">
        <w:rPr>
          <w:rFonts w:ascii="Tahoma" w:hAnsi="Tahoma" w:cs="Tahoma"/>
          <w:sz w:val="22"/>
          <w:szCs w:val="22"/>
        </w:rPr>
        <w:t xml:space="preserve"> </w:t>
      </w:r>
      <w:r w:rsidR="00D20FF6" w:rsidRPr="00D1572B">
        <w:rPr>
          <w:rFonts w:ascii="Tahoma" w:hAnsi="Tahoma" w:cs="Tahoma"/>
          <w:sz w:val="22"/>
          <w:szCs w:val="22"/>
        </w:rPr>
        <w:t>zgłoszeń</w:t>
      </w:r>
      <w:r w:rsidR="00E82F11" w:rsidRPr="00D1572B">
        <w:rPr>
          <w:rFonts w:ascii="Tahoma" w:hAnsi="Tahoma" w:cs="Tahoma"/>
          <w:sz w:val="22"/>
          <w:szCs w:val="22"/>
        </w:rPr>
        <w:t>.</w:t>
      </w:r>
      <w:r w:rsidR="005E6967" w:rsidRPr="00D1572B">
        <w:rPr>
          <w:rFonts w:ascii="Tahoma" w:hAnsi="Tahoma" w:cs="Tahoma"/>
          <w:sz w:val="22"/>
          <w:szCs w:val="22"/>
        </w:rPr>
        <w:t xml:space="preserve"> </w:t>
      </w:r>
    </w:p>
    <w:p w14:paraId="5D094321" w14:textId="77777777" w:rsidR="006F25FC" w:rsidRPr="00D1572B" w:rsidRDefault="006F25FC"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SLA –</w:t>
      </w:r>
      <w:r w:rsidRPr="00D1572B">
        <w:rPr>
          <w:rFonts w:ascii="Tahoma" w:hAnsi="Tahoma" w:cs="Tahoma"/>
          <w:sz w:val="22"/>
          <w:szCs w:val="22"/>
        </w:rPr>
        <w:t xml:space="preserve"> dokument określający warunki świadczenia serwisu </w:t>
      </w:r>
      <w:r w:rsidR="003F5AA8" w:rsidRPr="00D1572B">
        <w:rPr>
          <w:rFonts w:ascii="Tahoma" w:hAnsi="Tahoma" w:cs="Tahoma"/>
          <w:sz w:val="22"/>
          <w:szCs w:val="22"/>
        </w:rPr>
        <w:t>i wsparcia technicznego</w:t>
      </w:r>
      <w:r w:rsidRPr="00D1572B">
        <w:rPr>
          <w:rFonts w:ascii="Tahoma" w:hAnsi="Tahoma" w:cs="Tahoma"/>
          <w:sz w:val="22"/>
          <w:szCs w:val="22"/>
        </w:rPr>
        <w:t xml:space="preserve"> </w:t>
      </w:r>
      <w:r w:rsidR="00154C3C" w:rsidRPr="00D1572B">
        <w:rPr>
          <w:rFonts w:ascii="Tahoma" w:hAnsi="Tahoma" w:cs="Tahoma"/>
          <w:sz w:val="22"/>
          <w:szCs w:val="22"/>
        </w:rPr>
        <w:t>(ang. Service Level Agreement), stanowiący Załącznik nr</w:t>
      </w:r>
      <w:r w:rsidR="002C0B4D" w:rsidRPr="00D1572B">
        <w:rPr>
          <w:rFonts w:ascii="Tahoma" w:hAnsi="Tahoma" w:cs="Tahoma"/>
          <w:sz w:val="22"/>
          <w:szCs w:val="22"/>
        </w:rPr>
        <w:t xml:space="preserve"> 2</w:t>
      </w:r>
      <w:r w:rsidR="0036316B" w:rsidRPr="00D1572B">
        <w:rPr>
          <w:rFonts w:ascii="Tahoma" w:hAnsi="Tahoma" w:cs="Tahoma"/>
          <w:sz w:val="22"/>
          <w:szCs w:val="22"/>
        </w:rPr>
        <w:t xml:space="preserve"> do Umowy</w:t>
      </w:r>
      <w:r w:rsidR="007437A6" w:rsidRPr="00D1572B">
        <w:rPr>
          <w:rFonts w:ascii="Tahoma" w:hAnsi="Tahoma" w:cs="Tahoma"/>
          <w:sz w:val="22"/>
          <w:szCs w:val="22"/>
        </w:rPr>
        <w:t xml:space="preserve">. </w:t>
      </w:r>
    </w:p>
    <w:p w14:paraId="4761358F" w14:textId="77777777" w:rsidR="007437A6" w:rsidRPr="00D1572B" w:rsidRDefault="006F25FC"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 xml:space="preserve">Sprzęt </w:t>
      </w:r>
      <w:r w:rsidRPr="00D1572B">
        <w:rPr>
          <w:rFonts w:ascii="Tahoma" w:hAnsi="Tahoma" w:cs="Tahoma"/>
          <w:sz w:val="22"/>
          <w:szCs w:val="22"/>
        </w:rPr>
        <w:t>– urządzenia wraz z niezbędnym oprogramowaniem firmowym dostarcz</w:t>
      </w:r>
      <w:r w:rsidR="00154C3C" w:rsidRPr="00D1572B">
        <w:rPr>
          <w:rFonts w:ascii="Tahoma" w:hAnsi="Tahoma" w:cs="Tahoma"/>
          <w:sz w:val="22"/>
          <w:szCs w:val="22"/>
        </w:rPr>
        <w:t>o</w:t>
      </w:r>
      <w:r w:rsidRPr="00D1572B">
        <w:rPr>
          <w:rFonts w:ascii="Tahoma" w:hAnsi="Tahoma" w:cs="Tahoma"/>
          <w:sz w:val="22"/>
          <w:szCs w:val="22"/>
        </w:rPr>
        <w:t xml:space="preserve">ne przez Wykonawcę </w:t>
      </w:r>
      <w:r w:rsidR="003C66BE" w:rsidRPr="00D1572B">
        <w:rPr>
          <w:rFonts w:ascii="Tahoma" w:hAnsi="Tahoma" w:cs="Tahoma"/>
          <w:sz w:val="22"/>
          <w:szCs w:val="22"/>
        </w:rPr>
        <w:t xml:space="preserve">systemu ITS Poznań </w:t>
      </w:r>
      <w:r w:rsidRPr="00D1572B">
        <w:rPr>
          <w:rFonts w:ascii="Tahoma" w:hAnsi="Tahoma" w:cs="Tahoma"/>
          <w:sz w:val="22"/>
          <w:szCs w:val="22"/>
        </w:rPr>
        <w:t>w ramach Umowy</w:t>
      </w:r>
      <w:r w:rsidR="00154C3C" w:rsidRPr="00D1572B">
        <w:rPr>
          <w:rFonts w:ascii="Tahoma" w:hAnsi="Tahoma" w:cs="Tahoma"/>
          <w:sz w:val="22"/>
          <w:szCs w:val="22"/>
        </w:rPr>
        <w:t xml:space="preserve"> </w:t>
      </w:r>
      <w:r w:rsidR="00733934" w:rsidRPr="00D1572B">
        <w:rPr>
          <w:rFonts w:ascii="Tahoma" w:hAnsi="Tahoma" w:cs="Tahoma"/>
          <w:sz w:val="22"/>
          <w:szCs w:val="22"/>
        </w:rPr>
        <w:t>g</w:t>
      </w:r>
      <w:r w:rsidR="00154C3C" w:rsidRPr="00D1572B">
        <w:rPr>
          <w:rFonts w:ascii="Tahoma" w:hAnsi="Tahoma" w:cs="Tahoma"/>
          <w:sz w:val="22"/>
          <w:szCs w:val="22"/>
        </w:rPr>
        <w:t>łównej</w:t>
      </w:r>
      <w:r w:rsidR="00733934" w:rsidRPr="00D1572B">
        <w:rPr>
          <w:rFonts w:ascii="Tahoma" w:hAnsi="Tahoma" w:cs="Tahoma"/>
          <w:sz w:val="22"/>
          <w:szCs w:val="22"/>
        </w:rPr>
        <w:t xml:space="preserve"> oraz </w:t>
      </w:r>
      <w:r w:rsidR="00C829D7" w:rsidRPr="00D1572B">
        <w:rPr>
          <w:rFonts w:ascii="Tahoma" w:hAnsi="Tahoma" w:cs="Tahoma"/>
          <w:sz w:val="22"/>
          <w:szCs w:val="22"/>
        </w:rPr>
        <w:t xml:space="preserve">późniejszych </w:t>
      </w:r>
      <w:r w:rsidR="00AD4E92" w:rsidRPr="00D1572B">
        <w:rPr>
          <w:rFonts w:ascii="Tahoma" w:hAnsi="Tahoma" w:cs="Tahoma"/>
          <w:sz w:val="22"/>
          <w:szCs w:val="22"/>
        </w:rPr>
        <w:t>Umów dodatkowych</w:t>
      </w:r>
      <w:r w:rsidR="00D07C57" w:rsidRPr="00D1572B">
        <w:rPr>
          <w:rFonts w:ascii="Tahoma" w:hAnsi="Tahoma" w:cs="Tahoma"/>
          <w:sz w:val="22"/>
          <w:szCs w:val="22"/>
        </w:rPr>
        <w:t>.</w:t>
      </w:r>
    </w:p>
    <w:p w14:paraId="7750905A" w14:textId="77777777" w:rsidR="00A32D42" w:rsidRPr="00D1572B" w:rsidRDefault="00171EC6"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 xml:space="preserve">System ITS - </w:t>
      </w:r>
      <w:r w:rsidR="00A32D42" w:rsidRPr="00D1572B">
        <w:rPr>
          <w:rFonts w:ascii="Tahoma" w:hAnsi="Tahoma" w:cs="Tahoma"/>
          <w:b/>
          <w:sz w:val="22"/>
          <w:szCs w:val="22"/>
        </w:rPr>
        <w:t>System ITS</w:t>
      </w:r>
      <w:r w:rsidR="003C66BE" w:rsidRPr="00D1572B">
        <w:rPr>
          <w:rFonts w:ascii="Tahoma" w:hAnsi="Tahoma" w:cs="Tahoma"/>
          <w:b/>
          <w:sz w:val="22"/>
          <w:szCs w:val="22"/>
        </w:rPr>
        <w:t xml:space="preserve"> Poznań</w:t>
      </w:r>
      <w:r w:rsidR="00953361" w:rsidRPr="00D1572B">
        <w:rPr>
          <w:rFonts w:ascii="Tahoma" w:hAnsi="Tahoma" w:cs="Tahoma"/>
          <w:b/>
          <w:sz w:val="22"/>
          <w:szCs w:val="22"/>
        </w:rPr>
        <w:t xml:space="preserve"> </w:t>
      </w:r>
      <w:r w:rsidR="00A32D42" w:rsidRPr="00D1572B">
        <w:rPr>
          <w:rFonts w:ascii="Tahoma" w:hAnsi="Tahoma" w:cs="Tahoma"/>
          <w:sz w:val="22"/>
          <w:szCs w:val="22"/>
        </w:rPr>
        <w:t xml:space="preserve">– </w:t>
      </w:r>
      <w:r w:rsidR="003C66BE" w:rsidRPr="00D1572B">
        <w:rPr>
          <w:rFonts w:ascii="Tahoma" w:hAnsi="Tahoma" w:cs="Tahoma"/>
          <w:sz w:val="22"/>
          <w:szCs w:val="22"/>
        </w:rPr>
        <w:t>s</w:t>
      </w:r>
      <w:r w:rsidR="00A32D42" w:rsidRPr="00D1572B">
        <w:rPr>
          <w:rFonts w:ascii="Tahoma" w:hAnsi="Tahoma" w:cs="Tahoma"/>
          <w:sz w:val="22"/>
          <w:szCs w:val="22"/>
        </w:rPr>
        <w:t>ystem wykonany zgodnie z projektem na podstawie umowy</w:t>
      </w:r>
      <w:r w:rsidR="00301A03" w:rsidRPr="00D1572B">
        <w:rPr>
          <w:rFonts w:ascii="Tahoma" w:hAnsi="Tahoma" w:cs="Tahoma"/>
          <w:sz w:val="22"/>
          <w:szCs w:val="22"/>
        </w:rPr>
        <w:t xml:space="preserve"> Nr DZ/RB/3413/77/13 z dnia 27 maja 2013 r.</w:t>
      </w:r>
      <w:r w:rsidR="00793CFC" w:rsidRPr="00D1572B">
        <w:rPr>
          <w:rFonts w:ascii="Tahoma" w:hAnsi="Tahoma" w:cs="Tahoma"/>
          <w:sz w:val="22"/>
          <w:szCs w:val="22"/>
        </w:rPr>
        <w:t xml:space="preserve"> w szczególności </w:t>
      </w:r>
      <w:r w:rsidR="009F6A3C" w:rsidRPr="00D1572B">
        <w:rPr>
          <w:rFonts w:ascii="Tahoma" w:hAnsi="Tahoma" w:cs="Tahoma"/>
          <w:sz w:val="22"/>
          <w:szCs w:val="22"/>
        </w:rPr>
        <w:t xml:space="preserve">w tej umowie </w:t>
      </w:r>
      <w:r w:rsidR="00793CFC" w:rsidRPr="00D1572B">
        <w:rPr>
          <w:rFonts w:ascii="Tahoma" w:hAnsi="Tahoma" w:cs="Tahoma"/>
          <w:sz w:val="22"/>
          <w:szCs w:val="22"/>
        </w:rPr>
        <w:t>System Zarządzania Transportem Publicznym oraz System Informacji dla Podróżnych</w:t>
      </w:r>
      <w:r w:rsidR="00793CFC" w:rsidRPr="00D1572B">
        <w:rPr>
          <w:rFonts w:ascii="Tahoma" w:hAnsi="Tahoma" w:cs="Tahoma"/>
          <w:b/>
          <w:sz w:val="22"/>
          <w:szCs w:val="22"/>
        </w:rPr>
        <w:t xml:space="preserve"> </w:t>
      </w:r>
    </w:p>
    <w:p w14:paraId="68BED1FE" w14:textId="77777777" w:rsidR="006F25FC" w:rsidRPr="00D1572B" w:rsidRDefault="006F25FC"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System</w:t>
      </w:r>
      <w:r w:rsidR="00002E53" w:rsidRPr="00D1572B">
        <w:rPr>
          <w:rFonts w:ascii="Tahoma" w:hAnsi="Tahoma" w:cs="Tahoma"/>
          <w:b/>
          <w:sz w:val="22"/>
          <w:szCs w:val="22"/>
        </w:rPr>
        <w:t xml:space="preserve"> </w:t>
      </w:r>
      <w:r w:rsidR="00355EEF" w:rsidRPr="00D1572B">
        <w:rPr>
          <w:rFonts w:ascii="Tahoma" w:hAnsi="Tahoma" w:cs="Tahoma"/>
          <w:b/>
          <w:sz w:val="22"/>
          <w:szCs w:val="22"/>
        </w:rPr>
        <w:t xml:space="preserve">Zarządzania Transportem Publicznym </w:t>
      </w:r>
      <w:r w:rsidR="002F48FF" w:rsidRPr="00D1572B">
        <w:rPr>
          <w:rFonts w:ascii="Tahoma" w:hAnsi="Tahoma" w:cs="Tahoma"/>
          <w:sz w:val="22"/>
          <w:szCs w:val="22"/>
        </w:rPr>
        <w:t xml:space="preserve">obejmujący: </w:t>
      </w:r>
      <w:r w:rsidR="003D076B" w:rsidRPr="00D1572B">
        <w:rPr>
          <w:rFonts w:ascii="Tahoma" w:hAnsi="Tahoma" w:cs="Tahoma"/>
          <w:sz w:val="22"/>
          <w:szCs w:val="22"/>
        </w:rPr>
        <w:t xml:space="preserve">Infrastrukturę informatyczną (serwery, przełączniki, macierze dyskowe </w:t>
      </w:r>
      <w:r w:rsidR="002F48FF" w:rsidRPr="00D1572B">
        <w:rPr>
          <w:rFonts w:ascii="Tahoma" w:hAnsi="Tahoma" w:cs="Tahoma"/>
          <w:sz w:val="22"/>
          <w:szCs w:val="22"/>
        </w:rPr>
        <w:t>z oprogramowaniem</w:t>
      </w:r>
      <w:r w:rsidR="003D076B" w:rsidRPr="00D1572B">
        <w:rPr>
          <w:rFonts w:ascii="Tahoma" w:hAnsi="Tahoma" w:cs="Tahoma"/>
          <w:sz w:val="22"/>
          <w:szCs w:val="22"/>
        </w:rPr>
        <w:t>),</w:t>
      </w:r>
      <w:r w:rsidR="002F48FF" w:rsidRPr="00D1572B">
        <w:rPr>
          <w:rFonts w:ascii="Tahoma" w:hAnsi="Tahoma" w:cs="Tahoma"/>
          <w:sz w:val="22"/>
          <w:szCs w:val="22"/>
        </w:rPr>
        <w:t xml:space="preserve"> Wyposażenie pojazdów (tablice zewnętrzne i wewnętrzne, głośniki, przekaźniki, </w:t>
      </w:r>
      <w:r w:rsidR="00506ED3" w:rsidRPr="00D1572B">
        <w:rPr>
          <w:rFonts w:ascii="Tahoma" w:hAnsi="Tahoma" w:cs="Tahoma"/>
          <w:sz w:val="22"/>
          <w:szCs w:val="22"/>
        </w:rPr>
        <w:t>nadajniki VDV</w:t>
      </w:r>
      <w:r w:rsidR="007C1716" w:rsidRPr="00D1572B">
        <w:rPr>
          <w:rFonts w:ascii="Tahoma" w:hAnsi="Tahoma" w:cs="Tahoma"/>
          <w:sz w:val="22"/>
          <w:szCs w:val="22"/>
        </w:rPr>
        <w:t xml:space="preserve"> etc.</w:t>
      </w:r>
      <w:r w:rsidR="002F48FF" w:rsidRPr="00D1572B">
        <w:rPr>
          <w:rFonts w:ascii="Tahoma" w:hAnsi="Tahoma" w:cs="Tahoma"/>
          <w:sz w:val="22"/>
          <w:szCs w:val="22"/>
        </w:rPr>
        <w:t>). Monitorowanie i identyfikacja rozkładowych czasów przejazdu. Radiowy system komunikacyjny</w:t>
      </w:r>
      <w:r w:rsidR="00506ED3" w:rsidRPr="00D1572B">
        <w:rPr>
          <w:rFonts w:ascii="Tahoma" w:hAnsi="Tahoma" w:cs="Tahoma"/>
          <w:sz w:val="22"/>
          <w:szCs w:val="22"/>
        </w:rPr>
        <w:t xml:space="preserve"> TETRA</w:t>
      </w:r>
      <w:r w:rsidR="002F48FF" w:rsidRPr="00D1572B">
        <w:rPr>
          <w:rFonts w:ascii="Tahoma" w:hAnsi="Tahoma" w:cs="Tahoma"/>
          <w:sz w:val="22"/>
          <w:szCs w:val="22"/>
        </w:rPr>
        <w:t xml:space="preserve">. </w:t>
      </w:r>
      <w:r w:rsidR="00506ED3" w:rsidRPr="00D1572B">
        <w:rPr>
          <w:rFonts w:ascii="Tahoma" w:hAnsi="Tahoma" w:cs="Tahoma"/>
          <w:sz w:val="22"/>
          <w:szCs w:val="22"/>
        </w:rPr>
        <w:t xml:space="preserve">System sterowania zwrotnicami </w:t>
      </w:r>
      <w:r w:rsidR="007C1716" w:rsidRPr="00D1572B">
        <w:rPr>
          <w:rFonts w:ascii="Tahoma" w:hAnsi="Tahoma" w:cs="Tahoma"/>
          <w:sz w:val="22"/>
          <w:szCs w:val="22"/>
        </w:rPr>
        <w:t>VETRA</w:t>
      </w:r>
      <w:r w:rsidR="00506ED3" w:rsidRPr="00D1572B">
        <w:rPr>
          <w:rFonts w:ascii="Tahoma" w:hAnsi="Tahoma" w:cs="Tahoma"/>
          <w:sz w:val="22"/>
          <w:szCs w:val="22"/>
        </w:rPr>
        <w:t xml:space="preserve">. </w:t>
      </w:r>
      <w:r w:rsidR="002F48FF" w:rsidRPr="00D1572B">
        <w:rPr>
          <w:rFonts w:ascii="Tahoma" w:hAnsi="Tahoma" w:cs="Tahoma"/>
          <w:sz w:val="22"/>
          <w:szCs w:val="22"/>
        </w:rPr>
        <w:t>Centrum Zarządzania Transportem Publicznym</w:t>
      </w:r>
      <w:r w:rsidR="00C829D7" w:rsidRPr="00D1572B">
        <w:rPr>
          <w:rFonts w:ascii="Tahoma" w:hAnsi="Tahoma" w:cs="Tahoma"/>
          <w:sz w:val="22"/>
          <w:szCs w:val="22"/>
        </w:rPr>
        <w:t xml:space="preserve"> - c</w:t>
      </w:r>
      <w:r w:rsidR="00163E93" w:rsidRPr="00D1572B">
        <w:rPr>
          <w:rFonts w:ascii="Tahoma" w:hAnsi="Tahoma" w:cs="Tahoma"/>
          <w:sz w:val="22"/>
          <w:szCs w:val="22"/>
        </w:rPr>
        <w:t xml:space="preserve">ałość obejmująca </w:t>
      </w:r>
      <w:r w:rsidR="00927D77" w:rsidRPr="00D1572B">
        <w:rPr>
          <w:rFonts w:ascii="Tahoma" w:hAnsi="Tahoma" w:cs="Tahoma"/>
          <w:sz w:val="22"/>
          <w:szCs w:val="22"/>
        </w:rPr>
        <w:t>infrastruktur</w:t>
      </w:r>
      <w:r w:rsidR="00163E93" w:rsidRPr="00D1572B">
        <w:rPr>
          <w:rFonts w:ascii="Tahoma" w:hAnsi="Tahoma" w:cs="Tahoma"/>
          <w:sz w:val="22"/>
          <w:szCs w:val="22"/>
        </w:rPr>
        <w:t>ę</w:t>
      </w:r>
      <w:r w:rsidR="00927D77" w:rsidRPr="00D1572B">
        <w:rPr>
          <w:rFonts w:ascii="Tahoma" w:hAnsi="Tahoma" w:cs="Tahoma"/>
          <w:sz w:val="22"/>
          <w:szCs w:val="22"/>
        </w:rPr>
        <w:t xml:space="preserve"> </w:t>
      </w:r>
      <w:r w:rsidR="00506ED3" w:rsidRPr="00D1572B">
        <w:rPr>
          <w:rFonts w:ascii="Tahoma" w:hAnsi="Tahoma" w:cs="Tahoma"/>
          <w:sz w:val="22"/>
          <w:szCs w:val="22"/>
        </w:rPr>
        <w:t xml:space="preserve">teleinformatyczną </w:t>
      </w:r>
      <w:r w:rsidR="00163E93" w:rsidRPr="00D1572B">
        <w:rPr>
          <w:rFonts w:ascii="Tahoma" w:hAnsi="Tahoma" w:cs="Tahoma"/>
          <w:sz w:val="22"/>
          <w:szCs w:val="22"/>
        </w:rPr>
        <w:t xml:space="preserve">wraz z </w:t>
      </w:r>
      <w:r w:rsidR="00927D77" w:rsidRPr="00D1572B">
        <w:rPr>
          <w:rFonts w:ascii="Tahoma" w:hAnsi="Tahoma" w:cs="Tahoma"/>
          <w:sz w:val="22"/>
          <w:szCs w:val="22"/>
        </w:rPr>
        <w:t>jej konfiguracj</w:t>
      </w:r>
      <w:r w:rsidR="00163E93" w:rsidRPr="00D1572B">
        <w:rPr>
          <w:rFonts w:ascii="Tahoma" w:hAnsi="Tahoma" w:cs="Tahoma"/>
          <w:sz w:val="22"/>
          <w:szCs w:val="22"/>
        </w:rPr>
        <w:t>ą</w:t>
      </w:r>
      <w:r w:rsidR="00927D77" w:rsidRPr="00D1572B">
        <w:rPr>
          <w:rFonts w:ascii="Tahoma" w:hAnsi="Tahoma" w:cs="Tahoma"/>
          <w:sz w:val="22"/>
          <w:szCs w:val="22"/>
        </w:rPr>
        <w:t xml:space="preserve"> dostarczon</w:t>
      </w:r>
      <w:r w:rsidR="00163E93" w:rsidRPr="00D1572B">
        <w:rPr>
          <w:rFonts w:ascii="Tahoma" w:hAnsi="Tahoma" w:cs="Tahoma"/>
          <w:sz w:val="22"/>
          <w:szCs w:val="22"/>
        </w:rPr>
        <w:t>ą</w:t>
      </w:r>
      <w:r w:rsidR="00927D77" w:rsidRPr="00D1572B">
        <w:rPr>
          <w:rFonts w:ascii="Tahoma" w:hAnsi="Tahoma" w:cs="Tahoma"/>
          <w:sz w:val="22"/>
          <w:szCs w:val="22"/>
        </w:rPr>
        <w:t xml:space="preserve"> w ramach realizacji Umowy głównej oraz Umów uzupełniających</w:t>
      </w:r>
      <w:r w:rsidR="00F45BA4" w:rsidRPr="00D1572B">
        <w:rPr>
          <w:rFonts w:ascii="Tahoma" w:hAnsi="Tahoma" w:cs="Tahoma"/>
          <w:sz w:val="22"/>
          <w:szCs w:val="22"/>
        </w:rPr>
        <w:t>.</w:t>
      </w:r>
    </w:p>
    <w:p w14:paraId="7B8ADC81" w14:textId="77777777" w:rsidR="00DC64E9" w:rsidRPr="00D1572B" w:rsidRDefault="00DC64E9"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 xml:space="preserve">System </w:t>
      </w:r>
      <w:r w:rsidR="00355EEF" w:rsidRPr="00D1572B">
        <w:rPr>
          <w:rFonts w:ascii="Tahoma" w:hAnsi="Tahoma" w:cs="Tahoma"/>
          <w:b/>
          <w:sz w:val="22"/>
          <w:szCs w:val="22"/>
        </w:rPr>
        <w:t xml:space="preserve">Informacji dla Podróżnych </w:t>
      </w:r>
      <w:r w:rsidR="00163E93" w:rsidRPr="00D1572B">
        <w:rPr>
          <w:rFonts w:ascii="Tahoma" w:hAnsi="Tahoma" w:cs="Tahoma"/>
          <w:sz w:val="22"/>
          <w:szCs w:val="22"/>
        </w:rPr>
        <w:t>obejmujący system informacji przystankowej dla pasażerów wraz z systemem zarz</w:t>
      </w:r>
      <w:r w:rsidR="00C829D7" w:rsidRPr="00D1572B">
        <w:rPr>
          <w:rFonts w:ascii="Tahoma" w:hAnsi="Tahoma" w:cs="Tahoma"/>
          <w:sz w:val="22"/>
          <w:szCs w:val="22"/>
        </w:rPr>
        <w:t>ą</w:t>
      </w:r>
      <w:r w:rsidR="00163E93" w:rsidRPr="00D1572B">
        <w:rPr>
          <w:rFonts w:ascii="Tahoma" w:hAnsi="Tahoma" w:cs="Tahoma"/>
          <w:sz w:val="22"/>
          <w:szCs w:val="22"/>
        </w:rPr>
        <w:t xml:space="preserve">dzania informacją. </w:t>
      </w:r>
    </w:p>
    <w:p w14:paraId="193A3BE6" w14:textId="77777777" w:rsidR="006F25FC" w:rsidRPr="00D1572B" w:rsidRDefault="006F25FC" w:rsidP="00876901">
      <w:pPr>
        <w:numPr>
          <w:ilvl w:val="0"/>
          <w:numId w:val="23"/>
        </w:numPr>
        <w:autoSpaceDE w:val="0"/>
        <w:autoSpaceDN w:val="0"/>
        <w:adjustRightInd w:val="0"/>
        <w:spacing w:before="120" w:after="120"/>
        <w:ind w:left="426" w:hanging="426"/>
        <w:jc w:val="both"/>
        <w:rPr>
          <w:rFonts w:ascii="Tahoma" w:hAnsi="Tahoma" w:cs="Tahoma"/>
          <w:b/>
          <w:sz w:val="22"/>
          <w:szCs w:val="22"/>
        </w:rPr>
      </w:pPr>
      <w:r w:rsidRPr="00D1572B">
        <w:rPr>
          <w:rFonts w:ascii="Tahoma" w:hAnsi="Tahoma" w:cs="Tahoma"/>
          <w:b/>
          <w:sz w:val="22"/>
          <w:szCs w:val="22"/>
        </w:rPr>
        <w:t xml:space="preserve">Siła wyższa - </w:t>
      </w:r>
      <w:r w:rsidRPr="00D1572B">
        <w:rPr>
          <w:rFonts w:ascii="Tahoma" w:hAnsi="Tahoma" w:cs="Tahoma"/>
          <w:sz w:val="22"/>
          <w:szCs w:val="22"/>
        </w:rPr>
        <w:t>zdarzenie lub połączenie zdarzeń obiektywnie niezależnych od Stron, które zasadniczo i istotnie utrudniają wykonywanie części lub całości zobowiązań wynikających</w:t>
      </w:r>
      <w:r w:rsidR="00B36D39" w:rsidRPr="00D1572B">
        <w:rPr>
          <w:rFonts w:ascii="Tahoma" w:hAnsi="Tahoma" w:cs="Tahoma"/>
          <w:sz w:val="22"/>
          <w:szCs w:val="22"/>
        </w:rPr>
        <w:t xml:space="preserve"> </w:t>
      </w:r>
      <w:r w:rsidRPr="00D1572B">
        <w:rPr>
          <w:rFonts w:ascii="Tahoma" w:hAnsi="Tahoma" w:cs="Tahoma"/>
          <w:sz w:val="22"/>
          <w:szCs w:val="22"/>
        </w:rPr>
        <w:t xml:space="preserve">z </w:t>
      </w:r>
      <w:r w:rsidR="00DF23E9" w:rsidRPr="00D1572B">
        <w:rPr>
          <w:rFonts w:ascii="Tahoma" w:hAnsi="Tahoma" w:cs="Tahoma"/>
          <w:sz w:val="22"/>
          <w:szCs w:val="22"/>
          <w:u w:val="single"/>
        </w:rPr>
        <w:t>U</w:t>
      </w:r>
      <w:r w:rsidRPr="00D1572B">
        <w:rPr>
          <w:rFonts w:ascii="Tahoma" w:hAnsi="Tahoma" w:cs="Tahoma"/>
          <w:sz w:val="22"/>
          <w:szCs w:val="22"/>
        </w:rPr>
        <w:t xml:space="preserve">mowy, </w:t>
      </w:r>
      <w:r w:rsidR="00C21339" w:rsidRPr="00D1572B">
        <w:rPr>
          <w:rFonts w:ascii="Tahoma" w:hAnsi="Tahoma" w:cs="Tahoma"/>
          <w:sz w:val="22"/>
          <w:szCs w:val="22"/>
        </w:rPr>
        <w:t xml:space="preserve">a </w:t>
      </w:r>
      <w:r w:rsidRPr="00D1572B">
        <w:rPr>
          <w:rFonts w:ascii="Tahoma" w:hAnsi="Tahoma" w:cs="Tahoma"/>
          <w:sz w:val="22"/>
          <w:szCs w:val="22"/>
        </w:rPr>
        <w:t>których Strony nie mogły przewidzieć i którym nie mogły zapobiec ani ich przezwyciężyć i im przeciwdziałać poprzez działanie z należytą starannością ogólnie przewidzianą dla cywilnoprawnych stosunków zobowiązaniowych.</w:t>
      </w:r>
    </w:p>
    <w:p w14:paraId="6A18A3EB" w14:textId="77777777" w:rsidR="006F25FC" w:rsidRPr="00D1572B" w:rsidRDefault="006F25FC"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 xml:space="preserve">Umowa - </w:t>
      </w:r>
      <w:r w:rsidRPr="00D1572B">
        <w:rPr>
          <w:rFonts w:ascii="Tahoma" w:hAnsi="Tahoma" w:cs="Tahoma"/>
          <w:sz w:val="22"/>
          <w:szCs w:val="22"/>
        </w:rPr>
        <w:t>niniejsza umowa wraz z załącznikami stanowiącymi jej integralną część.</w:t>
      </w:r>
    </w:p>
    <w:p w14:paraId="4E556582" w14:textId="77777777" w:rsidR="00154C3C" w:rsidRPr="00D1572B" w:rsidRDefault="00154C3C" w:rsidP="00876901">
      <w:pPr>
        <w:numPr>
          <w:ilvl w:val="0"/>
          <w:numId w:val="23"/>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b/>
          <w:sz w:val="22"/>
          <w:szCs w:val="22"/>
        </w:rPr>
        <w:t xml:space="preserve">Umowa główna </w:t>
      </w:r>
      <w:r w:rsidR="00FC10EE" w:rsidRPr="00D1572B">
        <w:rPr>
          <w:rFonts w:ascii="Tahoma" w:hAnsi="Tahoma" w:cs="Tahoma"/>
          <w:sz w:val="22"/>
          <w:szCs w:val="22"/>
        </w:rPr>
        <w:t>–</w:t>
      </w:r>
      <w:r w:rsidRPr="00D1572B">
        <w:rPr>
          <w:rFonts w:ascii="Tahoma" w:hAnsi="Tahoma" w:cs="Tahoma"/>
          <w:sz w:val="22"/>
          <w:szCs w:val="22"/>
        </w:rPr>
        <w:t xml:space="preserve"> </w:t>
      </w:r>
      <w:r w:rsidR="00FC10EE" w:rsidRPr="00D1572B">
        <w:rPr>
          <w:rFonts w:ascii="Tahoma" w:hAnsi="Tahoma" w:cs="Tahoma"/>
          <w:sz w:val="22"/>
          <w:szCs w:val="22"/>
        </w:rPr>
        <w:t xml:space="preserve">Umowa z dnia 27 maja 2013 r. Nr DZ/RB/3413/77/13  zawarta pomiędzy Zarządem Dróg Miejskich w Poznaniu a Siemens Sp. z o.o. (Lider Konsorcjum) z siedzibą w Warszawie wraz z Siemens Aktiengesellschaft (partner Konsorcjum) z siedzibą w Monachium (Niemcy) wraz z późniejszymi aneksami i porozumieniami pomiędzy Siemens-ZDM-ZTM-MPK </w:t>
      </w:r>
    </w:p>
    <w:p w14:paraId="3D23FEB9" w14:textId="77777777" w:rsidR="00927D77" w:rsidRPr="00D1572B" w:rsidRDefault="00927D77" w:rsidP="00876901">
      <w:pPr>
        <w:pStyle w:val="Akapitzlist"/>
        <w:numPr>
          <w:ilvl w:val="0"/>
          <w:numId w:val="23"/>
        </w:numPr>
        <w:spacing w:after="120"/>
        <w:ind w:left="426" w:hanging="426"/>
        <w:contextualSpacing/>
        <w:rPr>
          <w:rFonts w:ascii="Tahoma" w:hAnsi="Tahoma" w:cs="Tahoma"/>
          <w:b/>
          <w:sz w:val="22"/>
          <w:szCs w:val="22"/>
        </w:rPr>
      </w:pPr>
      <w:r w:rsidRPr="00D1572B">
        <w:rPr>
          <w:rFonts w:ascii="Tahoma" w:hAnsi="Tahoma" w:cs="Tahoma"/>
          <w:b/>
          <w:sz w:val="22"/>
          <w:szCs w:val="22"/>
        </w:rPr>
        <w:t>Porozumienia i aneksy:</w:t>
      </w:r>
    </w:p>
    <w:p w14:paraId="28EFD886" w14:textId="77777777" w:rsidR="00AB16DF" w:rsidRPr="00D1572B" w:rsidRDefault="00927D77" w:rsidP="00876901">
      <w:pPr>
        <w:pStyle w:val="Akapitzlist"/>
        <w:numPr>
          <w:ilvl w:val="1"/>
          <w:numId w:val="23"/>
        </w:numPr>
        <w:spacing w:after="120"/>
        <w:contextualSpacing/>
        <w:jc w:val="both"/>
        <w:rPr>
          <w:rFonts w:ascii="Tahoma" w:hAnsi="Tahoma" w:cs="Tahoma"/>
          <w:sz w:val="22"/>
          <w:szCs w:val="22"/>
        </w:rPr>
      </w:pPr>
      <w:r w:rsidRPr="00D1572B">
        <w:rPr>
          <w:rFonts w:ascii="Tahoma" w:hAnsi="Tahoma" w:cs="Tahoma"/>
          <w:sz w:val="22"/>
          <w:szCs w:val="22"/>
        </w:rPr>
        <w:t>Porozumienie pomiędzy ZDM Poznań a MPK Poznań oraz Siemens Sp z o.o. z dnia 2 wrze</w:t>
      </w:r>
      <w:r w:rsidR="00C40E8C" w:rsidRPr="00D1572B">
        <w:rPr>
          <w:rFonts w:ascii="Tahoma" w:hAnsi="Tahoma" w:cs="Tahoma"/>
          <w:sz w:val="22"/>
          <w:szCs w:val="22"/>
        </w:rPr>
        <w:t>ś</w:t>
      </w:r>
      <w:r w:rsidRPr="00D1572B">
        <w:rPr>
          <w:rFonts w:ascii="Tahoma" w:hAnsi="Tahoma" w:cs="Tahoma"/>
          <w:sz w:val="22"/>
          <w:szCs w:val="22"/>
        </w:rPr>
        <w:t>nia 2013 r.</w:t>
      </w:r>
    </w:p>
    <w:p w14:paraId="145253F1" w14:textId="77777777" w:rsidR="00927D77" w:rsidRPr="00D1572B" w:rsidRDefault="00AB16DF" w:rsidP="00876901">
      <w:pPr>
        <w:pStyle w:val="Akapitzlist"/>
        <w:numPr>
          <w:ilvl w:val="1"/>
          <w:numId w:val="23"/>
        </w:numPr>
        <w:spacing w:after="120"/>
        <w:contextualSpacing/>
        <w:jc w:val="both"/>
        <w:rPr>
          <w:rFonts w:ascii="Tahoma" w:hAnsi="Tahoma" w:cs="Tahoma"/>
          <w:sz w:val="22"/>
          <w:szCs w:val="22"/>
        </w:rPr>
      </w:pPr>
      <w:r w:rsidRPr="00D1572B">
        <w:rPr>
          <w:rFonts w:ascii="Tahoma" w:hAnsi="Tahoma" w:cs="Tahoma"/>
          <w:sz w:val="22"/>
          <w:szCs w:val="22"/>
        </w:rPr>
        <w:t>Aneks nr 1 z dnia 9 września 2014 r.  do Porozumienia z dnia 2 września 2013 r. zawarty pomiędzy ZDM-ZTM-MPK-Siemens Sp. Z o.o.</w:t>
      </w:r>
    </w:p>
    <w:p w14:paraId="356AEE10" w14:textId="77777777" w:rsidR="00AB16DF" w:rsidRPr="00D1572B" w:rsidRDefault="00AB16DF" w:rsidP="00876901">
      <w:pPr>
        <w:pStyle w:val="Akapitzlist"/>
        <w:numPr>
          <w:ilvl w:val="1"/>
          <w:numId w:val="23"/>
        </w:numPr>
        <w:spacing w:after="120"/>
        <w:contextualSpacing/>
        <w:jc w:val="both"/>
        <w:rPr>
          <w:rFonts w:ascii="Tahoma" w:hAnsi="Tahoma" w:cs="Tahoma"/>
          <w:sz w:val="22"/>
          <w:szCs w:val="22"/>
        </w:rPr>
      </w:pPr>
      <w:r w:rsidRPr="00D1572B">
        <w:rPr>
          <w:rFonts w:ascii="Tahoma" w:hAnsi="Tahoma" w:cs="Tahoma"/>
          <w:sz w:val="22"/>
          <w:szCs w:val="22"/>
        </w:rPr>
        <w:t>Aneks nr 2 do Umowy głównej zawarty dnia 8 października 2013 r. pomiędzy ZDM Poznań a Siemens Sp. z o.o. wraz z Siemens Aktiengesellschaft</w:t>
      </w:r>
    </w:p>
    <w:p w14:paraId="623BA76A" w14:textId="77777777" w:rsidR="00927D77" w:rsidRPr="00D1572B" w:rsidRDefault="00154C3C" w:rsidP="00876901">
      <w:pPr>
        <w:pStyle w:val="Akapitzlist"/>
        <w:numPr>
          <w:ilvl w:val="0"/>
          <w:numId w:val="23"/>
        </w:numPr>
        <w:spacing w:after="120"/>
        <w:ind w:left="426" w:hanging="426"/>
        <w:contextualSpacing/>
        <w:jc w:val="both"/>
        <w:rPr>
          <w:rFonts w:ascii="Tahoma" w:hAnsi="Tahoma" w:cs="Tahoma"/>
          <w:sz w:val="22"/>
          <w:szCs w:val="22"/>
        </w:rPr>
      </w:pPr>
      <w:r w:rsidRPr="00D1572B">
        <w:rPr>
          <w:rFonts w:ascii="Tahoma" w:hAnsi="Tahoma" w:cs="Tahoma"/>
          <w:b/>
          <w:sz w:val="22"/>
          <w:szCs w:val="22"/>
        </w:rPr>
        <w:lastRenderedPageBreak/>
        <w:t xml:space="preserve">Umowy </w:t>
      </w:r>
      <w:r w:rsidR="00AD4E92" w:rsidRPr="00D1572B">
        <w:rPr>
          <w:rFonts w:ascii="Tahoma" w:hAnsi="Tahoma" w:cs="Tahoma"/>
          <w:b/>
          <w:sz w:val="22"/>
          <w:szCs w:val="22"/>
        </w:rPr>
        <w:t>dodatkowe</w:t>
      </w:r>
      <w:r w:rsidRPr="00D1572B">
        <w:rPr>
          <w:rFonts w:ascii="Tahoma" w:hAnsi="Tahoma" w:cs="Tahoma"/>
          <w:sz w:val="22"/>
          <w:szCs w:val="22"/>
        </w:rPr>
        <w:t>:</w:t>
      </w:r>
    </w:p>
    <w:p w14:paraId="259271EA" w14:textId="77777777" w:rsidR="00AB16DF" w:rsidRPr="00D1572B" w:rsidRDefault="00927D77" w:rsidP="00876901">
      <w:pPr>
        <w:pStyle w:val="Akapitzlist"/>
        <w:numPr>
          <w:ilvl w:val="1"/>
          <w:numId w:val="23"/>
        </w:numPr>
        <w:spacing w:after="120"/>
        <w:contextualSpacing/>
        <w:jc w:val="both"/>
        <w:rPr>
          <w:rStyle w:val="Odwoaniedokomentarza"/>
          <w:rFonts w:ascii="Tahoma" w:hAnsi="Tahoma" w:cs="Tahoma"/>
          <w:sz w:val="22"/>
          <w:szCs w:val="22"/>
        </w:rPr>
      </w:pPr>
      <w:r w:rsidRPr="00D1572B">
        <w:rPr>
          <w:rFonts w:ascii="Tahoma" w:hAnsi="Tahoma" w:cs="Tahoma"/>
          <w:sz w:val="22"/>
          <w:szCs w:val="22"/>
        </w:rPr>
        <w:t xml:space="preserve">Umowa rozszerzeniowa </w:t>
      </w:r>
      <w:r w:rsidR="00AB16DF" w:rsidRPr="00D1572B">
        <w:rPr>
          <w:rFonts w:ascii="Tahoma" w:hAnsi="Tahoma" w:cs="Tahoma"/>
          <w:sz w:val="22"/>
          <w:szCs w:val="22"/>
        </w:rPr>
        <w:t>ZTM/EZ/3313/8</w:t>
      </w:r>
      <w:r w:rsidRPr="00D1572B">
        <w:rPr>
          <w:rFonts w:ascii="Tahoma" w:hAnsi="Tahoma" w:cs="Tahoma"/>
          <w:sz w:val="22"/>
          <w:szCs w:val="22"/>
        </w:rPr>
        <w:t>/201</w:t>
      </w:r>
      <w:r w:rsidR="00AB16DF" w:rsidRPr="00D1572B">
        <w:rPr>
          <w:rFonts w:ascii="Tahoma" w:hAnsi="Tahoma" w:cs="Tahoma"/>
          <w:sz w:val="22"/>
          <w:szCs w:val="22"/>
        </w:rPr>
        <w:t>7 z dnia 22 sierpnia 2017 r.</w:t>
      </w:r>
    </w:p>
    <w:p w14:paraId="7E28E0C4" w14:textId="77777777" w:rsidR="00AB16DF" w:rsidRPr="00D1572B" w:rsidRDefault="00AB16DF" w:rsidP="00876901">
      <w:pPr>
        <w:pStyle w:val="Akapitzlist"/>
        <w:numPr>
          <w:ilvl w:val="1"/>
          <w:numId w:val="23"/>
        </w:numPr>
        <w:spacing w:after="120"/>
        <w:contextualSpacing/>
        <w:jc w:val="both"/>
        <w:rPr>
          <w:rStyle w:val="Odwoaniedokomentarza"/>
          <w:rFonts w:ascii="Tahoma" w:hAnsi="Tahoma" w:cs="Tahoma"/>
          <w:sz w:val="22"/>
          <w:szCs w:val="22"/>
        </w:rPr>
      </w:pPr>
      <w:r w:rsidRPr="00D1572B">
        <w:rPr>
          <w:rFonts w:ascii="Tahoma" w:hAnsi="Tahoma" w:cs="Tahoma"/>
          <w:sz w:val="22"/>
          <w:szCs w:val="22"/>
        </w:rPr>
        <w:t>Umowa rozszerzeniowa ZTM/EZ/3313/10/2019 z dnia 1 października 2019 r.</w:t>
      </w:r>
    </w:p>
    <w:p w14:paraId="0143B957" w14:textId="77777777" w:rsidR="009618CD" w:rsidRPr="00D1572B" w:rsidRDefault="009618CD" w:rsidP="00E67B1A">
      <w:pPr>
        <w:pStyle w:val="Akapitzlist"/>
        <w:spacing w:after="120"/>
        <w:ind w:left="709"/>
        <w:contextualSpacing/>
        <w:jc w:val="both"/>
        <w:rPr>
          <w:rFonts w:ascii="Tahoma" w:hAnsi="Tahoma" w:cs="Tahoma"/>
          <w:sz w:val="22"/>
          <w:szCs w:val="22"/>
        </w:rPr>
      </w:pPr>
      <w:r w:rsidRPr="00D1572B">
        <w:rPr>
          <w:rFonts w:ascii="Tahoma" w:hAnsi="Tahoma" w:cs="Tahoma"/>
          <w:sz w:val="22"/>
          <w:szCs w:val="22"/>
        </w:rPr>
        <w:t>wraz ze zmianami wynikającymi z realizacji powyższych umów</w:t>
      </w:r>
    </w:p>
    <w:p w14:paraId="1E29F515" w14:textId="77777777" w:rsidR="00221523" w:rsidRPr="00D1572B" w:rsidRDefault="00221523" w:rsidP="00927D77">
      <w:pPr>
        <w:pStyle w:val="Akapitzlist"/>
        <w:spacing w:after="120"/>
        <w:ind w:left="709"/>
        <w:contextualSpacing/>
        <w:rPr>
          <w:rFonts w:ascii="Tahoma" w:hAnsi="Tahoma" w:cs="Tahoma"/>
          <w:sz w:val="22"/>
          <w:szCs w:val="22"/>
        </w:rPr>
      </w:pPr>
    </w:p>
    <w:p w14:paraId="4AABDC21" w14:textId="55683F45" w:rsidR="00221523" w:rsidRPr="00D1572B" w:rsidRDefault="00221523" w:rsidP="00876901">
      <w:pPr>
        <w:pStyle w:val="Akapitzlist"/>
        <w:numPr>
          <w:ilvl w:val="0"/>
          <w:numId w:val="23"/>
        </w:numPr>
        <w:spacing w:after="120"/>
        <w:ind w:hanging="502"/>
        <w:contextualSpacing/>
        <w:jc w:val="both"/>
        <w:rPr>
          <w:rFonts w:ascii="Tahoma" w:hAnsi="Tahoma" w:cs="Tahoma"/>
          <w:sz w:val="22"/>
          <w:szCs w:val="22"/>
        </w:rPr>
      </w:pPr>
      <w:r w:rsidRPr="00D1572B">
        <w:rPr>
          <w:rFonts w:ascii="Tahoma" w:hAnsi="Tahoma" w:cs="Tahoma"/>
          <w:b/>
          <w:sz w:val="22"/>
          <w:szCs w:val="22"/>
        </w:rPr>
        <w:t xml:space="preserve">Wsparcie </w:t>
      </w:r>
      <w:r w:rsidR="000E54BC" w:rsidRPr="00D1572B">
        <w:rPr>
          <w:rFonts w:ascii="Tahoma" w:hAnsi="Tahoma" w:cs="Tahoma"/>
          <w:b/>
          <w:sz w:val="22"/>
          <w:szCs w:val="22"/>
        </w:rPr>
        <w:t>T</w:t>
      </w:r>
      <w:r w:rsidRPr="00D1572B">
        <w:rPr>
          <w:rFonts w:ascii="Tahoma" w:hAnsi="Tahoma" w:cs="Tahoma"/>
          <w:b/>
          <w:sz w:val="22"/>
          <w:szCs w:val="22"/>
        </w:rPr>
        <w:t>echniczne</w:t>
      </w:r>
      <w:r w:rsidRPr="00D1572B">
        <w:rPr>
          <w:rFonts w:ascii="Tahoma" w:hAnsi="Tahoma" w:cs="Tahoma"/>
          <w:sz w:val="22"/>
          <w:szCs w:val="22"/>
        </w:rPr>
        <w:t xml:space="preserve"> –</w:t>
      </w:r>
      <w:r w:rsidR="00273105" w:rsidRPr="00D1572B">
        <w:rPr>
          <w:rFonts w:ascii="Tahoma" w:hAnsi="Tahoma" w:cs="Tahoma"/>
          <w:sz w:val="22"/>
          <w:szCs w:val="22"/>
        </w:rPr>
        <w:t xml:space="preserve"> </w:t>
      </w:r>
      <w:r w:rsidRPr="00D1572B">
        <w:rPr>
          <w:rFonts w:ascii="Tahoma" w:hAnsi="Tahoma" w:cs="Tahoma"/>
          <w:sz w:val="22"/>
          <w:szCs w:val="22"/>
        </w:rPr>
        <w:t xml:space="preserve">usługa </w:t>
      </w:r>
      <w:r w:rsidR="00BB017E" w:rsidRPr="00D1572B">
        <w:rPr>
          <w:rFonts w:ascii="Tahoma" w:hAnsi="Tahoma" w:cs="Tahoma"/>
          <w:sz w:val="22"/>
          <w:szCs w:val="22"/>
        </w:rPr>
        <w:t xml:space="preserve">polegająca na realizacji napraw, dostawie i wymianie uszkodzonych komponentów wchodzących w skład Systemu ITS </w:t>
      </w:r>
      <w:r w:rsidR="00273105" w:rsidRPr="00D1572B">
        <w:rPr>
          <w:rFonts w:ascii="Tahoma" w:hAnsi="Tahoma" w:cs="Tahoma"/>
          <w:sz w:val="22"/>
          <w:szCs w:val="22"/>
        </w:rPr>
        <w:t>oraz</w:t>
      </w:r>
      <w:r w:rsidR="00BB017E" w:rsidRPr="00D1572B">
        <w:rPr>
          <w:rFonts w:ascii="Tahoma" w:hAnsi="Tahoma" w:cs="Tahoma"/>
          <w:sz w:val="22"/>
          <w:szCs w:val="22"/>
        </w:rPr>
        <w:t xml:space="preserve"> </w:t>
      </w:r>
      <w:r w:rsidRPr="00D1572B">
        <w:rPr>
          <w:rFonts w:ascii="Tahoma" w:hAnsi="Tahoma" w:cs="Tahoma"/>
          <w:sz w:val="22"/>
          <w:szCs w:val="22"/>
        </w:rPr>
        <w:t xml:space="preserve">obejmująca czynności podejmowane na rzecz Zamawiającego </w:t>
      </w:r>
      <w:r w:rsidR="00E67B1A" w:rsidRPr="00D1572B">
        <w:rPr>
          <w:rFonts w:ascii="Tahoma" w:hAnsi="Tahoma" w:cs="Tahoma"/>
          <w:sz w:val="22"/>
          <w:szCs w:val="22"/>
        </w:rPr>
        <w:t>zapewniając</w:t>
      </w:r>
      <w:r w:rsidRPr="00D1572B">
        <w:rPr>
          <w:rFonts w:ascii="Tahoma" w:hAnsi="Tahoma" w:cs="Tahoma"/>
          <w:sz w:val="22"/>
          <w:szCs w:val="22"/>
        </w:rPr>
        <w:t xml:space="preserve"> pomoc w eksploatacji oprogramowania,  sprzętu komputerowego oraz pozostałych urządzeń i komponentów systemu ITS </w:t>
      </w:r>
      <w:r w:rsidR="008C1B94" w:rsidRPr="00D1572B">
        <w:rPr>
          <w:rFonts w:ascii="Tahoma" w:hAnsi="Tahoma" w:cs="Tahoma"/>
          <w:sz w:val="22"/>
          <w:szCs w:val="22"/>
        </w:rPr>
        <w:t>umożliwiając wy</w:t>
      </w:r>
      <w:r w:rsidRPr="00D1572B">
        <w:rPr>
          <w:rFonts w:ascii="Tahoma" w:hAnsi="Tahoma" w:cs="Tahoma"/>
          <w:sz w:val="22"/>
          <w:szCs w:val="22"/>
        </w:rPr>
        <w:t xml:space="preserve">korzystanie wiedzy dostarczanej przez specjalistów Wykonawcy dla optymalizacji </w:t>
      </w:r>
      <w:r w:rsidR="00E67B1A" w:rsidRPr="00D1572B">
        <w:rPr>
          <w:rFonts w:ascii="Tahoma" w:hAnsi="Tahoma" w:cs="Tahoma"/>
          <w:sz w:val="22"/>
          <w:szCs w:val="22"/>
        </w:rPr>
        <w:t>użytkowanego</w:t>
      </w:r>
      <w:r w:rsidRPr="00D1572B">
        <w:rPr>
          <w:rFonts w:ascii="Tahoma" w:hAnsi="Tahoma" w:cs="Tahoma"/>
          <w:sz w:val="22"/>
          <w:szCs w:val="22"/>
        </w:rPr>
        <w:t xml:space="preserve"> oprogramowania oraz wykorzystywanych urządzeń i komponentów </w:t>
      </w:r>
      <w:r w:rsidR="00E67B1A" w:rsidRPr="00D1572B">
        <w:rPr>
          <w:rFonts w:ascii="Tahoma" w:hAnsi="Tahoma" w:cs="Tahoma"/>
          <w:sz w:val="22"/>
          <w:szCs w:val="22"/>
        </w:rPr>
        <w:t>pracujących w ramach systemu ITS</w:t>
      </w:r>
      <w:r w:rsidR="007B731A" w:rsidRPr="00D1572B">
        <w:rPr>
          <w:rFonts w:ascii="Tahoma" w:hAnsi="Tahoma" w:cs="Tahoma"/>
          <w:sz w:val="22"/>
          <w:szCs w:val="22"/>
        </w:rPr>
        <w:t>.</w:t>
      </w:r>
    </w:p>
    <w:p w14:paraId="3B14224F" w14:textId="77777777" w:rsidR="006F25FC" w:rsidRPr="00D1572B" w:rsidRDefault="006F25FC" w:rsidP="00B508BB">
      <w:pPr>
        <w:autoSpaceDE w:val="0"/>
        <w:autoSpaceDN w:val="0"/>
        <w:adjustRightInd w:val="0"/>
        <w:spacing w:before="120" w:after="120"/>
        <w:jc w:val="both"/>
        <w:rPr>
          <w:rFonts w:ascii="Tahoma" w:hAnsi="Tahoma" w:cs="Tahoma"/>
          <w:b/>
          <w:sz w:val="22"/>
          <w:szCs w:val="22"/>
        </w:rPr>
      </w:pPr>
    </w:p>
    <w:p w14:paraId="0E74F9C2" w14:textId="77777777" w:rsidR="006F25FC" w:rsidRPr="00D1572B" w:rsidRDefault="006F25FC">
      <w:pPr>
        <w:autoSpaceDE w:val="0"/>
        <w:autoSpaceDN w:val="0"/>
        <w:adjustRightInd w:val="0"/>
        <w:spacing w:before="120" w:after="120"/>
        <w:ind w:left="142"/>
        <w:jc w:val="center"/>
        <w:rPr>
          <w:rFonts w:ascii="Tahoma" w:hAnsi="Tahoma" w:cs="Tahoma"/>
          <w:b/>
          <w:sz w:val="22"/>
          <w:szCs w:val="22"/>
        </w:rPr>
      </w:pPr>
      <w:r w:rsidRPr="00D1572B">
        <w:rPr>
          <w:rFonts w:ascii="Tahoma" w:hAnsi="Tahoma" w:cs="Tahoma"/>
          <w:b/>
          <w:sz w:val="22"/>
          <w:szCs w:val="22"/>
        </w:rPr>
        <w:t>§ 2</w:t>
      </w:r>
    </w:p>
    <w:p w14:paraId="389E3EC6" w14:textId="77777777" w:rsidR="001030CD" w:rsidRPr="00D1572B" w:rsidRDefault="006F25FC" w:rsidP="007712F2">
      <w:pPr>
        <w:spacing w:before="120" w:after="120"/>
        <w:jc w:val="center"/>
        <w:rPr>
          <w:rFonts w:ascii="Tahoma" w:hAnsi="Tahoma" w:cs="Tahoma"/>
          <w:b/>
          <w:sz w:val="22"/>
          <w:szCs w:val="22"/>
        </w:rPr>
      </w:pPr>
      <w:r w:rsidRPr="00D1572B">
        <w:rPr>
          <w:rFonts w:ascii="Tahoma" w:hAnsi="Tahoma" w:cs="Tahoma"/>
          <w:b/>
          <w:sz w:val="22"/>
          <w:szCs w:val="22"/>
        </w:rPr>
        <w:t>POSTANOWIENIA OGÓLNE</w:t>
      </w:r>
    </w:p>
    <w:p w14:paraId="29DB0DB8" w14:textId="77777777" w:rsidR="001030CD" w:rsidRPr="00D1572B" w:rsidRDefault="00096DA6" w:rsidP="00075946">
      <w:pPr>
        <w:widowControl w:val="0"/>
        <w:numPr>
          <w:ilvl w:val="0"/>
          <w:numId w:val="10"/>
        </w:numPr>
        <w:suppressAutoHyphens/>
        <w:spacing w:after="120"/>
        <w:ind w:left="357" w:hanging="357"/>
        <w:jc w:val="both"/>
        <w:rPr>
          <w:rFonts w:ascii="Tahoma" w:hAnsi="Tahoma" w:cs="Tahoma"/>
          <w:sz w:val="22"/>
          <w:szCs w:val="22"/>
        </w:rPr>
      </w:pPr>
      <w:r w:rsidRPr="00D1572B">
        <w:rPr>
          <w:rFonts w:ascii="Tahoma" w:hAnsi="Tahoma" w:cs="Tahoma"/>
          <w:sz w:val="22"/>
          <w:szCs w:val="22"/>
        </w:rPr>
        <w:t>P</w:t>
      </w:r>
      <w:r w:rsidR="001030CD" w:rsidRPr="00D1572B">
        <w:rPr>
          <w:rFonts w:ascii="Tahoma" w:hAnsi="Tahoma" w:cs="Tahoma"/>
          <w:sz w:val="22"/>
          <w:szCs w:val="22"/>
        </w:rPr>
        <w:t>rzedmiotem nin</w:t>
      </w:r>
      <w:r w:rsidR="00F60AFD" w:rsidRPr="00D1572B">
        <w:rPr>
          <w:rFonts w:ascii="Tahoma" w:hAnsi="Tahoma" w:cs="Tahoma"/>
          <w:sz w:val="22"/>
          <w:szCs w:val="22"/>
        </w:rPr>
        <w:t xml:space="preserve">iejszej umowy jest świadczenie Usługi </w:t>
      </w:r>
      <w:r w:rsidR="007B731A" w:rsidRPr="00D1572B">
        <w:rPr>
          <w:rFonts w:ascii="Tahoma" w:hAnsi="Tahoma" w:cs="Tahoma"/>
          <w:sz w:val="22"/>
          <w:szCs w:val="22"/>
        </w:rPr>
        <w:t xml:space="preserve">Wsparcia </w:t>
      </w:r>
      <w:r w:rsidR="00F60AFD" w:rsidRPr="00D1572B">
        <w:rPr>
          <w:rFonts w:ascii="Tahoma" w:hAnsi="Tahoma" w:cs="Tahoma"/>
          <w:sz w:val="22"/>
          <w:szCs w:val="22"/>
        </w:rPr>
        <w:t>T</w:t>
      </w:r>
      <w:r w:rsidR="00953361" w:rsidRPr="00D1572B">
        <w:rPr>
          <w:rFonts w:ascii="Tahoma" w:hAnsi="Tahoma" w:cs="Tahoma"/>
          <w:sz w:val="22"/>
          <w:szCs w:val="22"/>
        </w:rPr>
        <w:t xml:space="preserve">echnicznego </w:t>
      </w:r>
      <w:r w:rsidR="00B971CF" w:rsidRPr="00D1572B">
        <w:rPr>
          <w:rFonts w:ascii="Tahoma" w:hAnsi="Tahoma" w:cs="Tahoma"/>
          <w:sz w:val="22"/>
          <w:szCs w:val="22"/>
        </w:rPr>
        <w:t xml:space="preserve">Systemu </w:t>
      </w:r>
      <w:r w:rsidR="00C26B19" w:rsidRPr="00D1572B">
        <w:rPr>
          <w:rFonts w:ascii="Tahoma" w:hAnsi="Tahoma" w:cs="Tahoma"/>
          <w:sz w:val="22"/>
          <w:szCs w:val="22"/>
        </w:rPr>
        <w:t>ITS</w:t>
      </w:r>
      <w:r w:rsidR="000A63BD" w:rsidRPr="00D1572B">
        <w:rPr>
          <w:rFonts w:ascii="Tahoma" w:hAnsi="Tahoma" w:cs="Tahoma"/>
          <w:sz w:val="22"/>
          <w:szCs w:val="22"/>
        </w:rPr>
        <w:t xml:space="preserve"> Poznań</w:t>
      </w:r>
      <w:r w:rsidR="00953361" w:rsidRPr="00D1572B">
        <w:rPr>
          <w:rFonts w:ascii="Tahoma" w:hAnsi="Tahoma" w:cs="Tahoma"/>
          <w:sz w:val="22"/>
          <w:szCs w:val="22"/>
        </w:rPr>
        <w:t xml:space="preserve"> zgodnie </w:t>
      </w:r>
      <w:r w:rsidR="00953361" w:rsidRPr="00DC1741">
        <w:rPr>
          <w:rFonts w:ascii="Tahoma" w:hAnsi="Tahoma" w:cs="Tahoma"/>
          <w:sz w:val="22"/>
          <w:szCs w:val="22"/>
        </w:rPr>
        <w:t>z definicją § 1 ust. 7</w:t>
      </w:r>
      <w:r w:rsidR="00752BFE" w:rsidRPr="00DC1741">
        <w:rPr>
          <w:rFonts w:ascii="Tahoma" w:hAnsi="Tahoma" w:cs="Tahoma"/>
          <w:sz w:val="22"/>
          <w:szCs w:val="22"/>
        </w:rPr>
        <w:t>.</w:t>
      </w:r>
    </w:p>
    <w:p w14:paraId="53AA12E0" w14:textId="77777777" w:rsidR="00EF2BC8" w:rsidRPr="00D1572B" w:rsidRDefault="00752BFE" w:rsidP="00075946">
      <w:pPr>
        <w:widowControl w:val="0"/>
        <w:numPr>
          <w:ilvl w:val="0"/>
          <w:numId w:val="10"/>
        </w:numPr>
        <w:suppressAutoHyphens/>
        <w:spacing w:after="120"/>
        <w:ind w:left="357" w:hanging="357"/>
        <w:jc w:val="both"/>
        <w:rPr>
          <w:rFonts w:ascii="Tahoma" w:hAnsi="Tahoma" w:cs="Tahoma"/>
          <w:sz w:val="22"/>
          <w:szCs w:val="22"/>
        </w:rPr>
      </w:pPr>
      <w:r w:rsidRPr="00D1572B">
        <w:rPr>
          <w:rFonts w:ascii="Tahoma" w:hAnsi="Tahoma" w:cs="Tahoma"/>
          <w:sz w:val="22"/>
          <w:szCs w:val="22"/>
        </w:rPr>
        <w:t>P</w:t>
      </w:r>
      <w:r w:rsidR="001030CD" w:rsidRPr="00D1572B">
        <w:rPr>
          <w:rFonts w:ascii="Tahoma" w:hAnsi="Tahoma" w:cs="Tahoma"/>
          <w:sz w:val="22"/>
          <w:szCs w:val="22"/>
        </w:rPr>
        <w:t>rzed</w:t>
      </w:r>
      <w:r w:rsidR="00746E6B" w:rsidRPr="00D1572B">
        <w:rPr>
          <w:rFonts w:ascii="Tahoma" w:hAnsi="Tahoma" w:cs="Tahoma"/>
          <w:sz w:val="22"/>
          <w:szCs w:val="22"/>
        </w:rPr>
        <w:t>miot niniejszej Umowy</w:t>
      </w:r>
      <w:r w:rsidR="001030CD" w:rsidRPr="00D1572B">
        <w:rPr>
          <w:rFonts w:ascii="Tahoma" w:hAnsi="Tahoma" w:cs="Tahoma"/>
          <w:sz w:val="22"/>
          <w:szCs w:val="22"/>
        </w:rPr>
        <w:t xml:space="preserve"> </w:t>
      </w:r>
      <w:r w:rsidR="00E36BBD" w:rsidRPr="00D1572B">
        <w:rPr>
          <w:rFonts w:ascii="Tahoma" w:hAnsi="Tahoma" w:cs="Tahoma"/>
          <w:sz w:val="22"/>
          <w:szCs w:val="22"/>
        </w:rPr>
        <w:t>dotyczy</w:t>
      </w:r>
      <w:r w:rsidR="001030CD" w:rsidRPr="00D1572B">
        <w:rPr>
          <w:rFonts w:ascii="Tahoma" w:hAnsi="Tahoma" w:cs="Tahoma"/>
          <w:sz w:val="22"/>
          <w:szCs w:val="22"/>
        </w:rPr>
        <w:t xml:space="preserve"> Systemu</w:t>
      </w:r>
      <w:r w:rsidR="00A32D42" w:rsidRPr="00D1572B">
        <w:rPr>
          <w:rFonts w:ascii="Tahoma" w:hAnsi="Tahoma" w:cs="Tahoma"/>
          <w:sz w:val="22"/>
          <w:szCs w:val="22"/>
        </w:rPr>
        <w:t xml:space="preserve"> ITS</w:t>
      </w:r>
      <w:r w:rsidRPr="00D1572B">
        <w:rPr>
          <w:rFonts w:ascii="Tahoma" w:hAnsi="Tahoma" w:cs="Tahoma"/>
          <w:sz w:val="22"/>
          <w:szCs w:val="22"/>
        </w:rPr>
        <w:t xml:space="preserve"> w zakresie Systemu Zarządzania Tran</w:t>
      </w:r>
      <w:r w:rsidR="00171EC6" w:rsidRPr="00D1572B">
        <w:rPr>
          <w:rFonts w:ascii="Tahoma" w:hAnsi="Tahoma" w:cs="Tahoma"/>
          <w:sz w:val="22"/>
          <w:szCs w:val="22"/>
        </w:rPr>
        <w:t>sportem Publicznym oraz Systemu</w:t>
      </w:r>
      <w:r w:rsidRPr="00D1572B">
        <w:rPr>
          <w:rFonts w:ascii="Tahoma" w:hAnsi="Tahoma" w:cs="Tahoma"/>
          <w:sz w:val="22"/>
          <w:szCs w:val="22"/>
        </w:rPr>
        <w:t xml:space="preserve"> Informacji dla Podróżnych.</w:t>
      </w:r>
    </w:p>
    <w:p w14:paraId="3EA2FCB5" w14:textId="77777777" w:rsidR="006F25FC" w:rsidRPr="00D1572B" w:rsidRDefault="006F25FC" w:rsidP="00075946">
      <w:pPr>
        <w:widowControl w:val="0"/>
        <w:numPr>
          <w:ilvl w:val="0"/>
          <w:numId w:val="10"/>
        </w:numPr>
        <w:suppressAutoHyphens/>
        <w:spacing w:after="120"/>
        <w:ind w:left="357" w:hanging="357"/>
        <w:jc w:val="both"/>
        <w:rPr>
          <w:rFonts w:ascii="Tahoma" w:hAnsi="Tahoma" w:cs="Tahoma"/>
          <w:sz w:val="22"/>
          <w:szCs w:val="22"/>
        </w:rPr>
      </w:pPr>
      <w:r w:rsidRPr="00D1572B">
        <w:rPr>
          <w:rFonts w:ascii="Tahoma" w:hAnsi="Tahoma" w:cs="Tahoma"/>
          <w:sz w:val="22"/>
          <w:szCs w:val="22"/>
        </w:rPr>
        <w:t>Wykonawca oświadcza, że posiada wiedzę i doświadczenie konieczne do prawidłowego wykonania Umowy.</w:t>
      </w:r>
    </w:p>
    <w:p w14:paraId="0DC583B9" w14:textId="77777777" w:rsidR="006F25FC" w:rsidRPr="00D1572B" w:rsidRDefault="006F25FC" w:rsidP="00075946">
      <w:pPr>
        <w:widowControl w:val="0"/>
        <w:numPr>
          <w:ilvl w:val="0"/>
          <w:numId w:val="10"/>
        </w:numPr>
        <w:suppressAutoHyphens/>
        <w:spacing w:after="120"/>
        <w:ind w:left="357" w:right="-74" w:hanging="357"/>
        <w:jc w:val="both"/>
        <w:rPr>
          <w:rFonts w:ascii="Tahoma" w:hAnsi="Tahoma" w:cs="Tahoma"/>
          <w:bCs/>
          <w:sz w:val="22"/>
          <w:szCs w:val="22"/>
        </w:rPr>
      </w:pPr>
      <w:r w:rsidRPr="00D1572B">
        <w:rPr>
          <w:rFonts w:ascii="Tahoma" w:hAnsi="Tahoma" w:cs="Tahoma"/>
          <w:sz w:val="22"/>
          <w:szCs w:val="22"/>
        </w:rPr>
        <w:t xml:space="preserve">Wykonawca oświadcza, że posiada zaplecze techniczne, organizacyjne i finansowe konieczne do prawidłowego i należytego wykonania Umowy oraz, że Umowa zostanie wykonana z </w:t>
      </w:r>
      <w:r w:rsidR="005F284E" w:rsidRPr="00D1572B">
        <w:rPr>
          <w:rFonts w:ascii="Tahoma" w:hAnsi="Tahoma" w:cs="Tahoma"/>
          <w:sz w:val="22"/>
          <w:szCs w:val="22"/>
        </w:rPr>
        <w:t>należytą starannością</w:t>
      </w:r>
      <w:r w:rsidRPr="00D1572B">
        <w:rPr>
          <w:rFonts w:ascii="Tahoma" w:hAnsi="Tahoma" w:cs="Tahoma"/>
          <w:sz w:val="22"/>
          <w:szCs w:val="22"/>
        </w:rPr>
        <w:t xml:space="preserve"> wynikającą z profesjonalnego charakteru prowadzonej </w:t>
      </w:r>
      <w:r w:rsidR="00727018" w:rsidRPr="00D1572B">
        <w:rPr>
          <w:rFonts w:ascii="Tahoma" w:hAnsi="Tahoma" w:cs="Tahoma"/>
          <w:sz w:val="22"/>
          <w:szCs w:val="22"/>
        </w:rPr>
        <w:t xml:space="preserve">przez niego </w:t>
      </w:r>
      <w:r w:rsidRPr="00D1572B">
        <w:rPr>
          <w:rFonts w:ascii="Tahoma" w:hAnsi="Tahoma" w:cs="Tahoma"/>
          <w:sz w:val="22"/>
          <w:szCs w:val="22"/>
        </w:rPr>
        <w:t>działalności gospodarczej.</w:t>
      </w:r>
    </w:p>
    <w:p w14:paraId="6D5B0D1F" w14:textId="77777777" w:rsidR="006F25FC" w:rsidRPr="00D1572B" w:rsidRDefault="006F25FC">
      <w:pPr>
        <w:widowControl w:val="0"/>
        <w:shd w:val="clear" w:color="auto" w:fill="FFFFFF"/>
        <w:suppressAutoHyphens/>
        <w:spacing w:before="120" w:after="120"/>
        <w:ind w:left="357"/>
        <w:jc w:val="center"/>
        <w:rPr>
          <w:rFonts w:ascii="Tahoma" w:hAnsi="Tahoma" w:cs="Tahoma"/>
          <w:b/>
          <w:sz w:val="22"/>
          <w:szCs w:val="22"/>
        </w:rPr>
      </w:pPr>
      <w:r w:rsidRPr="00D1572B">
        <w:rPr>
          <w:rFonts w:ascii="Tahoma" w:hAnsi="Tahoma" w:cs="Tahoma"/>
          <w:b/>
          <w:sz w:val="22"/>
          <w:szCs w:val="22"/>
        </w:rPr>
        <w:t>§ 3</w:t>
      </w:r>
    </w:p>
    <w:p w14:paraId="591351F3" w14:textId="77777777" w:rsidR="006F25FC" w:rsidRPr="00D1572B" w:rsidRDefault="006F25FC">
      <w:pPr>
        <w:spacing w:before="120" w:after="120"/>
        <w:jc w:val="center"/>
        <w:rPr>
          <w:rFonts w:ascii="Tahoma" w:hAnsi="Tahoma" w:cs="Tahoma"/>
          <w:sz w:val="22"/>
          <w:szCs w:val="22"/>
        </w:rPr>
      </w:pPr>
      <w:r w:rsidRPr="00D1572B">
        <w:rPr>
          <w:rFonts w:ascii="Tahoma" w:hAnsi="Tahoma" w:cs="Tahoma"/>
          <w:b/>
          <w:sz w:val="22"/>
          <w:szCs w:val="22"/>
        </w:rPr>
        <w:t>PRZEDMIOT UMOWY</w:t>
      </w:r>
    </w:p>
    <w:p w14:paraId="553BC280" w14:textId="77777777" w:rsidR="00E36BBD" w:rsidRPr="00D1572B" w:rsidRDefault="001C575C" w:rsidP="00075946">
      <w:pPr>
        <w:numPr>
          <w:ilvl w:val="0"/>
          <w:numId w:val="8"/>
        </w:numPr>
        <w:spacing w:before="120" w:after="120"/>
        <w:jc w:val="both"/>
        <w:rPr>
          <w:rFonts w:ascii="Tahoma" w:hAnsi="Tahoma" w:cs="Tahoma"/>
          <w:sz w:val="22"/>
          <w:szCs w:val="22"/>
        </w:rPr>
      </w:pPr>
      <w:r w:rsidRPr="00D1572B">
        <w:rPr>
          <w:rFonts w:ascii="Tahoma" w:hAnsi="Tahoma" w:cs="Tahoma"/>
          <w:sz w:val="22"/>
          <w:szCs w:val="22"/>
        </w:rPr>
        <w:t xml:space="preserve">Przedmiotem umowy </w:t>
      </w:r>
      <w:r w:rsidR="0029640C" w:rsidRPr="00D1572B">
        <w:rPr>
          <w:rFonts w:ascii="Tahoma" w:hAnsi="Tahoma" w:cs="Tahoma"/>
          <w:sz w:val="22"/>
          <w:szCs w:val="22"/>
        </w:rPr>
        <w:t>jest</w:t>
      </w:r>
      <w:r w:rsidR="00E36BBD" w:rsidRPr="00D1572B">
        <w:rPr>
          <w:rFonts w:ascii="Tahoma" w:hAnsi="Tahoma" w:cs="Tahoma"/>
          <w:sz w:val="22"/>
          <w:szCs w:val="22"/>
        </w:rPr>
        <w:t>:</w:t>
      </w:r>
    </w:p>
    <w:p w14:paraId="70A17F90" w14:textId="3C5B9029" w:rsidR="00121443" w:rsidRPr="00D1572B" w:rsidRDefault="00E36BBD" w:rsidP="00075946">
      <w:pPr>
        <w:numPr>
          <w:ilvl w:val="1"/>
          <w:numId w:val="8"/>
        </w:numPr>
        <w:spacing w:before="120" w:after="120"/>
        <w:jc w:val="both"/>
        <w:rPr>
          <w:rFonts w:ascii="Tahoma" w:hAnsi="Tahoma" w:cs="Tahoma"/>
          <w:sz w:val="22"/>
          <w:szCs w:val="22"/>
        </w:rPr>
      </w:pPr>
      <w:r w:rsidRPr="00D1572B">
        <w:rPr>
          <w:rFonts w:ascii="Tahoma" w:hAnsi="Tahoma" w:cs="Tahoma"/>
          <w:sz w:val="22"/>
          <w:szCs w:val="22"/>
        </w:rPr>
        <w:t>Ś</w:t>
      </w:r>
      <w:r w:rsidR="001B0541" w:rsidRPr="00D1572B">
        <w:rPr>
          <w:rFonts w:ascii="Tahoma" w:hAnsi="Tahoma" w:cs="Tahoma"/>
          <w:sz w:val="22"/>
          <w:szCs w:val="22"/>
        </w:rPr>
        <w:t>wiadczenie przez Wy</w:t>
      </w:r>
      <w:r w:rsidR="008375DC" w:rsidRPr="00D1572B">
        <w:rPr>
          <w:rFonts w:ascii="Tahoma" w:hAnsi="Tahoma" w:cs="Tahoma"/>
          <w:sz w:val="22"/>
          <w:szCs w:val="22"/>
        </w:rPr>
        <w:t xml:space="preserve">konawcę na rzecz Zamawiającego Usługi </w:t>
      </w:r>
      <w:r w:rsidR="002977EC" w:rsidRPr="00D1572B">
        <w:rPr>
          <w:rFonts w:ascii="Tahoma" w:hAnsi="Tahoma" w:cs="Tahoma"/>
          <w:sz w:val="22"/>
          <w:szCs w:val="22"/>
        </w:rPr>
        <w:t xml:space="preserve">Wsparcia </w:t>
      </w:r>
      <w:r w:rsidR="008375DC" w:rsidRPr="00D1572B">
        <w:rPr>
          <w:rFonts w:ascii="Tahoma" w:hAnsi="Tahoma" w:cs="Tahoma"/>
          <w:sz w:val="22"/>
          <w:szCs w:val="22"/>
        </w:rPr>
        <w:t>T</w:t>
      </w:r>
      <w:r w:rsidR="007776CB" w:rsidRPr="00D1572B">
        <w:rPr>
          <w:rFonts w:ascii="Tahoma" w:hAnsi="Tahoma" w:cs="Tahoma"/>
          <w:sz w:val="22"/>
          <w:szCs w:val="22"/>
        </w:rPr>
        <w:t xml:space="preserve">echnicznego </w:t>
      </w:r>
      <w:r w:rsidR="00906218" w:rsidRPr="00D1572B">
        <w:rPr>
          <w:rFonts w:ascii="Tahoma" w:hAnsi="Tahoma" w:cs="Tahoma"/>
          <w:sz w:val="22"/>
          <w:szCs w:val="22"/>
        </w:rPr>
        <w:t xml:space="preserve">Systemu </w:t>
      </w:r>
      <w:r w:rsidR="00D25D13" w:rsidRPr="00D1572B">
        <w:rPr>
          <w:rFonts w:ascii="Tahoma" w:hAnsi="Tahoma" w:cs="Tahoma"/>
          <w:sz w:val="22"/>
          <w:szCs w:val="22"/>
        </w:rPr>
        <w:t>ITS</w:t>
      </w:r>
      <w:r w:rsidR="00171EC6" w:rsidRPr="00D1572B">
        <w:rPr>
          <w:rFonts w:ascii="Tahoma" w:hAnsi="Tahoma" w:cs="Tahoma"/>
          <w:sz w:val="22"/>
          <w:szCs w:val="22"/>
        </w:rPr>
        <w:t xml:space="preserve"> po</w:t>
      </w:r>
      <w:r w:rsidR="00953361" w:rsidRPr="00D1572B">
        <w:rPr>
          <w:rFonts w:ascii="Tahoma" w:hAnsi="Tahoma" w:cs="Tahoma"/>
          <w:sz w:val="22"/>
          <w:szCs w:val="22"/>
        </w:rPr>
        <w:t xml:space="preserve">legającego na realizacji napraw, dostawie </w:t>
      </w:r>
      <w:r w:rsidR="00171EC6" w:rsidRPr="00D1572B">
        <w:rPr>
          <w:rFonts w:ascii="Tahoma" w:hAnsi="Tahoma" w:cs="Tahoma"/>
          <w:sz w:val="22"/>
          <w:szCs w:val="22"/>
        </w:rPr>
        <w:t xml:space="preserve">i wymianie uszkodzonych komponentów wchodzących w skład Systemu ITS </w:t>
      </w:r>
      <w:r w:rsidR="00953361" w:rsidRPr="00D1572B">
        <w:rPr>
          <w:rFonts w:ascii="Tahoma" w:hAnsi="Tahoma" w:cs="Tahoma"/>
          <w:sz w:val="22"/>
          <w:szCs w:val="22"/>
        </w:rPr>
        <w:t>na zasadach określonych w SLA (Załącznik nr 2)</w:t>
      </w:r>
      <w:r w:rsidR="00121443" w:rsidRPr="00D1572B">
        <w:rPr>
          <w:rFonts w:ascii="Tahoma" w:hAnsi="Tahoma" w:cs="Tahoma"/>
          <w:sz w:val="22"/>
          <w:szCs w:val="22"/>
        </w:rPr>
        <w:t>,</w:t>
      </w:r>
      <w:r w:rsidR="00953361" w:rsidRPr="00D1572B">
        <w:rPr>
          <w:rFonts w:ascii="Tahoma" w:hAnsi="Tahoma" w:cs="Tahoma"/>
          <w:sz w:val="22"/>
          <w:szCs w:val="22"/>
        </w:rPr>
        <w:t xml:space="preserve"> </w:t>
      </w:r>
    </w:p>
    <w:p w14:paraId="7EA7BA0F" w14:textId="77777777" w:rsidR="001B0541" w:rsidRPr="00D1572B" w:rsidRDefault="00BE72B5" w:rsidP="00075946">
      <w:pPr>
        <w:numPr>
          <w:ilvl w:val="1"/>
          <w:numId w:val="8"/>
        </w:numPr>
        <w:spacing w:before="120" w:after="120"/>
        <w:jc w:val="both"/>
        <w:rPr>
          <w:rFonts w:ascii="Tahoma" w:hAnsi="Tahoma" w:cs="Tahoma"/>
          <w:sz w:val="22"/>
          <w:szCs w:val="22"/>
        </w:rPr>
      </w:pPr>
      <w:r w:rsidRPr="00D1572B">
        <w:rPr>
          <w:rFonts w:ascii="Tahoma" w:hAnsi="Tahoma" w:cs="Tahoma"/>
          <w:sz w:val="22"/>
          <w:szCs w:val="22"/>
        </w:rPr>
        <w:t>Świadczenie</w:t>
      </w:r>
      <w:r w:rsidR="00953361" w:rsidRPr="00D1572B">
        <w:rPr>
          <w:rFonts w:ascii="Tahoma" w:hAnsi="Tahoma" w:cs="Tahoma"/>
          <w:sz w:val="22"/>
          <w:szCs w:val="22"/>
        </w:rPr>
        <w:t xml:space="preserve"> </w:t>
      </w:r>
      <w:r w:rsidR="002977EC" w:rsidRPr="00D1572B">
        <w:rPr>
          <w:rFonts w:ascii="Tahoma" w:hAnsi="Tahoma" w:cs="Tahoma"/>
          <w:sz w:val="22"/>
          <w:szCs w:val="22"/>
        </w:rPr>
        <w:t>Wsparcia T</w:t>
      </w:r>
      <w:r w:rsidR="00953361" w:rsidRPr="00D1572B">
        <w:rPr>
          <w:rFonts w:ascii="Tahoma" w:hAnsi="Tahoma" w:cs="Tahoma"/>
          <w:sz w:val="22"/>
          <w:szCs w:val="22"/>
        </w:rPr>
        <w:t>echnicznego</w:t>
      </w:r>
      <w:r w:rsidR="009E3839" w:rsidRPr="00D1572B">
        <w:rPr>
          <w:rFonts w:ascii="Tahoma" w:hAnsi="Tahoma" w:cs="Tahoma"/>
          <w:sz w:val="22"/>
          <w:szCs w:val="22"/>
        </w:rPr>
        <w:t xml:space="preserve"> w formie mailowej i telefonicznej</w:t>
      </w:r>
      <w:r w:rsidR="00E82F11" w:rsidRPr="00D1572B">
        <w:rPr>
          <w:rFonts w:ascii="Tahoma" w:hAnsi="Tahoma" w:cs="Tahoma"/>
          <w:sz w:val="22"/>
          <w:szCs w:val="22"/>
        </w:rPr>
        <w:t>.</w:t>
      </w:r>
    </w:p>
    <w:p w14:paraId="0399D04F" w14:textId="77777777" w:rsidR="006F25FC" w:rsidRPr="00D1572B" w:rsidRDefault="00CE2D04" w:rsidP="00075946">
      <w:pPr>
        <w:numPr>
          <w:ilvl w:val="0"/>
          <w:numId w:val="8"/>
        </w:numPr>
        <w:spacing w:before="120" w:after="120"/>
        <w:jc w:val="both"/>
        <w:rPr>
          <w:rFonts w:ascii="Tahoma" w:hAnsi="Tahoma" w:cs="Tahoma"/>
          <w:strike/>
          <w:sz w:val="22"/>
          <w:szCs w:val="22"/>
        </w:rPr>
      </w:pPr>
      <w:r w:rsidRPr="00D1572B">
        <w:rPr>
          <w:rFonts w:ascii="Tahoma" w:hAnsi="Tahoma" w:cs="Tahoma"/>
          <w:sz w:val="22"/>
          <w:szCs w:val="22"/>
        </w:rPr>
        <w:t>O</w:t>
      </w:r>
      <w:r w:rsidR="006F25FC" w:rsidRPr="00D1572B">
        <w:rPr>
          <w:rFonts w:ascii="Tahoma" w:hAnsi="Tahoma" w:cs="Tahoma"/>
          <w:sz w:val="22"/>
          <w:szCs w:val="22"/>
        </w:rPr>
        <w:t xml:space="preserve">pis przedmiotu zamówienia zawarto w Załączniku Nr 1 do Umowy </w:t>
      </w:r>
      <w:r w:rsidR="00953361" w:rsidRPr="00D1572B">
        <w:rPr>
          <w:rFonts w:ascii="Tahoma" w:hAnsi="Tahoma" w:cs="Tahoma"/>
          <w:sz w:val="22"/>
          <w:szCs w:val="22"/>
        </w:rPr>
        <w:t>(</w:t>
      </w:r>
      <w:r w:rsidR="006F25FC" w:rsidRPr="00D1572B">
        <w:rPr>
          <w:rFonts w:ascii="Tahoma" w:hAnsi="Tahoma" w:cs="Tahoma"/>
          <w:sz w:val="22"/>
          <w:szCs w:val="22"/>
        </w:rPr>
        <w:t>OPZ</w:t>
      </w:r>
      <w:r w:rsidR="00953361" w:rsidRPr="00D1572B">
        <w:rPr>
          <w:rFonts w:ascii="Tahoma" w:hAnsi="Tahoma" w:cs="Tahoma"/>
          <w:sz w:val="22"/>
          <w:szCs w:val="22"/>
        </w:rPr>
        <w:t>)</w:t>
      </w:r>
      <w:r w:rsidR="00E76FC4" w:rsidRPr="00D1572B">
        <w:rPr>
          <w:rFonts w:ascii="Tahoma" w:hAnsi="Tahoma" w:cs="Tahoma"/>
          <w:sz w:val="22"/>
          <w:szCs w:val="22"/>
        </w:rPr>
        <w:t>.</w:t>
      </w:r>
    </w:p>
    <w:p w14:paraId="3ED907BE" w14:textId="77777777" w:rsidR="008375DC" w:rsidRPr="00D1572B" w:rsidRDefault="008375DC" w:rsidP="00075946">
      <w:pPr>
        <w:numPr>
          <w:ilvl w:val="0"/>
          <w:numId w:val="8"/>
        </w:numPr>
        <w:spacing w:before="120" w:after="120"/>
        <w:jc w:val="both"/>
        <w:rPr>
          <w:rFonts w:ascii="Tahoma" w:hAnsi="Tahoma" w:cs="Tahoma"/>
          <w:sz w:val="22"/>
          <w:szCs w:val="22"/>
        </w:rPr>
      </w:pPr>
      <w:r w:rsidRPr="00D1572B">
        <w:rPr>
          <w:rFonts w:ascii="Tahoma" w:hAnsi="Tahoma" w:cs="Tahoma"/>
          <w:sz w:val="22"/>
          <w:szCs w:val="22"/>
        </w:rPr>
        <w:t xml:space="preserve">Zamawiający zleca, a Wykonawca zobowiązuje się wykonywać Usługę </w:t>
      </w:r>
      <w:r w:rsidR="002977EC" w:rsidRPr="00D1572B">
        <w:rPr>
          <w:rFonts w:ascii="Tahoma" w:hAnsi="Tahoma" w:cs="Tahoma"/>
          <w:sz w:val="22"/>
          <w:szCs w:val="22"/>
        </w:rPr>
        <w:t xml:space="preserve">Wsparcia </w:t>
      </w:r>
      <w:r w:rsidRPr="00D1572B">
        <w:rPr>
          <w:rFonts w:ascii="Tahoma" w:hAnsi="Tahoma" w:cs="Tahoma"/>
          <w:sz w:val="22"/>
          <w:szCs w:val="22"/>
        </w:rPr>
        <w:t>Technicznego, w następującym zakresie:</w:t>
      </w:r>
    </w:p>
    <w:p w14:paraId="270AE1D6" w14:textId="49F2BC06" w:rsidR="00BA613B" w:rsidRPr="00D1572B" w:rsidRDefault="00BA613B" w:rsidP="00BA613B">
      <w:pPr>
        <w:pStyle w:val="Akapitzlist"/>
        <w:numPr>
          <w:ilvl w:val="0"/>
          <w:numId w:val="42"/>
        </w:numPr>
        <w:spacing w:before="120" w:after="120"/>
        <w:jc w:val="both"/>
        <w:rPr>
          <w:rFonts w:ascii="Tahoma" w:hAnsi="Tahoma" w:cs="Tahoma"/>
          <w:sz w:val="22"/>
          <w:szCs w:val="22"/>
        </w:rPr>
      </w:pPr>
      <w:r w:rsidRPr="00D1572B">
        <w:rPr>
          <w:rFonts w:ascii="Tahoma" w:hAnsi="Tahoma" w:cs="Tahoma"/>
          <w:sz w:val="22"/>
          <w:szCs w:val="22"/>
        </w:rPr>
        <w:t xml:space="preserve">Usuwania awarii systemu ITS w pierwszej kolejności w trybie zdalnym, a jeśli to nie jest możliwe wysyłając </w:t>
      </w:r>
      <w:r w:rsidR="003F5AA8" w:rsidRPr="00D1572B">
        <w:rPr>
          <w:rFonts w:ascii="Tahoma" w:hAnsi="Tahoma" w:cs="Tahoma"/>
          <w:sz w:val="22"/>
          <w:szCs w:val="22"/>
        </w:rPr>
        <w:t xml:space="preserve">pracowników </w:t>
      </w:r>
      <w:r w:rsidRPr="00D1572B">
        <w:rPr>
          <w:rFonts w:ascii="Tahoma" w:hAnsi="Tahoma" w:cs="Tahoma"/>
          <w:sz w:val="22"/>
          <w:szCs w:val="22"/>
        </w:rPr>
        <w:t>serwis</w:t>
      </w:r>
      <w:r w:rsidR="003F5AA8" w:rsidRPr="00D1572B">
        <w:rPr>
          <w:rFonts w:ascii="Tahoma" w:hAnsi="Tahoma" w:cs="Tahoma"/>
          <w:sz w:val="22"/>
          <w:szCs w:val="22"/>
        </w:rPr>
        <w:t xml:space="preserve">u </w:t>
      </w:r>
      <w:r w:rsidRPr="00D1572B">
        <w:rPr>
          <w:rFonts w:ascii="Tahoma" w:hAnsi="Tahoma" w:cs="Tahoma"/>
          <w:sz w:val="22"/>
          <w:szCs w:val="22"/>
        </w:rPr>
        <w:t xml:space="preserve">w terminach </w:t>
      </w:r>
      <w:r w:rsidR="00A90DCC" w:rsidRPr="00D1572B">
        <w:rPr>
          <w:rFonts w:ascii="Tahoma" w:hAnsi="Tahoma" w:cs="Tahoma"/>
          <w:sz w:val="22"/>
          <w:szCs w:val="22"/>
        </w:rPr>
        <w:t>zgodnych z</w:t>
      </w:r>
      <w:r w:rsidRPr="00D1572B">
        <w:rPr>
          <w:rFonts w:ascii="Tahoma" w:hAnsi="Tahoma" w:cs="Tahoma"/>
          <w:sz w:val="22"/>
          <w:szCs w:val="22"/>
        </w:rPr>
        <w:t xml:space="preserve"> SLA.</w:t>
      </w:r>
      <w:r w:rsidR="00664E99" w:rsidRPr="00D1572B">
        <w:rPr>
          <w:rFonts w:ascii="Tahoma" w:hAnsi="Tahoma" w:cs="Tahoma"/>
          <w:sz w:val="22"/>
          <w:szCs w:val="22"/>
        </w:rPr>
        <w:t xml:space="preserve"> Wykonawca dołoży wszelkich starań aby w przypadku braku możliwości natychmiastowego usunięcia </w:t>
      </w:r>
      <w:r w:rsidR="003F5AA8" w:rsidRPr="00D1572B">
        <w:rPr>
          <w:rFonts w:ascii="Tahoma" w:hAnsi="Tahoma" w:cs="Tahoma"/>
          <w:sz w:val="22"/>
          <w:szCs w:val="22"/>
        </w:rPr>
        <w:t>awarii</w:t>
      </w:r>
      <w:r w:rsidR="00664E99" w:rsidRPr="00D1572B">
        <w:rPr>
          <w:rFonts w:ascii="Tahoma" w:hAnsi="Tahoma" w:cs="Tahoma"/>
          <w:sz w:val="22"/>
          <w:szCs w:val="22"/>
        </w:rPr>
        <w:t xml:space="preserve"> wykonać „obejście techniczne”, pozwalające na korzystanie z systemu/urządzenia do czasu ostatecznego usunięcia </w:t>
      </w:r>
      <w:r w:rsidR="003F5AA8" w:rsidRPr="00D1572B">
        <w:rPr>
          <w:rFonts w:ascii="Tahoma" w:hAnsi="Tahoma" w:cs="Tahoma"/>
          <w:sz w:val="22"/>
          <w:szCs w:val="22"/>
        </w:rPr>
        <w:t>awarii</w:t>
      </w:r>
      <w:r w:rsidR="00734FEB" w:rsidRPr="00D1572B">
        <w:rPr>
          <w:rFonts w:ascii="Tahoma" w:hAnsi="Tahoma" w:cs="Tahoma"/>
          <w:sz w:val="22"/>
          <w:szCs w:val="22"/>
        </w:rPr>
        <w:t xml:space="preserve"> (w takiej sytuacji warunki określone w SLA zostają zawieszone)</w:t>
      </w:r>
      <w:r w:rsidR="003F5AA8" w:rsidRPr="00D1572B">
        <w:rPr>
          <w:rFonts w:ascii="Tahoma" w:hAnsi="Tahoma" w:cs="Tahoma"/>
          <w:sz w:val="22"/>
          <w:szCs w:val="22"/>
        </w:rPr>
        <w:t>,</w:t>
      </w:r>
    </w:p>
    <w:p w14:paraId="6786921A" w14:textId="77777777" w:rsidR="008375DC" w:rsidRPr="00D1572B" w:rsidRDefault="003A5DE9" w:rsidP="00BA613B">
      <w:pPr>
        <w:pStyle w:val="Akapitzlist"/>
        <w:numPr>
          <w:ilvl w:val="0"/>
          <w:numId w:val="42"/>
        </w:numPr>
        <w:spacing w:before="120" w:after="120"/>
        <w:jc w:val="both"/>
        <w:rPr>
          <w:rFonts w:ascii="Tahoma" w:hAnsi="Tahoma" w:cs="Tahoma"/>
          <w:sz w:val="22"/>
          <w:szCs w:val="22"/>
        </w:rPr>
      </w:pPr>
      <w:r w:rsidRPr="00D1572B">
        <w:rPr>
          <w:rFonts w:ascii="Tahoma" w:hAnsi="Tahoma" w:cs="Tahoma"/>
          <w:sz w:val="22"/>
          <w:szCs w:val="22"/>
        </w:rPr>
        <w:t>Dokonywania</w:t>
      </w:r>
      <w:r w:rsidR="008375DC" w:rsidRPr="00D1572B">
        <w:rPr>
          <w:rFonts w:ascii="Tahoma" w:hAnsi="Tahoma" w:cs="Tahoma"/>
          <w:sz w:val="22"/>
          <w:szCs w:val="22"/>
        </w:rPr>
        <w:t xml:space="preserve"> wszelkich </w:t>
      </w:r>
      <w:r w:rsidRPr="00D1572B">
        <w:rPr>
          <w:rFonts w:ascii="Tahoma" w:hAnsi="Tahoma" w:cs="Tahoma"/>
          <w:sz w:val="22"/>
          <w:szCs w:val="22"/>
        </w:rPr>
        <w:t xml:space="preserve">niezbędnych </w:t>
      </w:r>
      <w:r w:rsidR="008375DC" w:rsidRPr="00D1572B">
        <w:rPr>
          <w:rFonts w:ascii="Tahoma" w:hAnsi="Tahoma" w:cs="Tahoma"/>
          <w:sz w:val="22"/>
          <w:szCs w:val="22"/>
        </w:rPr>
        <w:t xml:space="preserve">napraw w celu zapewnienia prawidłowego funkcjonowania Systemu ITS wraz ze wszystkimi jego komponentami objętymi niniejszą  Umową </w:t>
      </w:r>
      <w:r w:rsidRPr="00D1572B">
        <w:rPr>
          <w:rFonts w:ascii="Tahoma" w:hAnsi="Tahoma" w:cs="Tahoma"/>
          <w:sz w:val="22"/>
          <w:szCs w:val="22"/>
        </w:rPr>
        <w:t>utrzymując je w pełnej gotowości do pracy,</w:t>
      </w:r>
    </w:p>
    <w:p w14:paraId="309FD49A" w14:textId="77777777" w:rsidR="003A5DE9" w:rsidRPr="00D1572B" w:rsidRDefault="003A5DE9" w:rsidP="00876901">
      <w:pPr>
        <w:pStyle w:val="Akapitzlist"/>
        <w:numPr>
          <w:ilvl w:val="0"/>
          <w:numId w:val="42"/>
        </w:numPr>
        <w:spacing w:before="120" w:after="120"/>
        <w:jc w:val="both"/>
        <w:rPr>
          <w:rFonts w:ascii="Tahoma" w:hAnsi="Tahoma" w:cs="Tahoma"/>
          <w:sz w:val="22"/>
          <w:szCs w:val="22"/>
        </w:rPr>
      </w:pPr>
      <w:r w:rsidRPr="00D1572B">
        <w:rPr>
          <w:rFonts w:ascii="Tahoma" w:hAnsi="Tahoma" w:cs="Tahoma"/>
          <w:sz w:val="22"/>
          <w:szCs w:val="22"/>
        </w:rPr>
        <w:t xml:space="preserve">Dostawy oraz instalacji nowych części, elementów, podzespołów urządzeń objętych Umową oraz umieszczenie kosztu wymienionych części na fakturze VAT wystawionej każdego miesiąca w ramach comiesięcznego rozliczenia zgodnie z </w:t>
      </w:r>
      <w:r w:rsidR="009E3839" w:rsidRPr="00D1572B">
        <w:rPr>
          <w:rFonts w:ascii="Tahoma" w:hAnsi="Tahoma" w:cs="Tahoma"/>
          <w:sz w:val="22"/>
          <w:szCs w:val="22"/>
        </w:rPr>
        <w:t>§ 9</w:t>
      </w:r>
      <w:r w:rsidR="00861ED6" w:rsidRPr="00D1572B">
        <w:rPr>
          <w:rFonts w:ascii="Tahoma" w:hAnsi="Tahoma" w:cs="Tahoma"/>
          <w:sz w:val="22"/>
          <w:szCs w:val="22"/>
        </w:rPr>
        <w:t xml:space="preserve"> </w:t>
      </w:r>
    </w:p>
    <w:p w14:paraId="7EABD3A9" w14:textId="77777777" w:rsidR="003A5DE9" w:rsidRPr="00D1572B" w:rsidRDefault="003A5DE9" w:rsidP="003A5DE9">
      <w:pPr>
        <w:pStyle w:val="Akapitzlist"/>
        <w:spacing w:before="120" w:after="120"/>
        <w:ind w:left="720"/>
        <w:jc w:val="both"/>
        <w:rPr>
          <w:rFonts w:ascii="Tahoma" w:hAnsi="Tahoma" w:cs="Tahoma"/>
          <w:sz w:val="22"/>
          <w:szCs w:val="22"/>
        </w:rPr>
      </w:pPr>
      <w:r w:rsidRPr="00D1572B">
        <w:rPr>
          <w:rFonts w:ascii="Tahoma" w:hAnsi="Tahoma" w:cs="Tahoma"/>
          <w:sz w:val="22"/>
          <w:szCs w:val="22"/>
        </w:rPr>
        <w:t>Dostawa i rozliczenie części będzie odbywało się w następującym trybie:</w:t>
      </w:r>
    </w:p>
    <w:p w14:paraId="20E3F1AF"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 xml:space="preserve">Zamawiający zostanie poinformowany w formie </w:t>
      </w:r>
      <w:r w:rsidR="009E3839" w:rsidRPr="00D1572B">
        <w:rPr>
          <w:rFonts w:ascii="Tahoma" w:hAnsi="Tahoma" w:cs="Tahoma"/>
          <w:sz w:val="22"/>
          <w:szCs w:val="22"/>
        </w:rPr>
        <w:t>mailowej</w:t>
      </w:r>
      <w:r w:rsidRPr="00D1572B">
        <w:rPr>
          <w:rFonts w:ascii="Tahoma" w:hAnsi="Tahoma" w:cs="Tahoma"/>
          <w:sz w:val="22"/>
          <w:szCs w:val="22"/>
        </w:rPr>
        <w:t xml:space="preserve"> o konieczności dokonania naprawy wraz z koniecznością wymiany części,</w:t>
      </w:r>
    </w:p>
    <w:p w14:paraId="63BB80A4"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 xml:space="preserve">Wykonawca zobowiązany jest dokonać ekspertyzy technicznej na podstawie której określi koszty naprawy (kosztorys prac). Ekspertyza musi zawierać przewidywany koszt zakupu materiałów, części zamiennych, wraz z kosztem </w:t>
      </w:r>
      <w:r w:rsidR="009E3839" w:rsidRPr="00D1572B">
        <w:rPr>
          <w:rFonts w:ascii="Tahoma" w:hAnsi="Tahoma" w:cs="Tahoma"/>
          <w:sz w:val="22"/>
          <w:szCs w:val="22"/>
        </w:rPr>
        <w:t xml:space="preserve">robocizny i </w:t>
      </w:r>
      <w:r w:rsidRPr="00D1572B">
        <w:rPr>
          <w:rFonts w:ascii="Tahoma" w:hAnsi="Tahoma" w:cs="Tahoma"/>
          <w:sz w:val="22"/>
          <w:szCs w:val="22"/>
        </w:rPr>
        <w:t>dostawy.</w:t>
      </w:r>
    </w:p>
    <w:p w14:paraId="2B430B04"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Na podstawie przesłanej przez Wykonawcę ekspertyzy technicznej, Zamawiający niezwłocznie podejmie decyzję o akceptacji (bądź braku akceptacji) w zakresie realizacji usługi serwisowej.</w:t>
      </w:r>
    </w:p>
    <w:p w14:paraId="460A6076"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W przypadku wymiany innych części (podzespołów) nie wykazanych w zaakceptowanej ekspertyzie technicznej, Wykonawca dokonuje ich wymiany na własny koszt i ryzyko.</w:t>
      </w:r>
    </w:p>
    <w:p w14:paraId="172357B3"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 xml:space="preserve">Zamawiający </w:t>
      </w:r>
      <w:r w:rsidR="00AA3CF4" w:rsidRPr="00D1572B">
        <w:rPr>
          <w:rFonts w:ascii="Tahoma" w:hAnsi="Tahoma" w:cs="Tahoma"/>
          <w:sz w:val="22"/>
          <w:szCs w:val="22"/>
        </w:rPr>
        <w:t>potwierdzi</w:t>
      </w:r>
      <w:r w:rsidRPr="00D1572B">
        <w:rPr>
          <w:rFonts w:ascii="Tahoma" w:hAnsi="Tahoma" w:cs="Tahoma"/>
          <w:sz w:val="22"/>
          <w:szCs w:val="22"/>
        </w:rPr>
        <w:t xml:space="preserve"> wykonanie zlecenia w formie złożonego Zamówienia</w:t>
      </w:r>
      <w:r w:rsidR="009E3839" w:rsidRPr="00D1572B">
        <w:rPr>
          <w:rFonts w:ascii="Tahoma" w:hAnsi="Tahoma" w:cs="Tahoma"/>
          <w:sz w:val="22"/>
          <w:szCs w:val="22"/>
        </w:rPr>
        <w:t>,</w:t>
      </w:r>
      <w:r w:rsidRPr="00D1572B">
        <w:rPr>
          <w:rFonts w:ascii="Tahoma" w:hAnsi="Tahoma" w:cs="Tahoma"/>
          <w:sz w:val="22"/>
          <w:szCs w:val="22"/>
        </w:rPr>
        <w:t xml:space="preserve"> dopuszczalne jest przesłanie Zamówienia drogą mailową, </w:t>
      </w:r>
    </w:p>
    <w:p w14:paraId="41E836C8"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 xml:space="preserve">Zamawiający </w:t>
      </w:r>
      <w:r w:rsidR="009E3839" w:rsidRPr="00D1572B">
        <w:rPr>
          <w:rFonts w:ascii="Tahoma" w:hAnsi="Tahoma" w:cs="Tahoma"/>
          <w:sz w:val="22"/>
          <w:szCs w:val="22"/>
        </w:rPr>
        <w:t>dokona płatności na podstawie przekazanej przez Wykonawcę faktury, która musi być zgodna z dostarczonym kosztorysem prac (będącym jednocześnie załącznikiem do faktury).</w:t>
      </w:r>
    </w:p>
    <w:p w14:paraId="048A7ECF"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 xml:space="preserve">Koszt </w:t>
      </w:r>
      <w:r w:rsidR="000A3C39" w:rsidRPr="00D1572B">
        <w:rPr>
          <w:rFonts w:ascii="Tahoma" w:hAnsi="Tahoma" w:cs="Tahoma"/>
          <w:sz w:val="22"/>
          <w:szCs w:val="22"/>
        </w:rPr>
        <w:t xml:space="preserve">wynagrodzenia </w:t>
      </w:r>
      <w:r w:rsidRPr="00D1572B">
        <w:rPr>
          <w:rFonts w:ascii="Tahoma" w:hAnsi="Tahoma" w:cs="Tahoma"/>
          <w:sz w:val="22"/>
          <w:szCs w:val="22"/>
        </w:rPr>
        <w:t xml:space="preserve">części </w:t>
      </w:r>
      <w:r w:rsidR="000A3C39" w:rsidRPr="00D1572B">
        <w:rPr>
          <w:rFonts w:ascii="Tahoma" w:hAnsi="Tahoma" w:cs="Tahoma"/>
          <w:sz w:val="22"/>
          <w:szCs w:val="22"/>
        </w:rPr>
        <w:t xml:space="preserve">zmiennej </w:t>
      </w:r>
      <w:r w:rsidRPr="00D1572B">
        <w:rPr>
          <w:rFonts w:ascii="Tahoma" w:hAnsi="Tahoma" w:cs="Tahoma"/>
          <w:sz w:val="22"/>
          <w:szCs w:val="22"/>
        </w:rPr>
        <w:t xml:space="preserve">w okresie trwania umowy nie może przekroczyć </w:t>
      </w:r>
      <w:r w:rsidR="008B6622" w:rsidRPr="00D1572B">
        <w:rPr>
          <w:rFonts w:ascii="Tahoma" w:hAnsi="Tahoma" w:cs="Tahoma"/>
          <w:sz w:val="22"/>
          <w:szCs w:val="22"/>
        </w:rPr>
        <w:t xml:space="preserve">kwoty </w:t>
      </w:r>
      <w:r w:rsidR="000A3C39" w:rsidRPr="00D1572B">
        <w:rPr>
          <w:rFonts w:ascii="Tahoma" w:hAnsi="Tahoma" w:cs="Tahoma"/>
          <w:sz w:val="22"/>
          <w:szCs w:val="22"/>
        </w:rPr>
        <w:t>wskazanej w par. 9 ust. 2</w:t>
      </w:r>
      <w:r w:rsidRPr="00D1572B">
        <w:rPr>
          <w:rFonts w:ascii="Tahoma" w:hAnsi="Tahoma" w:cs="Tahoma"/>
          <w:sz w:val="22"/>
          <w:szCs w:val="22"/>
        </w:rPr>
        <w:t>.</w:t>
      </w:r>
    </w:p>
    <w:p w14:paraId="502F911B"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 xml:space="preserve">W przypadku konieczności wymiany części i elementów przekraczających wartość </w:t>
      </w:r>
      <w:r w:rsidR="000A3C39" w:rsidRPr="00D1572B">
        <w:rPr>
          <w:rFonts w:ascii="Tahoma" w:hAnsi="Tahoma" w:cs="Tahoma"/>
          <w:sz w:val="22"/>
          <w:szCs w:val="22"/>
        </w:rPr>
        <w:t>wskazanej w par. 9 ust. 2</w:t>
      </w:r>
      <w:r w:rsidRPr="00D1572B">
        <w:rPr>
          <w:rFonts w:ascii="Tahoma" w:hAnsi="Tahoma" w:cs="Tahoma"/>
          <w:sz w:val="22"/>
          <w:szCs w:val="22"/>
        </w:rPr>
        <w:t xml:space="preserve"> Zamawiający podejmie decyzję zależnie od posiadanych </w:t>
      </w:r>
      <w:r w:rsidR="008B6622" w:rsidRPr="00D1572B">
        <w:rPr>
          <w:rFonts w:ascii="Tahoma" w:hAnsi="Tahoma" w:cs="Tahoma"/>
          <w:sz w:val="22"/>
          <w:szCs w:val="22"/>
        </w:rPr>
        <w:t>środków</w:t>
      </w:r>
      <w:r w:rsidRPr="00D1572B">
        <w:rPr>
          <w:rFonts w:ascii="Tahoma" w:hAnsi="Tahoma" w:cs="Tahoma"/>
          <w:sz w:val="22"/>
          <w:szCs w:val="22"/>
        </w:rPr>
        <w:t xml:space="preserve"> finansowych.</w:t>
      </w:r>
    </w:p>
    <w:p w14:paraId="4BDEA4B4"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Na czas, w którym Zamawiający podejmuje decyzję w związku z koniecznością wymiany wskazanych przez Wykonawcę części zamiennych, wstrzymywany jest bieg terminu, w którym Wykonawca jest zobowiązany do usunięcia awarii (zgodnie z</w:t>
      </w:r>
      <w:r w:rsidR="008B6622" w:rsidRPr="00D1572B">
        <w:rPr>
          <w:rFonts w:ascii="Tahoma" w:hAnsi="Tahoma" w:cs="Tahoma"/>
          <w:sz w:val="22"/>
          <w:szCs w:val="22"/>
        </w:rPr>
        <w:t xml:space="preserve"> SLA – lub zapisami umieszczonymi bezpośrednio w umowie</w:t>
      </w:r>
      <w:r w:rsidRPr="00D1572B">
        <w:rPr>
          <w:rFonts w:ascii="Tahoma" w:hAnsi="Tahoma" w:cs="Tahoma"/>
          <w:sz w:val="22"/>
          <w:szCs w:val="22"/>
        </w:rPr>
        <w:t>).</w:t>
      </w:r>
    </w:p>
    <w:p w14:paraId="37617CCF" w14:textId="77777777" w:rsidR="003A5DE9" w:rsidRPr="00D1572B" w:rsidRDefault="003A5DE9" w:rsidP="00876901">
      <w:pPr>
        <w:pStyle w:val="Akapitzlist"/>
        <w:numPr>
          <w:ilvl w:val="1"/>
          <w:numId w:val="43"/>
        </w:numPr>
        <w:spacing w:before="120" w:after="120"/>
        <w:contextualSpacing/>
        <w:jc w:val="both"/>
        <w:rPr>
          <w:rFonts w:ascii="Tahoma" w:hAnsi="Tahoma" w:cs="Tahoma"/>
          <w:sz w:val="22"/>
          <w:szCs w:val="22"/>
        </w:rPr>
      </w:pPr>
      <w:r w:rsidRPr="00D1572B">
        <w:rPr>
          <w:rFonts w:ascii="Tahoma" w:hAnsi="Tahoma" w:cs="Tahoma"/>
          <w:sz w:val="22"/>
          <w:szCs w:val="22"/>
        </w:rPr>
        <w:t>Proces podejmowania decyzji w związku z koniecznością wymiany wskazanych przez Wykonawcę części zamiennych,</w:t>
      </w:r>
      <w:r w:rsidR="008B6622" w:rsidRPr="00D1572B">
        <w:rPr>
          <w:rFonts w:ascii="Tahoma" w:hAnsi="Tahoma" w:cs="Tahoma"/>
          <w:sz w:val="22"/>
          <w:szCs w:val="22"/>
        </w:rPr>
        <w:t xml:space="preserve"> podzespołów, komp</w:t>
      </w:r>
      <w:r w:rsidR="008A310C" w:rsidRPr="00D1572B">
        <w:rPr>
          <w:rFonts w:ascii="Tahoma" w:hAnsi="Tahoma" w:cs="Tahoma"/>
          <w:sz w:val="22"/>
          <w:szCs w:val="22"/>
        </w:rPr>
        <w:t>o</w:t>
      </w:r>
      <w:r w:rsidR="008B6622" w:rsidRPr="00D1572B">
        <w:rPr>
          <w:rFonts w:ascii="Tahoma" w:hAnsi="Tahoma" w:cs="Tahoma"/>
          <w:sz w:val="22"/>
          <w:szCs w:val="22"/>
        </w:rPr>
        <w:t>nentów</w:t>
      </w:r>
      <w:r w:rsidRPr="00D1572B">
        <w:rPr>
          <w:rFonts w:ascii="Tahoma" w:hAnsi="Tahoma" w:cs="Tahoma"/>
          <w:sz w:val="22"/>
          <w:szCs w:val="22"/>
        </w:rPr>
        <w:t xml:space="preserve"> w tym czas podejmowania decyzji opisanej w ppkt. h. (powyżej), nie stanowi podstawy do wstrzymania biegu Umowy lub </w:t>
      </w:r>
      <w:r w:rsidR="008A310C" w:rsidRPr="00D1572B">
        <w:rPr>
          <w:rFonts w:ascii="Tahoma" w:hAnsi="Tahoma" w:cs="Tahoma"/>
          <w:sz w:val="22"/>
          <w:szCs w:val="22"/>
        </w:rPr>
        <w:t>odstąpienia od Umowy.</w:t>
      </w:r>
    </w:p>
    <w:p w14:paraId="31FDEEDC" w14:textId="77777777" w:rsidR="008B6622" w:rsidRPr="00D1572B" w:rsidRDefault="008B6622" w:rsidP="008B6622">
      <w:pPr>
        <w:spacing w:after="120" w:line="360" w:lineRule="auto"/>
        <w:ind w:left="360"/>
        <w:contextualSpacing/>
        <w:jc w:val="both"/>
        <w:rPr>
          <w:rFonts w:ascii="Tahoma" w:hAnsi="Tahoma" w:cs="Tahoma"/>
          <w:sz w:val="22"/>
          <w:szCs w:val="22"/>
        </w:rPr>
      </w:pPr>
    </w:p>
    <w:p w14:paraId="75C149B5" w14:textId="77777777" w:rsidR="003A5DE9" w:rsidRPr="00D1572B" w:rsidRDefault="003A5DE9" w:rsidP="001135A1">
      <w:pPr>
        <w:pStyle w:val="Akapitzlist"/>
        <w:numPr>
          <w:ilvl w:val="0"/>
          <w:numId w:val="42"/>
        </w:numPr>
        <w:spacing w:after="120"/>
        <w:ind w:left="714" w:hanging="357"/>
        <w:contextualSpacing/>
        <w:jc w:val="both"/>
        <w:rPr>
          <w:rFonts w:ascii="Tahoma" w:hAnsi="Tahoma" w:cs="Tahoma"/>
          <w:sz w:val="22"/>
          <w:szCs w:val="22"/>
        </w:rPr>
      </w:pPr>
      <w:r w:rsidRPr="00D1572B">
        <w:rPr>
          <w:rFonts w:ascii="Tahoma" w:hAnsi="Tahoma" w:cs="Tahoma"/>
          <w:sz w:val="22"/>
          <w:szCs w:val="22"/>
        </w:rPr>
        <w:t>Zapewnienie wsparcia Zamawiającego i jego podwykonawców przy konfiguracji urządzeń podczas wdrażania nowych usług i produktów.</w:t>
      </w:r>
      <w:bookmarkStart w:id="1" w:name="_Hlk28942541"/>
    </w:p>
    <w:bookmarkEnd w:id="1"/>
    <w:p w14:paraId="13359227" w14:textId="77777777" w:rsidR="003A5DE9" w:rsidRPr="00D1572B" w:rsidRDefault="003A5DE9" w:rsidP="003A5DE9">
      <w:pPr>
        <w:pStyle w:val="Akapitzlist"/>
        <w:spacing w:before="120" w:after="120"/>
        <w:ind w:left="720"/>
        <w:jc w:val="both"/>
        <w:rPr>
          <w:rFonts w:ascii="Tahoma" w:hAnsi="Tahoma" w:cs="Tahoma"/>
          <w:sz w:val="22"/>
          <w:szCs w:val="22"/>
        </w:rPr>
      </w:pPr>
    </w:p>
    <w:p w14:paraId="09349D24" w14:textId="77777777" w:rsidR="008B6622" w:rsidRPr="00D1572B" w:rsidRDefault="008B6622" w:rsidP="008B6622">
      <w:pPr>
        <w:spacing w:before="120" w:after="120"/>
        <w:jc w:val="center"/>
        <w:rPr>
          <w:rFonts w:ascii="Tahoma" w:hAnsi="Tahoma" w:cs="Tahoma"/>
          <w:b/>
          <w:sz w:val="22"/>
          <w:szCs w:val="22"/>
        </w:rPr>
      </w:pPr>
      <w:r w:rsidRPr="00D1572B">
        <w:rPr>
          <w:rFonts w:ascii="Tahoma" w:hAnsi="Tahoma" w:cs="Tahoma"/>
          <w:b/>
          <w:sz w:val="22"/>
          <w:szCs w:val="22"/>
        </w:rPr>
        <w:t>§ 4</w:t>
      </w:r>
    </w:p>
    <w:p w14:paraId="427D1FAE" w14:textId="77777777" w:rsidR="008B6622" w:rsidRPr="00D1572B" w:rsidRDefault="008B6622" w:rsidP="008B6622">
      <w:pPr>
        <w:spacing w:before="120" w:after="120"/>
        <w:jc w:val="center"/>
        <w:rPr>
          <w:rFonts w:ascii="Tahoma" w:hAnsi="Tahoma" w:cs="Tahoma"/>
          <w:b/>
          <w:sz w:val="22"/>
          <w:szCs w:val="22"/>
        </w:rPr>
      </w:pPr>
      <w:r w:rsidRPr="00D1572B">
        <w:rPr>
          <w:rFonts w:ascii="Tahoma" w:hAnsi="Tahoma" w:cs="Tahoma"/>
          <w:b/>
          <w:sz w:val="22"/>
          <w:szCs w:val="22"/>
        </w:rPr>
        <w:t>ZAKRES CZYNNOŚCI</w:t>
      </w:r>
    </w:p>
    <w:p w14:paraId="5535397D" w14:textId="77777777" w:rsidR="008B6622" w:rsidRPr="00D1572B" w:rsidRDefault="008B6622" w:rsidP="009C5653">
      <w:pPr>
        <w:numPr>
          <w:ilvl w:val="0"/>
          <w:numId w:val="44"/>
        </w:numPr>
        <w:autoSpaceDE w:val="0"/>
        <w:autoSpaceDN w:val="0"/>
        <w:ind w:left="284" w:hanging="284"/>
        <w:jc w:val="both"/>
        <w:rPr>
          <w:rFonts w:ascii="Tahoma" w:hAnsi="Tahoma" w:cs="Tahoma"/>
          <w:sz w:val="22"/>
          <w:szCs w:val="22"/>
        </w:rPr>
      </w:pPr>
      <w:r w:rsidRPr="00D1572B">
        <w:rPr>
          <w:rFonts w:ascii="Tahoma" w:hAnsi="Tahoma" w:cs="Tahoma"/>
          <w:sz w:val="22"/>
          <w:szCs w:val="22"/>
        </w:rPr>
        <w:t>Wykonawca dostarczy, wymieni</w:t>
      </w:r>
      <w:r w:rsidR="00922F36" w:rsidRPr="00D1572B">
        <w:rPr>
          <w:rFonts w:ascii="Tahoma" w:hAnsi="Tahoma" w:cs="Tahoma"/>
          <w:sz w:val="22"/>
          <w:szCs w:val="22"/>
        </w:rPr>
        <w:t>/</w:t>
      </w:r>
      <w:r w:rsidRPr="00D1572B">
        <w:rPr>
          <w:rFonts w:ascii="Tahoma" w:hAnsi="Tahoma" w:cs="Tahoma"/>
          <w:sz w:val="22"/>
          <w:szCs w:val="22"/>
        </w:rPr>
        <w:t>zamontuje</w:t>
      </w:r>
      <w:r w:rsidR="00664E99" w:rsidRPr="00D1572B">
        <w:rPr>
          <w:rFonts w:ascii="Tahoma" w:hAnsi="Tahoma" w:cs="Tahoma"/>
          <w:sz w:val="22"/>
          <w:szCs w:val="22"/>
        </w:rPr>
        <w:t xml:space="preserve"> i uruchomi</w:t>
      </w:r>
      <w:r w:rsidRPr="00D1572B">
        <w:rPr>
          <w:rFonts w:ascii="Tahoma" w:hAnsi="Tahoma" w:cs="Tahoma"/>
          <w:sz w:val="22"/>
          <w:szCs w:val="22"/>
        </w:rPr>
        <w:t xml:space="preserve"> nowe części lub </w:t>
      </w:r>
      <w:r w:rsidR="005C739A" w:rsidRPr="00D1572B">
        <w:rPr>
          <w:rFonts w:ascii="Tahoma" w:hAnsi="Tahoma" w:cs="Tahoma"/>
          <w:sz w:val="22"/>
          <w:szCs w:val="22"/>
        </w:rPr>
        <w:t>komponenty</w:t>
      </w:r>
      <w:r w:rsidR="00922F36" w:rsidRPr="00D1572B">
        <w:rPr>
          <w:rFonts w:ascii="Tahoma" w:hAnsi="Tahoma" w:cs="Tahoma"/>
          <w:sz w:val="22"/>
          <w:szCs w:val="22"/>
        </w:rPr>
        <w:t>, przywracając ich pierwotną funkcjonalność</w:t>
      </w:r>
      <w:r w:rsidRPr="00D1572B">
        <w:rPr>
          <w:rFonts w:ascii="Tahoma" w:hAnsi="Tahoma" w:cs="Tahoma"/>
          <w:sz w:val="22"/>
          <w:szCs w:val="22"/>
        </w:rPr>
        <w:t>.</w:t>
      </w:r>
    </w:p>
    <w:p w14:paraId="75EB6419" w14:textId="77777777" w:rsidR="008B6622" w:rsidRPr="00D1572B" w:rsidRDefault="008B6622" w:rsidP="009C5653">
      <w:pPr>
        <w:numPr>
          <w:ilvl w:val="0"/>
          <w:numId w:val="44"/>
        </w:numPr>
        <w:autoSpaceDE w:val="0"/>
        <w:autoSpaceDN w:val="0"/>
        <w:ind w:left="284" w:hanging="284"/>
        <w:jc w:val="both"/>
        <w:rPr>
          <w:rFonts w:ascii="Tahoma" w:hAnsi="Tahoma" w:cs="Tahoma"/>
          <w:sz w:val="22"/>
          <w:szCs w:val="22"/>
        </w:rPr>
      </w:pPr>
      <w:r w:rsidRPr="00D1572B">
        <w:rPr>
          <w:rFonts w:ascii="Tahoma" w:hAnsi="Tahoma" w:cs="Tahoma"/>
          <w:sz w:val="22"/>
          <w:szCs w:val="22"/>
        </w:rPr>
        <w:t xml:space="preserve">Wykonawca ponosi pełną odpowiedzialność za </w:t>
      </w:r>
      <w:r w:rsidR="005C739A" w:rsidRPr="00D1572B">
        <w:rPr>
          <w:rFonts w:ascii="Tahoma" w:hAnsi="Tahoma" w:cs="Tahoma"/>
          <w:sz w:val="22"/>
          <w:szCs w:val="22"/>
        </w:rPr>
        <w:t xml:space="preserve">ewentualne </w:t>
      </w:r>
      <w:r w:rsidRPr="00D1572B">
        <w:rPr>
          <w:rFonts w:ascii="Tahoma" w:hAnsi="Tahoma" w:cs="Tahoma"/>
          <w:sz w:val="22"/>
          <w:szCs w:val="22"/>
        </w:rPr>
        <w:t>uszkodzeni</w:t>
      </w:r>
      <w:r w:rsidR="005C739A" w:rsidRPr="00D1572B">
        <w:rPr>
          <w:rFonts w:ascii="Tahoma" w:hAnsi="Tahoma" w:cs="Tahoma"/>
          <w:sz w:val="22"/>
          <w:szCs w:val="22"/>
        </w:rPr>
        <w:t>a</w:t>
      </w:r>
      <w:r w:rsidRPr="00D1572B">
        <w:rPr>
          <w:rFonts w:ascii="Tahoma" w:hAnsi="Tahoma" w:cs="Tahoma"/>
          <w:sz w:val="22"/>
          <w:szCs w:val="22"/>
        </w:rPr>
        <w:t xml:space="preserve"> powstałe z jego winy w czasie wykonywania napraw i innych czynności serwisowych oraz za </w:t>
      </w:r>
      <w:r w:rsidR="005C739A" w:rsidRPr="00D1572B">
        <w:rPr>
          <w:rFonts w:ascii="Tahoma" w:hAnsi="Tahoma" w:cs="Tahoma"/>
          <w:sz w:val="22"/>
          <w:szCs w:val="22"/>
        </w:rPr>
        <w:t xml:space="preserve">dostarczone i wymienione części, elementy, podzespoły </w:t>
      </w:r>
      <w:r w:rsidRPr="00D1572B">
        <w:rPr>
          <w:rFonts w:ascii="Tahoma" w:hAnsi="Tahoma" w:cs="Tahoma"/>
          <w:sz w:val="22"/>
          <w:szCs w:val="22"/>
        </w:rPr>
        <w:t xml:space="preserve">oraz inne materiały niezbędne do sprawnego działania </w:t>
      </w:r>
      <w:r w:rsidR="005C739A" w:rsidRPr="00D1572B">
        <w:rPr>
          <w:rFonts w:ascii="Tahoma" w:hAnsi="Tahoma" w:cs="Tahoma"/>
          <w:sz w:val="22"/>
          <w:szCs w:val="22"/>
        </w:rPr>
        <w:t>systemu ITS</w:t>
      </w:r>
      <w:r w:rsidRPr="00D1572B">
        <w:rPr>
          <w:rFonts w:ascii="Tahoma" w:hAnsi="Tahoma" w:cs="Tahoma"/>
          <w:sz w:val="22"/>
          <w:szCs w:val="22"/>
        </w:rPr>
        <w:t>, w sposób zapewniający ciągłość pracy.</w:t>
      </w:r>
    </w:p>
    <w:p w14:paraId="626BFE4D" w14:textId="77777777" w:rsidR="008B6622" w:rsidRPr="00D1572B" w:rsidRDefault="005C739A" w:rsidP="009C5653">
      <w:pPr>
        <w:numPr>
          <w:ilvl w:val="0"/>
          <w:numId w:val="44"/>
        </w:numPr>
        <w:autoSpaceDE w:val="0"/>
        <w:autoSpaceDN w:val="0"/>
        <w:ind w:left="284" w:hanging="284"/>
        <w:jc w:val="both"/>
        <w:rPr>
          <w:rFonts w:ascii="Tahoma" w:hAnsi="Tahoma" w:cs="Tahoma"/>
          <w:sz w:val="22"/>
          <w:szCs w:val="22"/>
        </w:rPr>
      </w:pPr>
      <w:r w:rsidRPr="00D1572B">
        <w:rPr>
          <w:rFonts w:ascii="Tahoma" w:hAnsi="Tahoma" w:cs="Tahoma"/>
          <w:sz w:val="22"/>
          <w:szCs w:val="22"/>
        </w:rPr>
        <w:t>Wymienione</w:t>
      </w:r>
      <w:r w:rsidR="008B6622" w:rsidRPr="00D1572B">
        <w:rPr>
          <w:rFonts w:ascii="Tahoma" w:hAnsi="Tahoma" w:cs="Tahoma"/>
          <w:sz w:val="22"/>
          <w:szCs w:val="22"/>
        </w:rPr>
        <w:t xml:space="preserve"> części </w:t>
      </w:r>
      <w:r w:rsidR="00480D42" w:rsidRPr="00D1572B">
        <w:rPr>
          <w:rFonts w:ascii="Tahoma" w:hAnsi="Tahoma" w:cs="Tahoma"/>
          <w:sz w:val="22"/>
          <w:szCs w:val="22"/>
        </w:rPr>
        <w:t xml:space="preserve">po wyrażeniu zgody przez Zamawiającego zostaną zutylizowane przez Wykonawcę. </w:t>
      </w:r>
    </w:p>
    <w:p w14:paraId="6407CD7A" w14:textId="4BD8AAEF" w:rsidR="008B6622" w:rsidRPr="00D1572B" w:rsidRDefault="008B6622" w:rsidP="009C5653">
      <w:pPr>
        <w:numPr>
          <w:ilvl w:val="0"/>
          <w:numId w:val="44"/>
        </w:numPr>
        <w:autoSpaceDE w:val="0"/>
        <w:autoSpaceDN w:val="0"/>
        <w:ind w:left="284" w:hanging="284"/>
        <w:jc w:val="both"/>
        <w:rPr>
          <w:rFonts w:ascii="Tahoma" w:hAnsi="Tahoma" w:cs="Tahoma"/>
          <w:sz w:val="22"/>
          <w:szCs w:val="22"/>
        </w:rPr>
      </w:pPr>
      <w:r w:rsidRPr="00D1572B">
        <w:rPr>
          <w:rFonts w:ascii="Tahoma" w:hAnsi="Tahoma" w:cs="Tahoma"/>
          <w:sz w:val="22"/>
          <w:szCs w:val="22"/>
        </w:rPr>
        <w:t>Dojazd do siedziby Zamawiającego odbywa się na koszt Wykonawcy. Wykonawca nie obciąży Zamawiającego dodatkowymi kosztami za dojazd</w:t>
      </w:r>
      <w:r w:rsidR="00C249FC">
        <w:rPr>
          <w:rFonts w:ascii="Tahoma" w:hAnsi="Tahoma" w:cs="Tahoma"/>
          <w:sz w:val="22"/>
          <w:szCs w:val="22"/>
        </w:rPr>
        <w:t xml:space="preserve"> poza określonymi w kosztorysie prac.</w:t>
      </w:r>
    </w:p>
    <w:p w14:paraId="1A62A4AE" w14:textId="77777777" w:rsidR="006F25FC" w:rsidRPr="00D1572B" w:rsidRDefault="006F25FC" w:rsidP="00CE2D04">
      <w:pPr>
        <w:spacing w:before="120" w:after="120"/>
        <w:jc w:val="center"/>
        <w:rPr>
          <w:rFonts w:ascii="Tahoma" w:hAnsi="Tahoma" w:cs="Tahoma"/>
          <w:b/>
          <w:sz w:val="22"/>
          <w:szCs w:val="22"/>
        </w:rPr>
      </w:pPr>
      <w:r w:rsidRPr="00D1572B">
        <w:rPr>
          <w:rFonts w:ascii="Tahoma" w:hAnsi="Tahoma" w:cs="Tahoma"/>
          <w:b/>
          <w:sz w:val="22"/>
          <w:szCs w:val="22"/>
        </w:rPr>
        <w:t xml:space="preserve">§ </w:t>
      </w:r>
      <w:r w:rsidR="006677EA" w:rsidRPr="00D1572B">
        <w:rPr>
          <w:rFonts w:ascii="Tahoma" w:hAnsi="Tahoma" w:cs="Tahoma"/>
          <w:b/>
          <w:sz w:val="22"/>
          <w:szCs w:val="22"/>
        </w:rPr>
        <w:t>5</w:t>
      </w:r>
    </w:p>
    <w:p w14:paraId="55545524"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TERMIN REALIZACJI UMOWY</w:t>
      </w:r>
    </w:p>
    <w:p w14:paraId="1F532D2F" w14:textId="34466E0A" w:rsidR="00906218" w:rsidRPr="00D1572B" w:rsidRDefault="006F25FC" w:rsidP="002E5745">
      <w:pPr>
        <w:pStyle w:val="Paragraf"/>
        <w:spacing w:after="120"/>
        <w:jc w:val="both"/>
        <w:rPr>
          <w:rFonts w:ascii="Tahoma" w:hAnsi="Tahoma" w:cs="Tahoma"/>
          <w:sz w:val="22"/>
          <w:szCs w:val="22"/>
        </w:rPr>
      </w:pPr>
      <w:r w:rsidRPr="00D1572B">
        <w:rPr>
          <w:rFonts w:ascii="Tahoma" w:hAnsi="Tahoma" w:cs="Tahoma"/>
          <w:sz w:val="22"/>
          <w:szCs w:val="22"/>
        </w:rPr>
        <w:t xml:space="preserve">Strony ustalają, iż </w:t>
      </w:r>
      <w:r w:rsidR="00B05A5D" w:rsidRPr="00D1572B">
        <w:rPr>
          <w:rFonts w:ascii="Tahoma" w:hAnsi="Tahoma" w:cs="Tahoma"/>
          <w:sz w:val="22"/>
          <w:szCs w:val="22"/>
        </w:rPr>
        <w:t xml:space="preserve">Umowa będzie realizowana </w:t>
      </w:r>
      <w:r w:rsidR="00117822">
        <w:rPr>
          <w:color w:val="000000"/>
          <w:szCs w:val="24"/>
        </w:rPr>
        <w:t xml:space="preserve">od dnia podpisania Umowy </w:t>
      </w:r>
      <w:r w:rsidR="00B05A5D" w:rsidRPr="00D1572B">
        <w:rPr>
          <w:rFonts w:ascii="Tahoma" w:hAnsi="Tahoma" w:cs="Tahoma"/>
          <w:sz w:val="22"/>
          <w:szCs w:val="22"/>
        </w:rPr>
        <w:t xml:space="preserve">do dnia </w:t>
      </w:r>
      <w:r w:rsidR="00CF77E7" w:rsidRPr="00D1572B">
        <w:rPr>
          <w:rFonts w:ascii="Tahoma" w:hAnsi="Tahoma" w:cs="Tahoma"/>
          <w:sz w:val="22"/>
          <w:szCs w:val="22"/>
        </w:rPr>
        <w:t>31.12.202</w:t>
      </w:r>
      <w:r w:rsidR="002E5745" w:rsidRPr="00D1572B">
        <w:rPr>
          <w:rFonts w:ascii="Tahoma" w:hAnsi="Tahoma" w:cs="Tahoma"/>
          <w:sz w:val="22"/>
          <w:szCs w:val="22"/>
        </w:rPr>
        <w:t>0</w:t>
      </w:r>
      <w:r w:rsidR="00DB7806" w:rsidRPr="00D1572B">
        <w:rPr>
          <w:rFonts w:ascii="Tahoma" w:hAnsi="Tahoma" w:cs="Tahoma"/>
          <w:sz w:val="22"/>
          <w:szCs w:val="22"/>
        </w:rPr>
        <w:t xml:space="preserve"> </w:t>
      </w:r>
      <w:r w:rsidR="00B05A5D" w:rsidRPr="00D1572B">
        <w:rPr>
          <w:rFonts w:ascii="Tahoma" w:hAnsi="Tahoma" w:cs="Tahoma"/>
          <w:sz w:val="22"/>
          <w:szCs w:val="22"/>
        </w:rPr>
        <w:t>r.</w:t>
      </w:r>
      <w:r w:rsidR="00906218" w:rsidRPr="00D1572B">
        <w:rPr>
          <w:rFonts w:ascii="Tahoma" w:hAnsi="Tahoma" w:cs="Tahoma"/>
          <w:sz w:val="22"/>
          <w:szCs w:val="22"/>
        </w:rPr>
        <w:t xml:space="preserve"> </w:t>
      </w:r>
    </w:p>
    <w:p w14:paraId="54F91527" w14:textId="77777777" w:rsidR="00ED0FA8" w:rsidRPr="00D1572B" w:rsidRDefault="00ED0FA8">
      <w:pPr>
        <w:spacing w:before="120" w:after="120"/>
        <w:ind w:left="360"/>
        <w:jc w:val="both"/>
        <w:rPr>
          <w:rFonts w:ascii="Tahoma" w:hAnsi="Tahoma" w:cs="Tahoma"/>
          <w:sz w:val="22"/>
          <w:szCs w:val="22"/>
        </w:rPr>
      </w:pPr>
    </w:p>
    <w:p w14:paraId="72AD5208"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xml:space="preserve">§ </w:t>
      </w:r>
      <w:r w:rsidR="006677EA" w:rsidRPr="00D1572B">
        <w:rPr>
          <w:rFonts w:ascii="Tahoma" w:hAnsi="Tahoma" w:cs="Tahoma"/>
          <w:b/>
          <w:sz w:val="22"/>
          <w:szCs w:val="22"/>
        </w:rPr>
        <w:t>6</w:t>
      </w:r>
    </w:p>
    <w:p w14:paraId="7E30E714"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OSOBY ZDOLNE DO WYKONANIA ZAMÓWIENIA</w:t>
      </w:r>
      <w:r w:rsidR="0056691E" w:rsidRPr="00D1572B">
        <w:rPr>
          <w:rFonts w:ascii="Tahoma" w:hAnsi="Tahoma" w:cs="Tahoma"/>
          <w:b/>
          <w:sz w:val="22"/>
          <w:szCs w:val="22"/>
        </w:rPr>
        <w:t>, WYMÓG ZATRUDNIENIA NA PODSTAWIE UMOWY O PRACĘ</w:t>
      </w:r>
    </w:p>
    <w:p w14:paraId="351DD2F1" w14:textId="77777777" w:rsidR="00A72A10" w:rsidRPr="00D1572B" w:rsidRDefault="00A72A10" w:rsidP="00876901">
      <w:pPr>
        <w:pStyle w:val="Akapitzlist"/>
        <w:numPr>
          <w:ilvl w:val="0"/>
          <w:numId w:val="27"/>
        </w:numPr>
        <w:spacing w:after="120"/>
        <w:jc w:val="both"/>
        <w:rPr>
          <w:rFonts w:ascii="Tahoma" w:hAnsi="Tahoma" w:cs="Tahoma"/>
          <w:sz w:val="22"/>
          <w:szCs w:val="22"/>
        </w:rPr>
      </w:pPr>
      <w:r w:rsidRPr="00D1572B">
        <w:rPr>
          <w:rFonts w:ascii="Tahoma" w:hAnsi="Tahoma" w:cs="Tahoma"/>
          <w:sz w:val="22"/>
          <w:szCs w:val="22"/>
        </w:rPr>
        <w:t xml:space="preserve">Wykonawca oświadcza, że jako podmiot profesjonalnie zajmujący się serwisem </w:t>
      </w:r>
      <w:r w:rsidR="00171EC6" w:rsidRPr="00D1572B">
        <w:rPr>
          <w:rFonts w:ascii="Tahoma" w:hAnsi="Tahoma" w:cs="Tahoma"/>
          <w:sz w:val="22"/>
          <w:szCs w:val="22"/>
        </w:rPr>
        <w:t xml:space="preserve">i naprawą </w:t>
      </w:r>
      <w:r w:rsidR="00F60C3F" w:rsidRPr="00D1572B">
        <w:rPr>
          <w:rFonts w:ascii="Tahoma" w:hAnsi="Tahoma" w:cs="Tahoma"/>
          <w:sz w:val="22"/>
          <w:szCs w:val="22"/>
        </w:rPr>
        <w:t xml:space="preserve">różnorodnego </w:t>
      </w:r>
      <w:r w:rsidRPr="00D1572B">
        <w:rPr>
          <w:rFonts w:ascii="Tahoma" w:hAnsi="Tahoma" w:cs="Tahoma"/>
          <w:sz w:val="22"/>
          <w:szCs w:val="22"/>
        </w:rPr>
        <w:t xml:space="preserve">sprzętu </w:t>
      </w:r>
      <w:r w:rsidR="00F60C3F" w:rsidRPr="00D1572B">
        <w:rPr>
          <w:rFonts w:ascii="Tahoma" w:hAnsi="Tahoma" w:cs="Tahoma"/>
          <w:sz w:val="22"/>
          <w:szCs w:val="22"/>
        </w:rPr>
        <w:t>wchodzącego w skład systemów ITS</w:t>
      </w:r>
      <w:r w:rsidR="00953361" w:rsidRPr="00D1572B">
        <w:rPr>
          <w:rFonts w:ascii="Tahoma" w:hAnsi="Tahoma" w:cs="Tahoma"/>
          <w:sz w:val="22"/>
          <w:szCs w:val="22"/>
        </w:rPr>
        <w:t>, jak również oprogramowaniem</w:t>
      </w:r>
      <w:r w:rsidRPr="00D1572B">
        <w:rPr>
          <w:rFonts w:ascii="Tahoma" w:hAnsi="Tahoma" w:cs="Tahoma"/>
          <w:sz w:val="22"/>
          <w:szCs w:val="22"/>
        </w:rPr>
        <w:t xml:space="preserve"> oraz instalowaniem i</w:t>
      </w:r>
      <w:r w:rsidR="00312392" w:rsidRPr="00D1572B">
        <w:rPr>
          <w:rFonts w:ascii="Tahoma" w:hAnsi="Tahoma" w:cs="Tahoma"/>
          <w:sz w:val="22"/>
          <w:szCs w:val="22"/>
        </w:rPr>
        <w:t> </w:t>
      </w:r>
      <w:r w:rsidRPr="00D1572B">
        <w:rPr>
          <w:rFonts w:ascii="Tahoma" w:hAnsi="Tahoma" w:cs="Tahoma"/>
          <w:sz w:val="22"/>
          <w:szCs w:val="22"/>
        </w:rPr>
        <w:t xml:space="preserve">obsługą sieci komputerowych, zobowiązuje się do zachowania </w:t>
      </w:r>
      <w:r w:rsidR="00951D5A" w:rsidRPr="00D1572B">
        <w:rPr>
          <w:rFonts w:ascii="Tahoma" w:hAnsi="Tahoma" w:cs="Tahoma"/>
          <w:sz w:val="22"/>
          <w:szCs w:val="22"/>
        </w:rPr>
        <w:t xml:space="preserve">należytej </w:t>
      </w:r>
      <w:r w:rsidRPr="00D1572B">
        <w:rPr>
          <w:rFonts w:ascii="Tahoma" w:hAnsi="Tahoma" w:cs="Tahoma"/>
          <w:sz w:val="22"/>
          <w:szCs w:val="22"/>
        </w:rPr>
        <w:t>staranności podczas wykonywania czynności powierzonych</w:t>
      </w:r>
      <w:r w:rsidR="004D15F1" w:rsidRPr="00D1572B">
        <w:rPr>
          <w:rFonts w:ascii="Tahoma" w:hAnsi="Tahoma" w:cs="Tahoma"/>
          <w:sz w:val="22"/>
          <w:szCs w:val="22"/>
        </w:rPr>
        <w:t xml:space="preserve"> mu</w:t>
      </w:r>
      <w:r w:rsidRPr="00D1572B">
        <w:rPr>
          <w:rFonts w:ascii="Tahoma" w:hAnsi="Tahoma" w:cs="Tahoma"/>
          <w:sz w:val="22"/>
          <w:szCs w:val="22"/>
        </w:rPr>
        <w:t xml:space="preserve"> przez Zamawiającego oraz gwarantuje odpowiednie przygotowanie merytoryczne osób wykonujących powierzone czynności.</w:t>
      </w:r>
    </w:p>
    <w:p w14:paraId="543237F3" w14:textId="77777777" w:rsidR="00FE0386" w:rsidRPr="00D1572B" w:rsidRDefault="00FE0386" w:rsidP="00876901">
      <w:pPr>
        <w:pStyle w:val="Akapitzlist"/>
        <w:numPr>
          <w:ilvl w:val="0"/>
          <w:numId w:val="27"/>
        </w:numPr>
        <w:spacing w:before="120" w:after="120"/>
        <w:jc w:val="both"/>
        <w:rPr>
          <w:rFonts w:ascii="Tahoma" w:hAnsi="Tahoma" w:cs="Tahoma"/>
          <w:sz w:val="22"/>
          <w:szCs w:val="22"/>
        </w:rPr>
      </w:pPr>
      <w:r w:rsidRPr="00D1572B">
        <w:rPr>
          <w:rFonts w:ascii="Tahoma" w:hAnsi="Tahoma" w:cs="Tahoma"/>
          <w:sz w:val="22"/>
          <w:szCs w:val="22"/>
        </w:rPr>
        <w:t xml:space="preserve">Wykonawca oświadcza, że dysponuje osobami zdolnymi do wykonania </w:t>
      </w:r>
      <w:r w:rsidR="00D27D83" w:rsidRPr="00D1572B">
        <w:rPr>
          <w:rFonts w:ascii="Tahoma" w:hAnsi="Tahoma" w:cs="Tahoma"/>
          <w:sz w:val="22"/>
          <w:szCs w:val="22"/>
        </w:rPr>
        <w:t>Z</w:t>
      </w:r>
      <w:r w:rsidRPr="00D1572B">
        <w:rPr>
          <w:rFonts w:ascii="Tahoma" w:hAnsi="Tahoma" w:cs="Tahoma"/>
          <w:sz w:val="22"/>
          <w:szCs w:val="22"/>
        </w:rPr>
        <w:t xml:space="preserve">amówienia, tj. osobami posiadającymi odpowiednie kwalifikacje zawodowe, doświadczenie oraz wykształcenie niezbędne do wykonania </w:t>
      </w:r>
      <w:r w:rsidR="00D27D83" w:rsidRPr="00D1572B">
        <w:rPr>
          <w:rFonts w:ascii="Tahoma" w:hAnsi="Tahoma" w:cs="Tahoma"/>
          <w:sz w:val="22"/>
          <w:szCs w:val="22"/>
        </w:rPr>
        <w:t>Z</w:t>
      </w:r>
      <w:r w:rsidRPr="00D1572B">
        <w:rPr>
          <w:rFonts w:ascii="Tahoma" w:hAnsi="Tahoma" w:cs="Tahoma"/>
          <w:sz w:val="22"/>
          <w:szCs w:val="22"/>
        </w:rPr>
        <w:t>amówienia. Wszelkie zobowiązania publiczno-prawne, w tym z tytułu zatrudnienia osób delegowanych przez Wykonawcę do świadczenia Usług, ponosi wyłącznie Wykonawca i nie mogą one stanowić podstawy dodatkowego roszczenia wobec Zamawiającego. Zamawiający zaleca posiadanie niezbędnej rezerwy personalnej w celu zapewnienia należytego poziomu wykonania niniejszej Umowy</w:t>
      </w:r>
      <w:r w:rsidRPr="00D1572B">
        <w:rPr>
          <w:rFonts w:ascii="Tahoma" w:hAnsi="Tahoma" w:cs="Tahoma"/>
          <w:bCs/>
          <w:sz w:val="22"/>
          <w:szCs w:val="22"/>
        </w:rPr>
        <w:t>.</w:t>
      </w:r>
    </w:p>
    <w:p w14:paraId="25993B4C" w14:textId="13145E42" w:rsidR="00AD655D" w:rsidRPr="00D1572B" w:rsidRDefault="00687DC7" w:rsidP="00A9512A">
      <w:pPr>
        <w:pStyle w:val="Akapitzlist"/>
        <w:numPr>
          <w:ilvl w:val="0"/>
          <w:numId w:val="27"/>
        </w:numPr>
        <w:spacing w:after="120"/>
        <w:jc w:val="both"/>
        <w:rPr>
          <w:rFonts w:ascii="Tahoma" w:hAnsi="Tahoma" w:cs="Tahoma"/>
          <w:sz w:val="22"/>
          <w:szCs w:val="22"/>
        </w:rPr>
      </w:pPr>
      <w:r w:rsidRPr="00D1572B">
        <w:rPr>
          <w:rFonts w:ascii="Tahoma" w:hAnsi="Tahoma" w:cs="Tahoma"/>
          <w:sz w:val="22"/>
          <w:szCs w:val="22"/>
        </w:rPr>
        <w:t xml:space="preserve">Zamawiający wymaga zatrudnienia na podstawie umowy o pracę przez Wykonawcę osób wykonujących zadania/czynności związane z realizacją przedmiotu umowy </w:t>
      </w:r>
      <w:r w:rsidR="00CD7394" w:rsidRPr="00D1572B">
        <w:rPr>
          <w:rFonts w:ascii="Tahoma" w:hAnsi="Tahoma" w:cs="Tahoma"/>
          <w:sz w:val="22"/>
          <w:szCs w:val="22"/>
        </w:rPr>
        <w:t>polegające na</w:t>
      </w:r>
      <w:r w:rsidR="00A9512A" w:rsidRPr="00D1572B">
        <w:rPr>
          <w:rFonts w:ascii="Tahoma" w:hAnsi="Tahoma" w:cs="Tahoma"/>
          <w:sz w:val="22"/>
          <w:szCs w:val="22"/>
        </w:rPr>
        <w:t xml:space="preserve"> diagnozowaniu awarii </w:t>
      </w:r>
      <w:r w:rsidR="00113F29" w:rsidRPr="00D1572B">
        <w:rPr>
          <w:rFonts w:ascii="Tahoma" w:hAnsi="Tahoma" w:cs="Tahoma"/>
          <w:sz w:val="22"/>
          <w:szCs w:val="22"/>
        </w:rPr>
        <w:t xml:space="preserve">i problemów w systemie ITS, zdalnym i fizycznym usuwaniu awarii, </w:t>
      </w:r>
      <w:r w:rsidR="00CD7394" w:rsidRPr="00D1572B">
        <w:rPr>
          <w:rFonts w:ascii="Tahoma" w:hAnsi="Tahoma" w:cs="Tahoma"/>
          <w:sz w:val="22"/>
          <w:szCs w:val="22"/>
        </w:rPr>
        <w:t xml:space="preserve">dokonywaniu </w:t>
      </w:r>
      <w:r w:rsidR="00F60C3F" w:rsidRPr="00D1572B">
        <w:rPr>
          <w:rFonts w:ascii="Tahoma" w:hAnsi="Tahoma" w:cs="Tahoma"/>
          <w:sz w:val="22"/>
          <w:szCs w:val="22"/>
        </w:rPr>
        <w:t>napraw, wymianie</w:t>
      </w:r>
      <w:r w:rsidR="00113F29" w:rsidRPr="00D1572B">
        <w:rPr>
          <w:rFonts w:ascii="Tahoma" w:hAnsi="Tahoma" w:cs="Tahoma"/>
          <w:sz w:val="22"/>
          <w:szCs w:val="22"/>
        </w:rPr>
        <w:t xml:space="preserve"> uszkodzonych elementów/</w:t>
      </w:r>
      <w:r w:rsidR="00F60C3F" w:rsidRPr="00D1572B">
        <w:rPr>
          <w:rFonts w:ascii="Tahoma" w:hAnsi="Tahoma" w:cs="Tahoma"/>
          <w:sz w:val="22"/>
          <w:szCs w:val="22"/>
        </w:rPr>
        <w:t xml:space="preserve">komponentów oraz </w:t>
      </w:r>
      <w:r w:rsidR="00113F29" w:rsidRPr="00D1572B">
        <w:rPr>
          <w:rFonts w:ascii="Tahoma" w:hAnsi="Tahoma" w:cs="Tahoma"/>
          <w:sz w:val="22"/>
          <w:szCs w:val="22"/>
        </w:rPr>
        <w:t>re</w:t>
      </w:r>
      <w:r w:rsidR="00CD7394" w:rsidRPr="00D1572B">
        <w:rPr>
          <w:rFonts w:ascii="Tahoma" w:hAnsi="Tahoma" w:cs="Tahoma"/>
          <w:sz w:val="22"/>
          <w:szCs w:val="22"/>
        </w:rPr>
        <w:t xml:space="preserve">instalacji oprogramowania w środowisku produkcyjnym oraz operacji na danych produkcyjnych </w:t>
      </w:r>
      <w:r w:rsidR="00CF77E7" w:rsidRPr="00D1572B">
        <w:rPr>
          <w:rFonts w:ascii="Tahoma" w:hAnsi="Tahoma" w:cs="Tahoma"/>
          <w:sz w:val="22"/>
          <w:szCs w:val="22"/>
        </w:rPr>
        <w:t>S</w:t>
      </w:r>
      <w:r w:rsidR="00CD7394" w:rsidRPr="00D1572B">
        <w:rPr>
          <w:rFonts w:ascii="Tahoma" w:hAnsi="Tahoma" w:cs="Tahoma"/>
          <w:sz w:val="22"/>
          <w:szCs w:val="22"/>
        </w:rPr>
        <w:t xml:space="preserve">ystemu </w:t>
      </w:r>
      <w:r w:rsidR="003D031E" w:rsidRPr="00D1572B">
        <w:rPr>
          <w:rFonts w:ascii="Tahoma" w:hAnsi="Tahoma" w:cs="Tahoma"/>
          <w:sz w:val="22"/>
          <w:szCs w:val="22"/>
        </w:rPr>
        <w:t>ITS</w:t>
      </w:r>
      <w:r w:rsidR="00A9512A" w:rsidRPr="00D1572B">
        <w:rPr>
          <w:rFonts w:ascii="Tahoma" w:hAnsi="Tahoma" w:cs="Tahoma"/>
          <w:sz w:val="22"/>
          <w:szCs w:val="22"/>
        </w:rPr>
        <w:t>.</w:t>
      </w:r>
      <w:r w:rsidR="00CD7394" w:rsidRPr="00D1572B">
        <w:rPr>
          <w:rFonts w:ascii="Tahoma" w:hAnsi="Tahoma" w:cs="Tahoma"/>
          <w:sz w:val="22"/>
          <w:szCs w:val="22"/>
        </w:rPr>
        <w:t xml:space="preserve"> </w:t>
      </w:r>
    </w:p>
    <w:p w14:paraId="02849A2C" w14:textId="77777777" w:rsidR="00802E37" w:rsidRPr="00D1572B" w:rsidRDefault="00802E37" w:rsidP="00876901">
      <w:pPr>
        <w:pStyle w:val="Akapitzlist"/>
        <w:numPr>
          <w:ilvl w:val="0"/>
          <w:numId w:val="27"/>
        </w:numPr>
        <w:spacing w:after="120"/>
        <w:jc w:val="both"/>
        <w:rPr>
          <w:rFonts w:ascii="Tahoma" w:hAnsi="Tahoma" w:cs="Tahoma"/>
          <w:sz w:val="22"/>
          <w:szCs w:val="22"/>
        </w:rPr>
      </w:pPr>
      <w:r w:rsidRPr="00D1572B">
        <w:rPr>
          <w:rFonts w:ascii="Tahoma" w:hAnsi="Tahoma" w:cs="Tahoma"/>
          <w:sz w:val="22"/>
          <w:szCs w:val="22"/>
        </w:rPr>
        <w:t xml:space="preserve">Oświadczenie, o którym mowa w ust. 2 </w:t>
      </w:r>
      <w:r w:rsidR="00DE6894" w:rsidRPr="00D1572B">
        <w:rPr>
          <w:rFonts w:ascii="Tahoma" w:hAnsi="Tahoma" w:cs="Tahoma"/>
          <w:sz w:val="22"/>
          <w:szCs w:val="22"/>
        </w:rPr>
        <w:t>zawiera</w:t>
      </w:r>
      <w:r w:rsidRPr="00D1572B">
        <w:rPr>
          <w:rFonts w:ascii="Tahoma" w:hAnsi="Tahoma" w:cs="Tahoma"/>
          <w:sz w:val="22"/>
          <w:szCs w:val="22"/>
        </w:rPr>
        <w:t xml:space="preserve"> w szczególności nazwę</w:t>
      </w:r>
      <w:r w:rsidR="00021999" w:rsidRPr="00D1572B">
        <w:rPr>
          <w:rFonts w:ascii="Tahoma" w:hAnsi="Tahoma" w:cs="Tahoma"/>
          <w:sz w:val="22"/>
          <w:szCs w:val="22"/>
        </w:rPr>
        <w:t xml:space="preserve"> i adres</w:t>
      </w:r>
      <w:r w:rsidRPr="00D1572B">
        <w:rPr>
          <w:rFonts w:ascii="Tahoma" w:hAnsi="Tahoma" w:cs="Tahoma"/>
          <w:sz w:val="22"/>
          <w:szCs w:val="22"/>
        </w:rPr>
        <w:t xml:space="preserve"> Wykonawcy, datę złożenia oświadczenia, wskazanie, że objęte wezwaniem czynności wykonują osoby zatrudnione na podstawie umowy o pracę wraz ze wskazaniem liczby tych osób, rodzaju umowy o prace i wymiaru etatu, a także podpis osoby uprawnionej do złożenia oświadczenia w imieniu Wykonawcy.</w:t>
      </w:r>
      <w:r w:rsidR="000471A3" w:rsidRPr="00D1572B">
        <w:rPr>
          <w:rFonts w:ascii="Tahoma" w:hAnsi="Tahoma" w:cs="Tahoma"/>
          <w:sz w:val="22"/>
          <w:szCs w:val="22"/>
        </w:rPr>
        <w:t xml:space="preserve"> </w:t>
      </w:r>
      <w:r w:rsidR="00E35AC2" w:rsidRPr="00D1572B">
        <w:rPr>
          <w:rFonts w:ascii="Tahoma" w:hAnsi="Tahoma" w:cs="Tahoma"/>
          <w:sz w:val="22"/>
          <w:szCs w:val="22"/>
        </w:rPr>
        <w:t xml:space="preserve">Oświadczenie stanowi Załącznik nr </w:t>
      </w:r>
      <w:r w:rsidR="00121443" w:rsidRPr="00D1572B">
        <w:rPr>
          <w:rFonts w:ascii="Tahoma" w:hAnsi="Tahoma" w:cs="Tahoma"/>
          <w:sz w:val="22"/>
          <w:szCs w:val="22"/>
        </w:rPr>
        <w:t xml:space="preserve">8 </w:t>
      </w:r>
      <w:r w:rsidR="00E35AC2" w:rsidRPr="00D1572B">
        <w:rPr>
          <w:rFonts w:ascii="Tahoma" w:hAnsi="Tahoma" w:cs="Tahoma"/>
          <w:sz w:val="22"/>
          <w:szCs w:val="22"/>
        </w:rPr>
        <w:t xml:space="preserve">do Umowy. </w:t>
      </w:r>
    </w:p>
    <w:p w14:paraId="341B2901" w14:textId="6D99549A" w:rsidR="00564812" w:rsidRPr="00D1572B" w:rsidRDefault="00564812" w:rsidP="00876901">
      <w:pPr>
        <w:pStyle w:val="Akapitzlist"/>
        <w:numPr>
          <w:ilvl w:val="0"/>
          <w:numId w:val="27"/>
        </w:numPr>
        <w:spacing w:after="120"/>
        <w:jc w:val="both"/>
        <w:rPr>
          <w:rFonts w:ascii="Tahoma" w:hAnsi="Tahoma" w:cs="Tahoma"/>
          <w:sz w:val="22"/>
          <w:szCs w:val="22"/>
        </w:rPr>
      </w:pPr>
      <w:r w:rsidRPr="00D1572B">
        <w:rPr>
          <w:rFonts w:ascii="Tahoma" w:hAnsi="Tahoma" w:cs="Tahoma"/>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Projekcie Umowy §</w:t>
      </w:r>
      <w:r w:rsidR="00CC5F1D" w:rsidRPr="00D1572B">
        <w:rPr>
          <w:rFonts w:ascii="Tahoma" w:hAnsi="Tahoma" w:cs="Tahoma"/>
          <w:sz w:val="22"/>
          <w:szCs w:val="22"/>
        </w:rPr>
        <w:t xml:space="preserve">6 </w:t>
      </w:r>
      <w:r w:rsidR="007F6BEA" w:rsidRPr="00D1572B">
        <w:rPr>
          <w:rFonts w:ascii="Tahoma" w:hAnsi="Tahoma" w:cs="Tahoma"/>
          <w:sz w:val="22"/>
          <w:szCs w:val="22"/>
        </w:rPr>
        <w:t xml:space="preserve">ust. </w:t>
      </w:r>
      <w:r w:rsidR="00CC5F1D" w:rsidRPr="00D1572B">
        <w:rPr>
          <w:rFonts w:ascii="Tahoma" w:hAnsi="Tahoma" w:cs="Tahoma"/>
          <w:sz w:val="22"/>
          <w:szCs w:val="22"/>
        </w:rPr>
        <w:t xml:space="preserve">3 </w:t>
      </w:r>
      <w:r w:rsidRPr="00D1572B">
        <w:rPr>
          <w:rFonts w:ascii="Tahoma" w:hAnsi="Tahoma" w:cs="Tahoma"/>
          <w:sz w:val="22"/>
          <w:szCs w:val="22"/>
        </w:rPr>
        <w:t>czynności w trakcie realizacji zamówienia.</w:t>
      </w:r>
    </w:p>
    <w:p w14:paraId="1100ECDA" w14:textId="77777777" w:rsidR="00564812" w:rsidRPr="00D1572B" w:rsidRDefault="00564812" w:rsidP="00876901">
      <w:pPr>
        <w:pStyle w:val="Bezodstpw"/>
        <w:numPr>
          <w:ilvl w:val="1"/>
          <w:numId w:val="41"/>
        </w:numPr>
        <w:suppressAutoHyphens w:val="0"/>
        <w:autoSpaceDN w:val="0"/>
        <w:spacing w:line="276" w:lineRule="auto"/>
        <w:ind w:left="993" w:hanging="284"/>
        <w:rPr>
          <w:rFonts w:ascii="Tahoma" w:hAnsi="Tahoma" w:cs="Tahoma"/>
          <w:sz w:val="22"/>
          <w:szCs w:val="22"/>
        </w:rPr>
      </w:pPr>
      <w:r w:rsidRPr="00D1572B">
        <w:rPr>
          <w:rFonts w:ascii="Tahoma" w:hAnsi="Tahoma" w:cs="Tahoma"/>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B8B175F" w14:textId="77777777" w:rsidR="00564812" w:rsidRPr="00D1572B" w:rsidRDefault="00564812" w:rsidP="00876901">
      <w:pPr>
        <w:pStyle w:val="Bezodstpw"/>
        <w:numPr>
          <w:ilvl w:val="1"/>
          <w:numId w:val="41"/>
        </w:numPr>
        <w:suppressAutoHyphens w:val="0"/>
        <w:autoSpaceDN w:val="0"/>
        <w:spacing w:line="276" w:lineRule="auto"/>
        <w:ind w:left="993" w:hanging="284"/>
        <w:rPr>
          <w:rFonts w:ascii="Tahoma" w:hAnsi="Tahoma" w:cs="Tahoma"/>
          <w:sz w:val="22"/>
          <w:szCs w:val="22"/>
        </w:rPr>
      </w:pPr>
      <w:r w:rsidRPr="00D1572B">
        <w:rPr>
          <w:rFonts w:ascii="Tahoma" w:hAnsi="Tahoma" w:cs="Tahoma"/>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(tj. w szczególności bez imion, nazwisk, adresów, nr PESEL pracowników). Informacje takie jak: data zawarcia umowy, rodzaj umowy o pracę i wymiar etatu powinny być możliwe do zidentyfikowania;</w:t>
      </w:r>
    </w:p>
    <w:p w14:paraId="520C8FD9" w14:textId="77777777" w:rsidR="00564812" w:rsidRPr="00D1572B" w:rsidRDefault="00564812" w:rsidP="00876901">
      <w:pPr>
        <w:pStyle w:val="Bezodstpw"/>
        <w:numPr>
          <w:ilvl w:val="1"/>
          <w:numId w:val="41"/>
        </w:numPr>
        <w:suppressAutoHyphens w:val="0"/>
        <w:autoSpaceDN w:val="0"/>
        <w:spacing w:line="276" w:lineRule="auto"/>
        <w:ind w:left="993" w:hanging="284"/>
        <w:rPr>
          <w:rFonts w:ascii="Tahoma" w:hAnsi="Tahoma" w:cs="Tahoma"/>
          <w:sz w:val="22"/>
          <w:szCs w:val="22"/>
        </w:rPr>
      </w:pPr>
      <w:r w:rsidRPr="00D1572B">
        <w:rPr>
          <w:rFonts w:ascii="Tahoma" w:hAnsi="Tahoma" w:cs="Tahoma"/>
          <w:sz w:val="22"/>
          <w:szCs w:val="22"/>
        </w:rPr>
        <w:t>Zaświadczenie właściwego oddziału ZUS, potwierdzające opłacenie przez Wykonawcę lub podwykonawcę składek na ubezpieczenia społeczne i zdrowotne  z tytułu zatrudnienia na podstawie umów o pracę za ostatni okres rozliczeniowy;</w:t>
      </w:r>
    </w:p>
    <w:p w14:paraId="46F746E2" w14:textId="078CC6A8" w:rsidR="00564812" w:rsidRPr="00D1572B" w:rsidRDefault="00564812" w:rsidP="00876901">
      <w:pPr>
        <w:pStyle w:val="Bezodstpw"/>
        <w:numPr>
          <w:ilvl w:val="1"/>
          <w:numId w:val="41"/>
        </w:numPr>
        <w:suppressAutoHyphens w:val="0"/>
        <w:autoSpaceDN w:val="0"/>
        <w:spacing w:line="276" w:lineRule="auto"/>
        <w:ind w:left="993" w:hanging="284"/>
        <w:rPr>
          <w:rFonts w:ascii="Tahoma" w:hAnsi="Tahoma" w:cs="Tahoma"/>
          <w:sz w:val="22"/>
          <w:szCs w:val="22"/>
        </w:rPr>
      </w:pPr>
      <w:r w:rsidRPr="00D1572B">
        <w:rPr>
          <w:rFonts w:ascii="Tahoma" w:hAnsi="Tahoma" w:cs="Tahoma"/>
          <w:sz w:val="22"/>
          <w:szCs w:val="22"/>
        </w:rPr>
        <w:t>poświadczona za zgodność z oryginałem odpowiednio przez Wykonawcę lub podwykonawcę kopię dowodu potwierdzającego zgłoszenie pracownika przez pracodawcę do ubezpieczeń, zanonimizowaną w sposób zapewniający ochronę danych osobowych pracowników, zgodnie z przepisami prawa obowiązującymi w zakresie ochrony danych osobowych</w:t>
      </w:r>
      <w:r w:rsidR="00687DC7" w:rsidRPr="00D1572B">
        <w:rPr>
          <w:rFonts w:ascii="Tahoma" w:hAnsi="Tahoma" w:cs="Tahoma"/>
          <w:sz w:val="22"/>
          <w:szCs w:val="22"/>
        </w:rPr>
        <w:t xml:space="preserve"> </w:t>
      </w:r>
      <w:r w:rsidR="00E94A32" w:rsidRPr="00D1572B">
        <w:rPr>
          <w:rFonts w:ascii="Tahoma" w:hAnsi="Tahoma" w:cs="Tahoma"/>
          <w:sz w:val="22"/>
          <w:szCs w:val="22"/>
        </w:rPr>
        <w:t xml:space="preserve">pracowników, zgodnie z art. 13 i art. 14 ogólnego Rozporządzenia o ochronie danych osobowych </w:t>
      </w:r>
      <w:r w:rsidR="00687DC7" w:rsidRPr="00D1572B">
        <w:rPr>
          <w:rFonts w:ascii="Tahoma" w:hAnsi="Tahoma" w:cs="Tahoma"/>
          <w:sz w:val="22"/>
          <w:szCs w:val="22"/>
        </w:rPr>
        <w:t>z dnia 27 kwietnia 2016r. (RODO)</w:t>
      </w:r>
      <w:r w:rsidRPr="00D1572B">
        <w:rPr>
          <w:rFonts w:ascii="Tahoma" w:hAnsi="Tahoma" w:cs="Tahoma"/>
          <w:sz w:val="22"/>
          <w:szCs w:val="22"/>
        </w:rPr>
        <w:t>.</w:t>
      </w:r>
    </w:p>
    <w:p w14:paraId="176717C8" w14:textId="6C157E58" w:rsidR="00564812" w:rsidRPr="00D1572B" w:rsidRDefault="00564812" w:rsidP="00876901">
      <w:pPr>
        <w:pStyle w:val="Bezodstpw"/>
        <w:numPr>
          <w:ilvl w:val="0"/>
          <w:numId w:val="27"/>
        </w:numPr>
        <w:spacing w:line="276" w:lineRule="auto"/>
        <w:rPr>
          <w:rFonts w:ascii="Tahoma" w:hAnsi="Tahoma" w:cs="Tahoma"/>
          <w:sz w:val="22"/>
          <w:szCs w:val="22"/>
        </w:rPr>
      </w:pPr>
      <w:r w:rsidRPr="00D1572B">
        <w:rPr>
          <w:rFonts w:ascii="Tahoma" w:hAnsi="Tahoma" w:cs="Tahoma"/>
          <w:sz w:val="22"/>
          <w:szCs w:val="22"/>
        </w:rPr>
        <w:t xml:space="preserve">Z tytułu niespełnienia przez Wykonawcę lub podwykonawcę wymogu zatrudnienia na podstawie umowy  o prace osób wykonujących wskazane przez Zamawiającego czynności, Zamawiający przewiduje sankcje w postaci obowiązku zapłaty przez Wykonawcę kary umownej stanowiącą równowartość </w:t>
      </w:r>
      <w:r w:rsidR="00262930" w:rsidRPr="00D1572B">
        <w:rPr>
          <w:rFonts w:ascii="Tahoma" w:hAnsi="Tahoma" w:cs="Tahoma"/>
          <w:sz w:val="22"/>
          <w:szCs w:val="22"/>
        </w:rPr>
        <w:t xml:space="preserve">minimalnego </w:t>
      </w:r>
      <w:r w:rsidRPr="00D1572B">
        <w:rPr>
          <w:rFonts w:ascii="Tahoma" w:hAnsi="Tahoma" w:cs="Tahoma"/>
          <w:sz w:val="22"/>
          <w:szCs w:val="22"/>
        </w:rPr>
        <w:t xml:space="preserve">ustawowego wynagrodzenia za pracę liczonego od każdej osoby, w stosunku do której Wykonawca uchyli się od obowiązku o jakim mowa w niniejszym punkcie. Niezłożenie przez Wykonawcę w wyznaczonym przez Zamawiającego terminie dowodów w celu potwierdzenia spełnienia przez Wykonawcę lub podwykonawcę wymogu zatrudnienia na podstawie umowy o prace stanowi podstawę do nałożenia kary umownej w wysokości pięciokrotności </w:t>
      </w:r>
      <w:r w:rsidR="00262930" w:rsidRPr="00D1572B">
        <w:rPr>
          <w:rFonts w:ascii="Tahoma" w:hAnsi="Tahoma" w:cs="Tahoma"/>
          <w:sz w:val="22"/>
          <w:szCs w:val="22"/>
        </w:rPr>
        <w:t xml:space="preserve">minimalnego </w:t>
      </w:r>
      <w:r w:rsidRPr="00D1572B">
        <w:rPr>
          <w:rFonts w:ascii="Tahoma" w:hAnsi="Tahoma" w:cs="Tahoma"/>
          <w:sz w:val="22"/>
          <w:szCs w:val="22"/>
        </w:rPr>
        <w:t>ustawowego wynagrodzenia za pracę, w rozumieniu przepisów o minimalnym wynagrodzeniu.</w:t>
      </w:r>
    </w:p>
    <w:p w14:paraId="690818AA" w14:textId="77777777" w:rsidR="006F25FC" w:rsidRPr="00D1572B" w:rsidRDefault="006F25FC">
      <w:pPr>
        <w:spacing w:before="120" w:after="120"/>
        <w:jc w:val="both"/>
        <w:rPr>
          <w:rFonts w:ascii="Tahoma" w:hAnsi="Tahoma" w:cs="Tahoma"/>
          <w:sz w:val="22"/>
          <w:szCs w:val="22"/>
        </w:rPr>
      </w:pPr>
    </w:p>
    <w:p w14:paraId="76A716C2" w14:textId="77777777" w:rsidR="006F25FC" w:rsidRPr="00D1572B" w:rsidRDefault="006677EA">
      <w:pPr>
        <w:spacing w:before="120" w:after="120"/>
        <w:jc w:val="center"/>
        <w:rPr>
          <w:rFonts w:ascii="Tahoma" w:hAnsi="Tahoma" w:cs="Tahoma"/>
          <w:b/>
          <w:sz w:val="22"/>
          <w:szCs w:val="22"/>
        </w:rPr>
      </w:pPr>
      <w:r w:rsidRPr="00D1572B">
        <w:rPr>
          <w:rFonts w:ascii="Tahoma" w:hAnsi="Tahoma" w:cs="Tahoma"/>
          <w:b/>
          <w:sz w:val="22"/>
          <w:szCs w:val="22"/>
        </w:rPr>
        <w:t>§ 7</w:t>
      </w:r>
    </w:p>
    <w:p w14:paraId="03210AFD"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PODWYKONAWSTWO</w:t>
      </w:r>
    </w:p>
    <w:p w14:paraId="25AF3ECA" w14:textId="77777777" w:rsidR="006F25FC" w:rsidRPr="00D1572B" w:rsidRDefault="006F25FC" w:rsidP="00075946">
      <w:pPr>
        <w:numPr>
          <w:ilvl w:val="2"/>
          <w:numId w:val="6"/>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 xml:space="preserve">W toku realizacji Umowy Wykonawca może powierzyć wykonanie części </w:t>
      </w:r>
      <w:r w:rsidR="00632A39" w:rsidRPr="00D1572B">
        <w:rPr>
          <w:rFonts w:ascii="Tahoma" w:hAnsi="Tahoma" w:cs="Tahoma"/>
          <w:sz w:val="22"/>
          <w:szCs w:val="22"/>
        </w:rPr>
        <w:t>Z</w:t>
      </w:r>
      <w:r w:rsidR="00480D42" w:rsidRPr="00D1572B">
        <w:rPr>
          <w:rFonts w:ascii="Tahoma" w:hAnsi="Tahoma" w:cs="Tahoma"/>
          <w:sz w:val="22"/>
          <w:szCs w:val="22"/>
        </w:rPr>
        <w:t>amówienia P</w:t>
      </w:r>
      <w:r w:rsidRPr="00D1572B">
        <w:rPr>
          <w:rFonts w:ascii="Tahoma" w:hAnsi="Tahoma" w:cs="Tahoma"/>
          <w:sz w:val="22"/>
          <w:szCs w:val="22"/>
        </w:rPr>
        <w:t>odwykonawcom</w:t>
      </w:r>
      <w:r w:rsidR="00D54E14" w:rsidRPr="00D1572B">
        <w:rPr>
          <w:rFonts w:ascii="Tahoma" w:hAnsi="Tahoma" w:cs="Tahoma"/>
          <w:sz w:val="22"/>
          <w:szCs w:val="22"/>
        </w:rPr>
        <w:t xml:space="preserve"> </w:t>
      </w:r>
      <w:r w:rsidR="0056691E" w:rsidRPr="00D1572B">
        <w:rPr>
          <w:rFonts w:ascii="Tahoma" w:hAnsi="Tahoma" w:cs="Tahoma"/>
          <w:sz w:val="22"/>
          <w:szCs w:val="22"/>
        </w:rPr>
        <w:t>wskazanym w treści Formularza Ofertowego (</w:t>
      </w:r>
      <w:r w:rsidR="00121443" w:rsidRPr="00D1572B">
        <w:rPr>
          <w:rFonts w:ascii="Tahoma" w:hAnsi="Tahoma" w:cs="Tahoma"/>
          <w:sz w:val="22"/>
          <w:szCs w:val="22"/>
        </w:rPr>
        <w:t>Z</w:t>
      </w:r>
      <w:r w:rsidR="0056691E" w:rsidRPr="00D1572B">
        <w:rPr>
          <w:rFonts w:ascii="Tahoma" w:hAnsi="Tahoma" w:cs="Tahoma"/>
          <w:sz w:val="22"/>
          <w:szCs w:val="22"/>
        </w:rPr>
        <w:t xml:space="preserve">ałącznik nr </w:t>
      </w:r>
      <w:r w:rsidR="00121443" w:rsidRPr="00D1572B">
        <w:rPr>
          <w:rFonts w:ascii="Tahoma" w:hAnsi="Tahoma" w:cs="Tahoma"/>
          <w:sz w:val="22"/>
          <w:szCs w:val="22"/>
        </w:rPr>
        <w:t>9 d</w:t>
      </w:r>
      <w:r w:rsidR="0056691E" w:rsidRPr="00D1572B">
        <w:rPr>
          <w:rFonts w:ascii="Tahoma" w:hAnsi="Tahoma" w:cs="Tahoma"/>
          <w:sz w:val="22"/>
          <w:szCs w:val="22"/>
        </w:rPr>
        <w:t>o umowy)</w:t>
      </w:r>
    </w:p>
    <w:p w14:paraId="4F088BAC" w14:textId="77777777" w:rsidR="006F25FC" w:rsidRPr="00D1572B" w:rsidRDefault="006F25FC" w:rsidP="00075946">
      <w:pPr>
        <w:numPr>
          <w:ilvl w:val="2"/>
          <w:numId w:val="6"/>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Wykonawca ponosi pełną odpowiedzialność za wykonywanie lub</w:t>
      </w:r>
      <w:r w:rsidR="00480D42" w:rsidRPr="00D1572B">
        <w:rPr>
          <w:rFonts w:ascii="Tahoma" w:hAnsi="Tahoma" w:cs="Tahoma"/>
          <w:sz w:val="22"/>
          <w:szCs w:val="22"/>
        </w:rPr>
        <w:t xml:space="preserve"> niewykonanie zobowiązań przez P</w:t>
      </w:r>
      <w:r w:rsidRPr="00D1572B">
        <w:rPr>
          <w:rFonts w:ascii="Tahoma" w:hAnsi="Tahoma" w:cs="Tahoma"/>
          <w:sz w:val="22"/>
          <w:szCs w:val="22"/>
        </w:rPr>
        <w:t>odwykonawcę, jak za własne działania lub zaniechania.</w:t>
      </w:r>
    </w:p>
    <w:p w14:paraId="15E3307C" w14:textId="77777777" w:rsidR="006F25FC" w:rsidRPr="00D1572B" w:rsidRDefault="006F25FC" w:rsidP="00075946">
      <w:pPr>
        <w:numPr>
          <w:ilvl w:val="2"/>
          <w:numId w:val="6"/>
        </w:numPr>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Wykonawca zobowiązuje się pełnić funkcje koordynacyjne w stosunk</w:t>
      </w:r>
      <w:r w:rsidR="00480D42" w:rsidRPr="00D1572B">
        <w:rPr>
          <w:rFonts w:ascii="Tahoma" w:hAnsi="Tahoma" w:cs="Tahoma"/>
          <w:sz w:val="22"/>
          <w:szCs w:val="22"/>
        </w:rPr>
        <w:t>u do robót realizowanych przez P</w:t>
      </w:r>
      <w:r w:rsidRPr="00D1572B">
        <w:rPr>
          <w:rFonts w:ascii="Tahoma" w:hAnsi="Tahoma" w:cs="Tahoma"/>
          <w:sz w:val="22"/>
          <w:szCs w:val="22"/>
        </w:rPr>
        <w:t>odwykonawców.</w:t>
      </w:r>
    </w:p>
    <w:p w14:paraId="47C7C735" w14:textId="77777777" w:rsidR="006F25FC" w:rsidRPr="00D1572B" w:rsidRDefault="006F25FC" w:rsidP="002F6EBD">
      <w:pPr>
        <w:numPr>
          <w:ilvl w:val="2"/>
          <w:numId w:val="6"/>
        </w:numPr>
        <w:tabs>
          <w:tab w:val="clear" w:pos="502"/>
        </w:tabs>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W przypadku powierzenia przez Wykonawcę realizacji prac Podwykonawcy, Wykonawca jest zobowiązany do dokonania we własnym zakresie zapłaty wynagrodzenia należnego Podwykonawcy</w:t>
      </w:r>
      <w:r w:rsidR="00951D5A" w:rsidRPr="00D1572B">
        <w:rPr>
          <w:rFonts w:ascii="Tahoma" w:hAnsi="Tahoma" w:cs="Tahoma"/>
          <w:sz w:val="22"/>
          <w:szCs w:val="22"/>
        </w:rPr>
        <w:t>.</w:t>
      </w:r>
      <w:r w:rsidRPr="00D1572B">
        <w:rPr>
          <w:rFonts w:ascii="Tahoma" w:hAnsi="Tahoma" w:cs="Tahoma"/>
          <w:sz w:val="22"/>
          <w:szCs w:val="22"/>
        </w:rPr>
        <w:t xml:space="preserve"> </w:t>
      </w:r>
    </w:p>
    <w:p w14:paraId="56322501" w14:textId="77777777" w:rsidR="006F25FC" w:rsidRPr="00D1572B" w:rsidRDefault="006F25FC">
      <w:pPr>
        <w:autoSpaceDE w:val="0"/>
        <w:autoSpaceDN w:val="0"/>
        <w:adjustRightInd w:val="0"/>
        <w:spacing w:before="120" w:after="120"/>
        <w:ind w:left="426"/>
        <w:jc w:val="center"/>
        <w:rPr>
          <w:rFonts w:ascii="Tahoma" w:hAnsi="Tahoma" w:cs="Tahoma"/>
          <w:b/>
          <w:sz w:val="22"/>
          <w:szCs w:val="22"/>
        </w:rPr>
      </w:pPr>
    </w:p>
    <w:p w14:paraId="5CC26EA7" w14:textId="77777777" w:rsidR="006F25FC" w:rsidRPr="00D1572B" w:rsidRDefault="006677EA">
      <w:pPr>
        <w:autoSpaceDE w:val="0"/>
        <w:autoSpaceDN w:val="0"/>
        <w:adjustRightInd w:val="0"/>
        <w:spacing w:before="120" w:after="120"/>
        <w:ind w:left="426"/>
        <w:jc w:val="center"/>
        <w:rPr>
          <w:rFonts w:ascii="Tahoma" w:hAnsi="Tahoma" w:cs="Tahoma"/>
          <w:color w:val="4F81BD"/>
          <w:sz w:val="22"/>
          <w:szCs w:val="22"/>
        </w:rPr>
      </w:pPr>
      <w:r w:rsidRPr="00D1572B">
        <w:rPr>
          <w:rFonts w:ascii="Tahoma" w:hAnsi="Tahoma" w:cs="Tahoma"/>
          <w:b/>
          <w:sz w:val="22"/>
          <w:szCs w:val="22"/>
        </w:rPr>
        <w:t>§ 8</w:t>
      </w:r>
    </w:p>
    <w:p w14:paraId="2A1BEDF6"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xml:space="preserve">ZOBOWIĄZANIA STRON </w:t>
      </w:r>
    </w:p>
    <w:p w14:paraId="0C84C26C" w14:textId="77777777" w:rsidR="006F25FC" w:rsidRPr="00D1572B" w:rsidRDefault="006F25FC" w:rsidP="00075946">
      <w:pPr>
        <w:pStyle w:val="Akapitzlist"/>
        <w:numPr>
          <w:ilvl w:val="0"/>
          <w:numId w:val="7"/>
        </w:numPr>
        <w:tabs>
          <w:tab w:val="num" w:pos="360"/>
          <w:tab w:val="num" w:pos="400"/>
        </w:tabs>
        <w:spacing w:before="120" w:after="120"/>
        <w:ind w:left="400" w:hanging="400"/>
        <w:jc w:val="both"/>
        <w:rPr>
          <w:rFonts w:ascii="Tahoma" w:hAnsi="Tahoma" w:cs="Tahoma"/>
          <w:sz w:val="22"/>
          <w:szCs w:val="22"/>
        </w:rPr>
      </w:pPr>
      <w:r w:rsidRPr="00D1572B">
        <w:rPr>
          <w:rFonts w:ascii="Tahoma" w:hAnsi="Tahoma" w:cs="Tahoma"/>
          <w:sz w:val="22"/>
          <w:szCs w:val="22"/>
        </w:rPr>
        <w:t>Wykonawca zobowiązuje się wykonać Umowę z należytą starannością w rozumieniu art. 355 § 2 Kodeksu cywilnego.</w:t>
      </w:r>
    </w:p>
    <w:p w14:paraId="5C236AB8" w14:textId="77777777" w:rsidR="006F25FC" w:rsidRPr="00D1572B" w:rsidRDefault="006F25FC" w:rsidP="00075946">
      <w:pPr>
        <w:pStyle w:val="Akapitzlist"/>
        <w:numPr>
          <w:ilvl w:val="0"/>
          <w:numId w:val="7"/>
        </w:numPr>
        <w:tabs>
          <w:tab w:val="num" w:pos="360"/>
          <w:tab w:val="num" w:pos="400"/>
        </w:tabs>
        <w:spacing w:before="120" w:after="120"/>
        <w:ind w:left="400" w:hanging="400"/>
        <w:jc w:val="both"/>
        <w:rPr>
          <w:rFonts w:ascii="Tahoma" w:hAnsi="Tahoma" w:cs="Tahoma"/>
          <w:sz w:val="22"/>
          <w:szCs w:val="22"/>
        </w:rPr>
      </w:pPr>
      <w:r w:rsidRPr="00D1572B">
        <w:rPr>
          <w:rFonts w:ascii="Tahoma" w:hAnsi="Tahoma" w:cs="Tahoma"/>
          <w:sz w:val="22"/>
          <w:szCs w:val="22"/>
        </w:rPr>
        <w:t xml:space="preserve">Wykonawca zobowiązuje się do należytej realizacji swych zobowiązań wynikających </w:t>
      </w:r>
      <w:r w:rsidRPr="00D1572B">
        <w:rPr>
          <w:rFonts w:ascii="Tahoma" w:hAnsi="Tahoma" w:cs="Tahoma"/>
          <w:sz w:val="22"/>
          <w:szCs w:val="22"/>
        </w:rPr>
        <w:br/>
        <w:t xml:space="preserve">z niniejszej Umowy zgodnie z warunkami i w terminach wynikających z Umowy. </w:t>
      </w:r>
      <w:r w:rsidRPr="00D1572B">
        <w:rPr>
          <w:rFonts w:ascii="Tahoma" w:hAnsi="Tahoma" w:cs="Tahoma"/>
          <w:sz w:val="22"/>
          <w:szCs w:val="22"/>
        </w:rPr>
        <w:br/>
        <w:t>W szczególności Wykonawca zobowiązuje się do realizacji obowiązków wynikających z</w:t>
      </w:r>
      <w:r w:rsidR="00312392" w:rsidRPr="00D1572B">
        <w:rPr>
          <w:rFonts w:ascii="Tahoma" w:hAnsi="Tahoma" w:cs="Tahoma"/>
          <w:sz w:val="22"/>
          <w:szCs w:val="22"/>
        </w:rPr>
        <w:t> </w:t>
      </w:r>
      <w:r w:rsidRPr="00D1572B">
        <w:rPr>
          <w:rFonts w:ascii="Tahoma" w:hAnsi="Tahoma" w:cs="Tahoma"/>
          <w:sz w:val="22"/>
          <w:szCs w:val="22"/>
        </w:rPr>
        <w:t xml:space="preserve">treści Załączników nr 1 (OPZ), nr 2 (SLA). </w:t>
      </w:r>
    </w:p>
    <w:p w14:paraId="55C20B9B" w14:textId="77777777" w:rsidR="006F25FC" w:rsidRPr="00D1572B" w:rsidRDefault="006F25FC" w:rsidP="00075946">
      <w:pPr>
        <w:pStyle w:val="Akapitzlist"/>
        <w:numPr>
          <w:ilvl w:val="0"/>
          <w:numId w:val="7"/>
        </w:numPr>
        <w:tabs>
          <w:tab w:val="num" w:pos="360"/>
          <w:tab w:val="num" w:pos="400"/>
        </w:tabs>
        <w:spacing w:before="120" w:after="120"/>
        <w:ind w:left="400" w:hanging="400"/>
        <w:jc w:val="both"/>
        <w:rPr>
          <w:rFonts w:ascii="Tahoma" w:hAnsi="Tahoma" w:cs="Tahoma"/>
          <w:sz w:val="22"/>
          <w:szCs w:val="22"/>
        </w:rPr>
      </w:pPr>
      <w:r w:rsidRPr="00D1572B">
        <w:rPr>
          <w:rFonts w:ascii="Tahoma" w:hAnsi="Tahoma" w:cs="Tahoma"/>
          <w:sz w:val="22"/>
          <w:szCs w:val="22"/>
        </w:rPr>
        <w:t>Wykonawca zobowiązany jest na bieżąco informować Zamawiającego o wszelkich zagrożeniach, trudnościach czy przeszkodach związanych z wykonywaniem Umowy, w</w:t>
      </w:r>
      <w:r w:rsidR="00312392" w:rsidRPr="00D1572B">
        <w:rPr>
          <w:rFonts w:ascii="Tahoma" w:hAnsi="Tahoma" w:cs="Tahoma"/>
          <w:sz w:val="22"/>
          <w:szCs w:val="22"/>
        </w:rPr>
        <w:t> </w:t>
      </w:r>
      <w:r w:rsidRPr="00D1572B">
        <w:rPr>
          <w:rFonts w:ascii="Tahoma" w:hAnsi="Tahoma" w:cs="Tahoma"/>
          <w:sz w:val="22"/>
          <w:szCs w:val="22"/>
        </w:rPr>
        <w:t xml:space="preserve">tym także o okolicznościach leżących po stronie Zamawiającego, które mogą mieć wpływ na jakość, terminowość bądź zakres prac. Informacje te powinny być przekazywane na piśmie </w:t>
      </w:r>
      <w:r w:rsidR="00575AA2" w:rsidRPr="00D1572B">
        <w:rPr>
          <w:rFonts w:ascii="Tahoma" w:hAnsi="Tahoma" w:cs="Tahoma"/>
          <w:sz w:val="22"/>
          <w:szCs w:val="22"/>
        </w:rPr>
        <w:t>Przedstawicielowi</w:t>
      </w:r>
      <w:r w:rsidRPr="00D1572B">
        <w:rPr>
          <w:rFonts w:ascii="Tahoma" w:hAnsi="Tahoma" w:cs="Tahoma"/>
          <w:sz w:val="22"/>
          <w:szCs w:val="22"/>
        </w:rPr>
        <w:t xml:space="preserve"> Zamawiającego. Zamawiający podejmie starania w celu usunięcia przeszkód związanych z wykonaniem Umowy, leżących po stronie Zamawiającego, a zgłoszonych przez Wykonawcę.</w:t>
      </w:r>
    </w:p>
    <w:p w14:paraId="10440F54" w14:textId="77777777" w:rsidR="006F25FC" w:rsidRPr="00D1572B" w:rsidRDefault="006F25FC" w:rsidP="00075946">
      <w:pPr>
        <w:pStyle w:val="Akapitzlist"/>
        <w:numPr>
          <w:ilvl w:val="0"/>
          <w:numId w:val="7"/>
        </w:numPr>
        <w:tabs>
          <w:tab w:val="num" w:pos="360"/>
          <w:tab w:val="num" w:pos="400"/>
        </w:tabs>
        <w:spacing w:before="120" w:after="120"/>
        <w:ind w:left="400" w:hanging="400"/>
        <w:jc w:val="both"/>
        <w:rPr>
          <w:rFonts w:ascii="Tahoma" w:hAnsi="Tahoma" w:cs="Tahoma"/>
          <w:sz w:val="22"/>
          <w:szCs w:val="22"/>
        </w:rPr>
      </w:pPr>
      <w:r w:rsidRPr="00D1572B">
        <w:rPr>
          <w:rFonts w:ascii="Tahoma" w:hAnsi="Tahoma" w:cs="Tahoma"/>
          <w:sz w:val="22"/>
          <w:szCs w:val="22"/>
        </w:rPr>
        <w:t xml:space="preserve">Wykonawca zobowiązuje się, na każde wezwanie Zamawiającego, informować go niezwłocznie o aktualnych postępach w wykonywaniu </w:t>
      </w:r>
      <w:r w:rsidR="000A0B67" w:rsidRPr="00D1572B">
        <w:rPr>
          <w:rFonts w:ascii="Tahoma" w:hAnsi="Tahoma" w:cs="Tahoma"/>
          <w:sz w:val="22"/>
          <w:szCs w:val="22"/>
        </w:rPr>
        <w:t>U</w:t>
      </w:r>
      <w:r w:rsidRPr="00D1572B">
        <w:rPr>
          <w:rFonts w:ascii="Tahoma" w:hAnsi="Tahoma" w:cs="Tahoma"/>
          <w:sz w:val="22"/>
          <w:szCs w:val="22"/>
        </w:rPr>
        <w:t>mowy.</w:t>
      </w:r>
    </w:p>
    <w:p w14:paraId="1E0CD113" w14:textId="77777777" w:rsidR="006F25FC" w:rsidRPr="00D1572B" w:rsidRDefault="006F25FC" w:rsidP="00075946">
      <w:pPr>
        <w:pStyle w:val="Akapitzlist"/>
        <w:numPr>
          <w:ilvl w:val="0"/>
          <w:numId w:val="7"/>
        </w:numPr>
        <w:tabs>
          <w:tab w:val="num" w:pos="360"/>
          <w:tab w:val="num" w:pos="400"/>
        </w:tabs>
        <w:spacing w:before="120" w:after="120"/>
        <w:ind w:left="400" w:hanging="400"/>
        <w:jc w:val="both"/>
        <w:rPr>
          <w:rFonts w:ascii="Tahoma" w:hAnsi="Tahoma" w:cs="Tahoma"/>
          <w:sz w:val="22"/>
          <w:szCs w:val="22"/>
        </w:rPr>
      </w:pPr>
      <w:r w:rsidRPr="00D1572B">
        <w:rPr>
          <w:rFonts w:ascii="Tahoma" w:hAnsi="Tahoma" w:cs="Tahoma"/>
          <w:sz w:val="22"/>
          <w:szCs w:val="22"/>
        </w:rPr>
        <w:t xml:space="preserve">Jeżeli w związku z należytym wykonaniem </w:t>
      </w:r>
      <w:r w:rsidR="00AA0524" w:rsidRPr="00D1572B">
        <w:rPr>
          <w:rFonts w:ascii="Tahoma" w:hAnsi="Tahoma" w:cs="Tahoma"/>
          <w:sz w:val="22"/>
          <w:szCs w:val="22"/>
        </w:rPr>
        <w:t>U</w:t>
      </w:r>
      <w:r w:rsidRPr="00D1572B">
        <w:rPr>
          <w:rFonts w:ascii="Tahoma" w:hAnsi="Tahoma" w:cs="Tahoma"/>
          <w:sz w:val="22"/>
          <w:szCs w:val="22"/>
        </w:rPr>
        <w:t>mowy konieczne będzie uzyskanie jakiegokolwiek zezwolenia, zgody, certyfikatu, atestu lub dokonania jakiegokolwiek zgłoszenia – wymaganych obowiązującymi przepisami prawa, Wykonawca ma obowiązek niezwłocznie uzyskać takie zezwolenie, zgodę, certyfikat lub atest oraz dokonać takiego zgłoszenia.</w:t>
      </w:r>
      <w:r w:rsidR="00924763" w:rsidRPr="00D1572B">
        <w:rPr>
          <w:rFonts w:ascii="Tahoma" w:hAnsi="Tahoma" w:cs="Tahoma"/>
          <w:sz w:val="22"/>
          <w:szCs w:val="22"/>
        </w:rPr>
        <w:t xml:space="preserve"> Koszty tych czynności ponosi Wykonawca.</w:t>
      </w:r>
      <w:r w:rsidRPr="00D1572B">
        <w:rPr>
          <w:rFonts w:ascii="Tahoma" w:hAnsi="Tahoma" w:cs="Tahoma"/>
          <w:sz w:val="22"/>
          <w:szCs w:val="22"/>
        </w:rPr>
        <w:t xml:space="preserve"> </w:t>
      </w:r>
      <w:r w:rsidR="00AC13E6" w:rsidRPr="00D1572B">
        <w:rPr>
          <w:rFonts w:ascii="Tahoma" w:hAnsi="Tahoma" w:cs="Tahoma"/>
          <w:sz w:val="22"/>
          <w:szCs w:val="22"/>
        </w:rPr>
        <w:t xml:space="preserve">Zamawiający zobowiązuje się do współdziałania z Wykonawcą </w:t>
      </w:r>
      <w:r w:rsidR="00052142" w:rsidRPr="00D1572B">
        <w:rPr>
          <w:rFonts w:ascii="Tahoma" w:hAnsi="Tahoma" w:cs="Tahoma"/>
          <w:sz w:val="22"/>
          <w:szCs w:val="22"/>
        </w:rPr>
        <w:t xml:space="preserve">w celu prawidłowego wykonania przedmiotu Umowy. </w:t>
      </w:r>
    </w:p>
    <w:p w14:paraId="6CBD8B49" w14:textId="77777777" w:rsidR="00ED52EB" w:rsidRPr="00D1572B" w:rsidRDefault="00ED52EB" w:rsidP="00075946">
      <w:pPr>
        <w:pStyle w:val="Akapitzlist"/>
        <w:numPr>
          <w:ilvl w:val="0"/>
          <w:numId w:val="7"/>
        </w:numPr>
        <w:tabs>
          <w:tab w:val="num" w:pos="360"/>
          <w:tab w:val="num" w:pos="400"/>
        </w:tabs>
        <w:spacing w:before="120" w:after="120"/>
        <w:ind w:left="400" w:hanging="400"/>
        <w:jc w:val="both"/>
        <w:rPr>
          <w:rFonts w:ascii="Tahoma" w:hAnsi="Tahoma" w:cs="Tahoma"/>
          <w:sz w:val="22"/>
          <w:szCs w:val="22"/>
        </w:rPr>
      </w:pPr>
      <w:r w:rsidRPr="00D1572B">
        <w:rPr>
          <w:rFonts w:ascii="Tahoma" w:hAnsi="Tahoma" w:cs="Tahoma"/>
          <w:sz w:val="22"/>
          <w:szCs w:val="22"/>
        </w:rPr>
        <w:t xml:space="preserve">Wykonawca będzie sporządzał i dostarczał Zamawiającemu </w:t>
      </w:r>
      <w:r w:rsidR="00846F01" w:rsidRPr="00D1572B">
        <w:rPr>
          <w:rFonts w:ascii="Tahoma" w:hAnsi="Tahoma" w:cs="Tahoma"/>
          <w:sz w:val="22"/>
          <w:szCs w:val="22"/>
        </w:rPr>
        <w:t xml:space="preserve">miesięczne </w:t>
      </w:r>
      <w:r w:rsidRPr="00D1572B">
        <w:rPr>
          <w:rFonts w:ascii="Tahoma" w:hAnsi="Tahoma" w:cs="Tahoma"/>
          <w:sz w:val="22"/>
          <w:szCs w:val="22"/>
        </w:rPr>
        <w:t xml:space="preserve">Raporty o terminowej realizacji zgłoszeń </w:t>
      </w:r>
      <w:r w:rsidR="00A90DCC" w:rsidRPr="00D1572B">
        <w:rPr>
          <w:rFonts w:ascii="Tahoma" w:hAnsi="Tahoma" w:cs="Tahoma"/>
          <w:sz w:val="22"/>
          <w:szCs w:val="22"/>
        </w:rPr>
        <w:t xml:space="preserve">wprowadzonych do systemu zgłoszeniowego zgodnie z kategoriami określonymi </w:t>
      </w:r>
      <w:r w:rsidRPr="00D1572B">
        <w:rPr>
          <w:rFonts w:ascii="Tahoma" w:hAnsi="Tahoma" w:cs="Tahoma"/>
          <w:sz w:val="22"/>
          <w:szCs w:val="22"/>
        </w:rPr>
        <w:t>w SLA</w:t>
      </w:r>
      <w:r w:rsidR="00A90DCC" w:rsidRPr="00D1572B">
        <w:rPr>
          <w:rFonts w:ascii="Tahoma" w:hAnsi="Tahoma" w:cs="Tahoma"/>
          <w:sz w:val="22"/>
          <w:szCs w:val="22"/>
        </w:rPr>
        <w:t xml:space="preserve"> również będzie informował o ewentualnym ich braku w przypadku gdy takich zgłoszeń nie będzie</w:t>
      </w:r>
      <w:r w:rsidRPr="00D1572B">
        <w:rPr>
          <w:rFonts w:ascii="Tahoma" w:hAnsi="Tahoma" w:cs="Tahoma"/>
          <w:sz w:val="22"/>
          <w:szCs w:val="22"/>
        </w:rPr>
        <w:t xml:space="preserve">. Raporty będą dostarczane za pośrednictwem poczty elektronicznej w ciągu 5 dni roboczych od zakończenia </w:t>
      </w:r>
      <w:r w:rsidR="008E7406" w:rsidRPr="00D1572B">
        <w:rPr>
          <w:rFonts w:ascii="Tahoma" w:hAnsi="Tahoma" w:cs="Tahoma"/>
          <w:sz w:val="22"/>
          <w:szCs w:val="22"/>
        </w:rPr>
        <w:t>miesiąca</w:t>
      </w:r>
      <w:r w:rsidRPr="00D1572B">
        <w:rPr>
          <w:rFonts w:ascii="Tahoma" w:hAnsi="Tahoma" w:cs="Tahoma"/>
          <w:sz w:val="22"/>
          <w:szCs w:val="22"/>
        </w:rPr>
        <w:t xml:space="preserve"> kalendarzowego. Zamawiający zastrzega sobie prawo do weryfikacji przedłożonego raportu i przekazania za pośrednictwem poczty elektronicznej uwag w terminie do 7 dni roboczych od dnia otrzymania Raportu. Ostateczna akceptacja Raportu </w:t>
      </w:r>
      <w:r w:rsidR="00D55B07" w:rsidRPr="00D1572B">
        <w:rPr>
          <w:rFonts w:ascii="Tahoma" w:hAnsi="Tahoma" w:cs="Tahoma"/>
          <w:sz w:val="22"/>
          <w:szCs w:val="22"/>
        </w:rPr>
        <w:t>drogą elektroniczną</w:t>
      </w:r>
      <w:r w:rsidR="002A13B6" w:rsidRPr="00D1572B">
        <w:rPr>
          <w:rFonts w:ascii="Tahoma" w:hAnsi="Tahoma" w:cs="Tahoma"/>
          <w:sz w:val="22"/>
          <w:szCs w:val="22"/>
        </w:rPr>
        <w:t xml:space="preserve"> albo jej brak w terminie wskazanym w zdaniu poprzednim</w:t>
      </w:r>
      <w:r w:rsidR="00AC7B3A" w:rsidRPr="00D1572B">
        <w:rPr>
          <w:rFonts w:ascii="Tahoma" w:hAnsi="Tahoma" w:cs="Tahoma"/>
          <w:sz w:val="22"/>
          <w:szCs w:val="22"/>
        </w:rPr>
        <w:t xml:space="preserve"> </w:t>
      </w:r>
      <w:r w:rsidRPr="00D1572B">
        <w:rPr>
          <w:rFonts w:ascii="Tahoma" w:hAnsi="Tahoma" w:cs="Tahoma"/>
          <w:sz w:val="22"/>
          <w:szCs w:val="22"/>
        </w:rPr>
        <w:t xml:space="preserve">stanowi podstawę do wystawienia faktury VAT </w:t>
      </w:r>
      <w:r w:rsidR="00A568C7" w:rsidRPr="00D1572B">
        <w:rPr>
          <w:rFonts w:ascii="Tahoma" w:hAnsi="Tahoma" w:cs="Tahoma"/>
          <w:sz w:val="22"/>
          <w:szCs w:val="22"/>
        </w:rPr>
        <w:t xml:space="preserve">przez Wykonawcę </w:t>
      </w:r>
      <w:r w:rsidRPr="00D1572B">
        <w:rPr>
          <w:rFonts w:ascii="Tahoma" w:hAnsi="Tahoma" w:cs="Tahoma"/>
          <w:sz w:val="22"/>
          <w:szCs w:val="22"/>
        </w:rPr>
        <w:t>i wypłaty wynagrodzenia</w:t>
      </w:r>
      <w:r w:rsidR="00A568C7" w:rsidRPr="00D1572B">
        <w:rPr>
          <w:rFonts w:ascii="Tahoma" w:hAnsi="Tahoma" w:cs="Tahoma"/>
          <w:sz w:val="22"/>
          <w:szCs w:val="22"/>
        </w:rPr>
        <w:t xml:space="preserve"> przez Zamawiającego</w:t>
      </w:r>
      <w:r w:rsidR="00EA4382" w:rsidRPr="00D1572B">
        <w:rPr>
          <w:rFonts w:ascii="Tahoma" w:hAnsi="Tahoma" w:cs="Tahoma"/>
          <w:sz w:val="22"/>
          <w:szCs w:val="22"/>
        </w:rPr>
        <w:t xml:space="preserve"> wskazanego w § </w:t>
      </w:r>
      <w:r w:rsidR="006677EA" w:rsidRPr="00D1572B">
        <w:rPr>
          <w:rFonts w:ascii="Tahoma" w:hAnsi="Tahoma" w:cs="Tahoma"/>
          <w:sz w:val="22"/>
          <w:szCs w:val="22"/>
        </w:rPr>
        <w:t>9</w:t>
      </w:r>
      <w:r w:rsidR="00EA4382" w:rsidRPr="00D1572B">
        <w:rPr>
          <w:rFonts w:ascii="Tahoma" w:hAnsi="Tahoma" w:cs="Tahoma"/>
          <w:sz w:val="22"/>
          <w:szCs w:val="22"/>
        </w:rPr>
        <w:t xml:space="preserve"> ust </w:t>
      </w:r>
      <w:r w:rsidR="00A90DCC" w:rsidRPr="00D1572B">
        <w:rPr>
          <w:rFonts w:ascii="Tahoma" w:hAnsi="Tahoma" w:cs="Tahoma"/>
          <w:sz w:val="22"/>
          <w:szCs w:val="22"/>
        </w:rPr>
        <w:t>3 lit.</w:t>
      </w:r>
      <w:r w:rsidR="00EA4382" w:rsidRPr="00D1572B">
        <w:rPr>
          <w:rFonts w:ascii="Tahoma" w:hAnsi="Tahoma" w:cs="Tahoma"/>
          <w:sz w:val="22"/>
          <w:szCs w:val="22"/>
        </w:rPr>
        <w:t xml:space="preserve"> a)</w:t>
      </w:r>
      <w:r w:rsidR="00A90DCC" w:rsidRPr="00D1572B">
        <w:rPr>
          <w:rFonts w:ascii="Tahoma" w:hAnsi="Tahoma" w:cs="Tahoma"/>
          <w:sz w:val="22"/>
          <w:szCs w:val="22"/>
        </w:rPr>
        <w:t xml:space="preserve"> </w:t>
      </w:r>
      <w:r w:rsidR="00F10BB7" w:rsidRPr="00D1572B">
        <w:rPr>
          <w:rFonts w:ascii="Tahoma" w:hAnsi="Tahoma" w:cs="Tahoma"/>
          <w:sz w:val="22"/>
          <w:szCs w:val="22"/>
        </w:rPr>
        <w:t>.</w:t>
      </w:r>
    </w:p>
    <w:p w14:paraId="3E955100" w14:textId="77777777" w:rsidR="00575AA2" w:rsidRPr="00D1572B" w:rsidRDefault="00575AA2" w:rsidP="00075946">
      <w:pPr>
        <w:pStyle w:val="Akapitzlist"/>
        <w:numPr>
          <w:ilvl w:val="0"/>
          <w:numId w:val="7"/>
        </w:numPr>
        <w:tabs>
          <w:tab w:val="clear" w:pos="1260"/>
        </w:tabs>
        <w:spacing w:before="120" w:after="120"/>
        <w:ind w:left="426" w:hanging="426"/>
        <w:jc w:val="both"/>
        <w:rPr>
          <w:rFonts w:ascii="Tahoma" w:hAnsi="Tahoma" w:cs="Tahoma"/>
          <w:sz w:val="22"/>
          <w:szCs w:val="22"/>
        </w:rPr>
      </w:pPr>
      <w:r w:rsidRPr="00D1572B">
        <w:rPr>
          <w:rFonts w:ascii="Tahoma" w:hAnsi="Tahoma" w:cs="Tahoma"/>
          <w:sz w:val="22"/>
          <w:szCs w:val="22"/>
        </w:rPr>
        <w:t xml:space="preserve">Zamawiający zobowiązuje się do zapewnienia niezbędnej współpracy w trakcie realizacji postanowień niniejszej </w:t>
      </w:r>
      <w:r w:rsidR="00002E53" w:rsidRPr="00D1572B">
        <w:rPr>
          <w:rFonts w:ascii="Tahoma" w:hAnsi="Tahoma" w:cs="Tahoma"/>
          <w:sz w:val="22"/>
          <w:szCs w:val="22"/>
        </w:rPr>
        <w:t>U</w:t>
      </w:r>
      <w:r w:rsidRPr="00D1572B">
        <w:rPr>
          <w:rFonts w:ascii="Tahoma" w:hAnsi="Tahoma" w:cs="Tahoma"/>
          <w:sz w:val="22"/>
          <w:szCs w:val="22"/>
        </w:rPr>
        <w:t>mowy, tj:</w:t>
      </w:r>
    </w:p>
    <w:p w14:paraId="015152FB" w14:textId="77777777" w:rsidR="00575AA2" w:rsidRPr="00D1572B" w:rsidRDefault="00575AA2" w:rsidP="00876901">
      <w:pPr>
        <w:pStyle w:val="Akapitzlist"/>
        <w:numPr>
          <w:ilvl w:val="1"/>
          <w:numId w:val="32"/>
        </w:numPr>
        <w:tabs>
          <w:tab w:val="clear" w:pos="3240"/>
          <w:tab w:val="num" w:pos="1560"/>
        </w:tabs>
        <w:spacing w:before="120" w:after="120"/>
        <w:ind w:left="1560" w:hanging="426"/>
        <w:jc w:val="both"/>
        <w:rPr>
          <w:rFonts w:ascii="Tahoma" w:hAnsi="Tahoma" w:cs="Tahoma"/>
          <w:sz w:val="22"/>
          <w:szCs w:val="22"/>
        </w:rPr>
      </w:pPr>
      <w:r w:rsidRPr="00D1572B">
        <w:rPr>
          <w:rFonts w:ascii="Tahoma" w:hAnsi="Tahoma" w:cs="Tahoma"/>
          <w:sz w:val="22"/>
          <w:szCs w:val="22"/>
        </w:rPr>
        <w:t>zapewnienia terminowości wszelkich obustronnie ustalanych kontaktów roboczych oraz zaplanowanych prac,</w:t>
      </w:r>
    </w:p>
    <w:p w14:paraId="27E922D4" w14:textId="77777777" w:rsidR="00575AA2" w:rsidRPr="00D1572B" w:rsidRDefault="00575AA2" w:rsidP="00876901">
      <w:pPr>
        <w:pStyle w:val="Akapitzlist"/>
        <w:numPr>
          <w:ilvl w:val="1"/>
          <w:numId w:val="32"/>
        </w:numPr>
        <w:tabs>
          <w:tab w:val="clear" w:pos="3240"/>
          <w:tab w:val="num" w:pos="1560"/>
        </w:tabs>
        <w:spacing w:before="120" w:after="120"/>
        <w:ind w:left="1560" w:hanging="426"/>
        <w:jc w:val="both"/>
        <w:rPr>
          <w:rFonts w:ascii="Tahoma" w:hAnsi="Tahoma" w:cs="Tahoma"/>
          <w:sz w:val="22"/>
          <w:szCs w:val="22"/>
        </w:rPr>
      </w:pPr>
      <w:r w:rsidRPr="00D1572B">
        <w:rPr>
          <w:rFonts w:ascii="Tahoma" w:hAnsi="Tahoma" w:cs="Tahoma"/>
          <w:sz w:val="22"/>
          <w:szCs w:val="22"/>
        </w:rPr>
        <w:t xml:space="preserve">w przypadkach tego wymagających, do zapewnienia Wykonawcy dostępu do </w:t>
      </w:r>
      <w:r w:rsidR="008E7406" w:rsidRPr="00D1572B">
        <w:rPr>
          <w:rFonts w:ascii="Tahoma" w:hAnsi="Tahoma" w:cs="Tahoma"/>
          <w:sz w:val="22"/>
          <w:szCs w:val="22"/>
        </w:rPr>
        <w:t>s</w:t>
      </w:r>
      <w:r w:rsidRPr="00D1572B">
        <w:rPr>
          <w:rFonts w:ascii="Tahoma" w:hAnsi="Tahoma" w:cs="Tahoma"/>
          <w:sz w:val="22"/>
          <w:szCs w:val="22"/>
        </w:rPr>
        <w:t xml:space="preserve">przętu, pomieszczeń oraz innych elementów infrastruktury informatycznej na czas niezbędny do wykonania naprawy, w uzgodnionych z Wykonawcą godzinach, </w:t>
      </w:r>
    </w:p>
    <w:p w14:paraId="35E9E8F9" w14:textId="77777777" w:rsidR="00575AA2" w:rsidRPr="00D1572B" w:rsidRDefault="00575AA2" w:rsidP="00876901">
      <w:pPr>
        <w:pStyle w:val="Akapitzlist"/>
        <w:numPr>
          <w:ilvl w:val="1"/>
          <w:numId w:val="32"/>
        </w:numPr>
        <w:tabs>
          <w:tab w:val="clear" w:pos="3240"/>
          <w:tab w:val="num" w:pos="1560"/>
        </w:tabs>
        <w:spacing w:before="120" w:after="120"/>
        <w:ind w:left="1560" w:hanging="426"/>
        <w:jc w:val="both"/>
        <w:rPr>
          <w:rFonts w:ascii="Tahoma" w:hAnsi="Tahoma" w:cs="Tahoma"/>
          <w:sz w:val="22"/>
          <w:szCs w:val="22"/>
        </w:rPr>
      </w:pPr>
      <w:r w:rsidRPr="00D1572B">
        <w:rPr>
          <w:rFonts w:ascii="Tahoma" w:hAnsi="Tahoma" w:cs="Tahoma"/>
          <w:sz w:val="22"/>
          <w:szCs w:val="22"/>
        </w:rPr>
        <w:t>uzgadniania z Wykonawcą wszelkich planowanych zmian sprzętowych i</w:t>
      </w:r>
      <w:r w:rsidR="00312392" w:rsidRPr="00D1572B">
        <w:rPr>
          <w:rFonts w:ascii="Tahoma" w:hAnsi="Tahoma" w:cs="Tahoma"/>
          <w:sz w:val="22"/>
          <w:szCs w:val="22"/>
        </w:rPr>
        <w:t> </w:t>
      </w:r>
      <w:r w:rsidRPr="00D1572B">
        <w:rPr>
          <w:rFonts w:ascii="Tahoma" w:hAnsi="Tahoma" w:cs="Tahoma"/>
          <w:sz w:val="22"/>
          <w:szCs w:val="22"/>
        </w:rPr>
        <w:t>systemowych mogących mieć znaczenie dla poprawności i efektywności pracy Systemu</w:t>
      </w:r>
      <w:r w:rsidR="00C71091" w:rsidRPr="00D1572B">
        <w:rPr>
          <w:rFonts w:ascii="Tahoma" w:hAnsi="Tahoma" w:cs="Tahoma"/>
          <w:sz w:val="22"/>
          <w:szCs w:val="22"/>
        </w:rPr>
        <w:t xml:space="preserve"> ITS</w:t>
      </w:r>
      <w:r w:rsidRPr="00D1572B">
        <w:rPr>
          <w:rFonts w:ascii="Tahoma" w:hAnsi="Tahoma" w:cs="Tahoma"/>
          <w:sz w:val="22"/>
          <w:szCs w:val="22"/>
        </w:rPr>
        <w:t>.</w:t>
      </w:r>
    </w:p>
    <w:p w14:paraId="699B6226" w14:textId="77777777" w:rsidR="00BE2CFE" w:rsidRPr="00D1572B" w:rsidRDefault="00575AA2" w:rsidP="00075946">
      <w:pPr>
        <w:pStyle w:val="Akapitzlist"/>
        <w:numPr>
          <w:ilvl w:val="0"/>
          <w:numId w:val="7"/>
        </w:numPr>
        <w:tabs>
          <w:tab w:val="clear" w:pos="1260"/>
          <w:tab w:val="num" w:pos="709"/>
        </w:tabs>
        <w:ind w:left="709" w:hanging="425"/>
        <w:jc w:val="both"/>
        <w:rPr>
          <w:rFonts w:ascii="Tahoma" w:hAnsi="Tahoma" w:cs="Tahoma"/>
          <w:sz w:val="22"/>
          <w:szCs w:val="22"/>
        </w:rPr>
      </w:pPr>
      <w:r w:rsidRPr="00D1572B">
        <w:rPr>
          <w:rFonts w:ascii="Tahoma" w:hAnsi="Tahoma" w:cs="Tahoma"/>
          <w:sz w:val="22"/>
          <w:szCs w:val="22"/>
        </w:rPr>
        <w:t>W uzasadnionych przypadkach Zamawiający udostępni Wykonawcy zdalne łącze pozwalające na instalowanie nowych wersji oprogramowania klienckiego, do</w:t>
      </w:r>
      <w:r w:rsidR="00480D42" w:rsidRPr="00D1572B">
        <w:rPr>
          <w:rFonts w:ascii="Tahoma" w:hAnsi="Tahoma" w:cs="Tahoma"/>
          <w:sz w:val="22"/>
          <w:szCs w:val="22"/>
        </w:rPr>
        <w:t xml:space="preserve">stęp do baz danych oraz serwerów wchodzących </w:t>
      </w:r>
      <w:r w:rsidRPr="00D1572B">
        <w:rPr>
          <w:rFonts w:ascii="Tahoma" w:hAnsi="Tahoma" w:cs="Tahoma"/>
          <w:sz w:val="22"/>
          <w:szCs w:val="22"/>
        </w:rPr>
        <w:t>w skład Systemu</w:t>
      </w:r>
      <w:r w:rsidR="00C71091" w:rsidRPr="00D1572B">
        <w:rPr>
          <w:rFonts w:ascii="Tahoma" w:hAnsi="Tahoma" w:cs="Tahoma"/>
          <w:sz w:val="22"/>
          <w:szCs w:val="22"/>
        </w:rPr>
        <w:t xml:space="preserve"> ITS</w:t>
      </w:r>
      <w:r w:rsidRPr="00D1572B">
        <w:rPr>
          <w:rFonts w:ascii="Tahoma" w:hAnsi="Tahoma" w:cs="Tahoma"/>
          <w:sz w:val="22"/>
          <w:szCs w:val="22"/>
        </w:rPr>
        <w:t xml:space="preserve">. </w:t>
      </w:r>
      <w:r w:rsidR="00BE2CFE" w:rsidRPr="00D1572B">
        <w:rPr>
          <w:rFonts w:ascii="Tahoma" w:hAnsi="Tahoma" w:cs="Tahoma"/>
          <w:sz w:val="22"/>
          <w:szCs w:val="22"/>
        </w:rPr>
        <w:t>Zamawiający zapewni bezpieczeństw</w:t>
      </w:r>
      <w:r w:rsidR="00D55B07" w:rsidRPr="00D1572B">
        <w:rPr>
          <w:rFonts w:ascii="Tahoma" w:hAnsi="Tahoma" w:cs="Tahoma"/>
          <w:sz w:val="22"/>
          <w:szCs w:val="22"/>
        </w:rPr>
        <w:t>o</w:t>
      </w:r>
      <w:r w:rsidR="00BE2CFE" w:rsidRPr="00D1572B">
        <w:rPr>
          <w:rFonts w:ascii="Tahoma" w:hAnsi="Tahoma" w:cs="Tahoma"/>
          <w:sz w:val="22"/>
          <w:szCs w:val="22"/>
        </w:rPr>
        <w:t xml:space="preserve"> Systemu</w:t>
      </w:r>
      <w:r w:rsidR="00C71091" w:rsidRPr="00D1572B">
        <w:rPr>
          <w:rFonts w:ascii="Tahoma" w:hAnsi="Tahoma" w:cs="Tahoma"/>
          <w:sz w:val="22"/>
          <w:szCs w:val="22"/>
        </w:rPr>
        <w:t xml:space="preserve"> ITS</w:t>
      </w:r>
      <w:r w:rsidR="00BE2CFE" w:rsidRPr="00D1572B">
        <w:rPr>
          <w:rFonts w:ascii="Tahoma" w:hAnsi="Tahoma" w:cs="Tahoma"/>
          <w:sz w:val="22"/>
          <w:szCs w:val="22"/>
        </w:rPr>
        <w:t xml:space="preserve"> zgodnie z przepisami prawa oraz dobrymi praktykami z uwzględnieniem zabezpieczeń i działań podmiotu profesjonalnie realizującego zadania w zakresie bezpieczeństwa IT.</w:t>
      </w:r>
      <w:r w:rsidR="00197659" w:rsidRPr="00D1572B">
        <w:rPr>
          <w:rFonts w:ascii="Tahoma" w:hAnsi="Tahoma" w:cs="Tahoma"/>
          <w:sz w:val="22"/>
          <w:szCs w:val="22"/>
        </w:rPr>
        <w:t xml:space="preserve"> Dostęp do infrastruktury Zamawiającego może się odbywać po prawidłowym uwierzytelnieniu pracownika Wykonawcy. Sesje zdalne realizowane przez Wykonawcę mogą być rejestrowane.</w:t>
      </w:r>
    </w:p>
    <w:p w14:paraId="09112B1E" w14:textId="77777777" w:rsidR="005D5479" w:rsidRPr="00D1572B" w:rsidRDefault="005D5479" w:rsidP="005C18B5">
      <w:pPr>
        <w:pStyle w:val="Akapitzlist"/>
        <w:numPr>
          <w:ilvl w:val="0"/>
          <w:numId w:val="7"/>
        </w:numPr>
        <w:tabs>
          <w:tab w:val="clear" w:pos="1260"/>
          <w:tab w:val="num" w:pos="709"/>
        </w:tabs>
        <w:ind w:left="709" w:hanging="425"/>
        <w:jc w:val="both"/>
        <w:rPr>
          <w:rFonts w:ascii="Tahoma" w:hAnsi="Tahoma" w:cs="Tahoma"/>
          <w:sz w:val="22"/>
          <w:szCs w:val="22"/>
        </w:rPr>
      </w:pPr>
      <w:r w:rsidRPr="00D1572B">
        <w:rPr>
          <w:rFonts w:ascii="Tahoma" w:hAnsi="Tahoma" w:cs="Tahoma"/>
          <w:sz w:val="22"/>
          <w:szCs w:val="22"/>
        </w:rPr>
        <w:t xml:space="preserve">Wykonawca zapewni obsługę i dostosowanie Systemu </w:t>
      </w:r>
      <w:r w:rsidR="00C71091" w:rsidRPr="00D1572B">
        <w:rPr>
          <w:rFonts w:ascii="Tahoma" w:hAnsi="Tahoma" w:cs="Tahoma"/>
          <w:sz w:val="22"/>
          <w:szCs w:val="22"/>
        </w:rPr>
        <w:t xml:space="preserve">ITS </w:t>
      </w:r>
      <w:r w:rsidRPr="00D1572B">
        <w:rPr>
          <w:rFonts w:ascii="Tahoma" w:hAnsi="Tahoma" w:cs="Tahoma"/>
          <w:sz w:val="22"/>
          <w:szCs w:val="22"/>
        </w:rPr>
        <w:t>zgodnie z aktualnymi przepisami prawa. W przypadku konieczności wprowadzenia zmian funkcjonalności Systemu</w:t>
      </w:r>
      <w:r w:rsidR="00C71091" w:rsidRPr="00D1572B">
        <w:rPr>
          <w:rFonts w:ascii="Tahoma" w:hAnsi="Tahoma" w:cs="Tahoma"/>
          <w:sz w:val="22"/>
          <w:szCs w:val="22"/>
        </w:rPr>
        <w:t xml:space="preserve"> ITS</w:t>
      </w:r>
      <w:r w:rsidRPr="00D1572B">
        <w:rPr>
          <w:rFonts w:ascii="Tahoma" w:hAnsi="Tahoma" w:cs="Tahoma"/>
          <w:sz w:val="22"/>
          <w:szCs w:val="22"/>
        </w:rPr>
        <w:t>, zaistnienia konieczności zakupu dodatkowego sprzętu lub licencji oprogramowania autorstwa stron trzecich koszty wytworzenia i zakupu spoczywają na Zamawiającym.</w:t>
      </w:r>
    </w:p>
    <w:p w14:paraId="72AFD32B" w14:textId="6FDBA71C" w:rsidR="00F91156" w:rsidRPr="00D1572B" w:rsidRDefault="00F91156" w:rsidP="00F91156">
      <w:pPr>
        <w:pStyle w:val="Akapitzlist"/>
        <w:numPr>
          <w:ilvl w:val="0"/>
          <w:numId w:val="7"/>
        </w:numPr>
        <w:tabs>
          <w:tab w:val="clear" w:pos="1260"/>
          <w:tab w:val="num" w:pos="709"/>
        </w:tabs>
        <w:ind w:left="709" w:hanging="425"/>
        <w:jc w:val="both"/>
        <w:rPr>
          <w:rFonts w:ascii="Tahoma" w:hAnsi="Tahoma" w:cs="Tahoma"/>
          <w:sz w:val="22"/>
          <w:szCs w:val="22"/>
        </w:rPr>
      </w:pPr>
      <w:r w:rsidRPr="00D1572B">
        <w:rPr>
          <w:rFonts w:ascii="Tahoma" w:hAnsi="Tahoma" w:cs="Tahoma"/>
          <w:sz w:val="22"/>
          <w:szCs w:val="22"/>
        </w:rPr>
        <w:t xml:space="preserve">Wykonawca zobowiązuje się świadczyć usługi objęte Umową </w:t>
      </w:r>
      <w:r w:rsidR="00E725DF">
        <w:rPr>
          <w:rFonts w:ascii="Tahoma" w:hAnsi="Tahoma" w:cs="Tahoma"/>
          <w:sz w:val="22"/>
          <w:szCs w:val="22"/>
        </w:rPr>
        <w:t xml:space="preserve">zgodnie z SLA </w:t>
      </w:r>
    </w:p>
    <w:p w14:paraId="5E451E71" w14:textId="77777777" w:rsidR="00F91156" w:rsidRPr="00D1572B" w:rsidRDefault="00F91156" w:rsidP="00F91156">
      <w:pPr>
        <w:pStyle w:val="Akapitzlist"/>
        <w:numPr>
          <w:ilvl w:val="0"/>
          <w:numId w:val="7"/>
        </w:numPr>
        <w:tabs>
          <w:tab w:val="clear" w:pos="1260"/>
          <w:tab w:val="num" w:pos="709"/>
        </w:tabs>
        <w:ind w:left="709" w:hanging="425"/>
        <w:jc w:val="both"/>
        <w:rPr>
          <w:rFonts w:ascii="Tahoma" w:hAnsi="Tahoma" w:cs="Tahoma"/>
          <w:sz w:val="22"/>
          <w:szCs w:val="22"/>
        </w:rPr>
      </w:pPr>
      <w:r w:rsidRPr="00D1572B">
        <w:rPr>
          <w:rFonts w:ascii="Tahoma" w:hAnsi="Tahoma" w:cs="Tahoma"/>
          <w:sz w:val="22"/>
          <w:szCs w:val="22"/>
        </w:rPr>
        <w:t>Awarie zgłaszane będą w systemie dobowym 24/7/365:</w:t>
      </w:r>
    </w:p>
    <w:p w14:paraId="1CADBEC7" w14:textId="529ECBF5" w:rsidR="00F91156" w:rsidRPr="00117822" w:rsidRDefault="00F91156" w:rsidP="00F91156">
      <w:pPr>
        <w:pStyle w:val="Akapitzlist"/>
        <w:numPr>
          <w:ilvl w:val="0"/>
          <w:numId w:val="47"/>
        </w:numPr>
        <w:tabs>
          <w:tab w:val="num" w:pos="1276"/>
        </w:tabs>
        <w:jc w:val="both"/>
        <w:rPr>
          <w:rFonts w:ascii="Tahoma" w:hAnsi="Tahoma" w:cs="Tahoma"/>
          <w:sz w:val="22"/>
          <w:szCs w:val="22"/>
        </w:rPr>
      </w:pPr>
      <w:r w:rsidRPr="00117822">
        <w:rPr>
          <w:rFonts w:ascii="Tahoma" w:hAnsi="Tahoma" w:cs="Tahoma"/>
          <w:sz w:val="22"/>
          <w:szCs w:val="22"/>
        </w:rPr>
        <w:t xml:space="preserve">poprzez </w:t>
      </w:r>
      <w:r w:rsidR="00F10BB7" w:rsidRPr="00117822">
        <w:rPr>
          <w:rFonts w:ascii="Tahoma" w:hAnsi="Tahoma" w:cs="Tahoma"/>
          <w:sz w:val="22"/>
          <w:szCs w:val="22"/>
        </w:rPr>
        <w:t xml:space="preserve">elektroniczny </w:t>
      </w:r>
      <w:r w:rsidRPr="00117822">
        <w:rPr>
          <w:rFonts w:ascii="Tahoma" w:hAnsi="Tahoma" w:cs="Tahoma"/>
          <w:sz w:val="22"/>
          <w:szCs w:val="22"/>
        </w:rPr>
        <w:t xml:space="preserve">system obsługi zgłoszeń </w:t>
      </w:r>
      <w:r w:rsidR="00C249FC" w:rsidRPr="00117822">
        <w:rPr>
          <w:rFonts w:ascii="Tahoma" w:hAnsi="Tahoma" w:cs="Tahoma"/>
          <w:sz w:val="22"/>
          <w:szCs w:val="22"/>
        </w:rPr>
        <w:t xml:space="preserve">dostarczony </w:t>
      </w:r>
      <w:r w:rsidRPr="00117822">
        <w:rPr>
          <w:rFonts w:ascii="Tahoma" w:hAnsi="Tahoma" w:cs="Tahoma"/>
          <w:sz w:val="22"/>
          <w:szCs w:val="22"/>
        </w:rPr>
        <w:t xml:space="preserve">przez </w:t>
      </w:r>
      <w:r w:rsidR="00223534" w:rsidRPr="00117822">
        <w:rPr>
          <w:rFonts w:ascii="Tahoma" w:hAnsi="Tahoma" w:cs="Tahoma"/>
          <w:sz w:val="22"/>
          <w:szCs w:val="22"/>
        </w:rPr>
        <w:t>Wykonawcę</w:t>
      </w:r>
      <w:r w:rsidRPr="00117822">
        <w:rPr>
          <w:rFonts w:ascii="Tahoma" w:hAnsi="Tahoma" w:cs="Tahoma"/>
          <w:sz w:val="22"/>
          <w:szCs w:val="22"/>
        </w:rPr>
        <w:t>: ………………………….</w:t>
      </w:r>
    </w:p>
    <w:p w14:paraId="507C9715" w14:textId="77777777" w:rsidR="00F10BB7" w:rsidRPr="00D1572B" w:rsidRDefault="00F10BB7" w:rsidP="00F91156">
      <w:pPr>
        <w:pStyle w:val="Akapitzlist"/>
        <w:numPr>
          <w:ilvl w:val="0"/>
          <w:numId w:val="47"/>
        </w:numPr>
        <w:tabs>
          <w:tab w:val="num" w:pos="1276"/>
        </w:tabs>
        <w:jc w:val="both"/>
        <w:rPr>
          <w:rFonts w:ascii="Tahoma" w:hAnsi="Tahoma" w:cs="Tahoma"/>
          <w:sz w:val="22"/>
          <w:szCs w:val="22"/>
        </w:rPr>
      </w:pPr>
      <w:r w:rsidRPr="00D1572B">
        <w:rPr>
          <w:rFonts w:ascii="Tahoma" w:hAnsi="Tahoma" w:cs="Tahoma"/>
          <w:sz w:val="22"/>
          <w:szCs w:val="22"/>
        </w:rPr>
        <w:t>Telefonicznie w</w:t>
      </w:r>
      <w:r w:rsidR="005A5C16" w:rsidRPr="00D1572B">
        <w:rPr>
          <w:rFonts w:ascii="Tahoma" w:hAnsi="Tahoma" w:cs="Tahoma"/>
          <w:sz w:val="22"/>
          <w:szCs w:val="22"/>
        </w:rPr>
        <w:t xml:space="preserve"> godzinach wskazanych w ust. 10 oraz dodatkowo potwierdzone w systemie zgłoszeń </w:t>
      </w:r>
    </w:p>
    <w:p w14:paraId="56BCE2B5" w14:textId="77777777" w:rsidR="00F91156" w:rsidRPr="00D1572B" w:rsidRDefault="00F91156" w:rsidP="00F91156">
      <w:pPr>
        <w:pStyle w:val="Akapitzlist"/>
        <w:numPr>
          <w:ilvl w:val="0"/>
          <w:numId w:val="7"/>
        </w:numPr>
        <w:tabs>
          <w:tab w:val="clear" w:pos="1260"/>
          <w:tab w:val="num" w:pos="709"/>
        </w:tabs>
        <w:ind w:left="709" w:hanging="425"/>
        <w:jc w:val="both"/>
        <w:rPr>
          <w:rFonts w:ascii="Tahoma" w:hAnsi="Tahoma" w:cs="Tahoma"/>
          <w:sz w:val="22"/>
          <w:szCs w:val="22"/>
        </w:rPr>
      </w:pPr>
      <w:r w:rsidRPr="00D1572B">
        <w:rPr>
          <w:rFonts w:ascii="Tahoma" w:hAnsi="Tahoma" w:cs="Tahoma"/>
          <w:sz w:val="22"/>
          <w:szCs w:val="22"/>
        </w:rPr>
        <w:t xml:space="preserve">Wykonawca zobowiązuje się </w:t>
      </w:r>
      <w:r w:rsidR="00223534" w:rsidRPr="00D1572B">
        <w:rPr>
          <w:rFonts w:ascii="Tahoma" w:hAnsi="Tahoma" w:cs="Tahoma"/>
          <w:sz w:val="22"/>
          <w:szCs w:val="22"/>
        </w:rPr>
        <w:t>rozwiązać problem w czasie zgodnym z SLA</w:t>
      </w:r>
      <w:r w:rsidRPr="00D1572B">
        <w:rPr>
          <w:rFonts w:ascii="Tahoma" w:hAnsi="Tahoma" w:cs="Tahoma"/>
          <w:sz w:val="22"/>
          <w:szCs w:val="22"/>
        </w:rPr>
        <w:t>.</w:t>
      </w:r>
    </w:p>
    <w:p w14:paraId="2752310B" w14:textId="77777777" w:rsidR="00F91156" w:rsidRPr="00D1572B" w:rsidRDefault="00F91156" w:rsidP="00F91156">
      <w:pPr>
        <w:pStyle w:val="Akapitzlist"/>
        <w:numPr>
          <w:ilvl w:val="0"/>
          <w:numId w:val="7"/>
        </w:numPr>
        <w:tabs>
          <w:tab w:val="clear" w:pos="1260"/>
          <w:tab w:val="num" w:pos="709"/>
        </w:tabs>
        <w:ind w:left="709" w:hanging="425"/>
        <w:jc w:val="both"/>
        <w:rPr>
          <w:rFonts w:ascii="Tahoma" w:hAnsi="Tahoma" w:cs="Tahoma"/>
          <w:sz w:val="22"/>
          <w:szCs w:val="22"/>
        </w:rPr>
      </w:pPr>
      <w:r w:rsidRPr="00D1572B">
        <w:rPr>
          <w:rFonts w:ascii="Tahoma" w:hAnsi="Tahoma" w:cs="Tahoma"/>
          <w:sz w:val="22"/>
          <w:szCs w:val="22"/>
        </w:rPr>
        <w:t>Wykonawca zobowiązuje się usunąć awarię:</w:t>
      </w:r>
    </w:p>
    <w:p w14:paraId="17302D11" w14:textId="77777777" w:rsidR="00F91156" w:rsidRPr="00D1572B" w:rsidRDefault="00F91156" w:rsidP="00F91156">
      <w:pPr>
        <w:pStyle w:val="Akapitzlist"/>
        <w:numPr>
          <w:ilvl w:val="1"/>
          <w:numId w:val="7"/>
        </w:numPr>
        <w:tabs>
          <w:tab w:val="clear" w:pos="3240"/>
          <w:tab w:val="num" w:pos="1276"/>
          <w:tab w:val="num" w:pos="1418"/>
        </w:tabs>
        <w:ind w:left="1418" w:hanging="284"/>
        <w:jc w:val="both"/>
        <w:rPr>
          <w:rFonts w:ascii="Tahoma" w:hAnsi="Tahoma" w:cs="Tahoma"/>
          <w:sz w:val="22"/>
          <w:szCs w:val="22"/>
        </w:rPr>
      </w:pPr>
      <w:r w:rsidRPr="00D1572B">
        <w:rPr>
          <w:rFonts w:ascii="Tahoma" w:hAnsi="Tahoma" w:cs="Tahoma"/>
          <w:sz w:val="22"/>
          <w:szCs w:val="22"/>
        </w:rPr>
        <w:t xml:space="preserve">w przypadku posiadania części w magazynie lub awarii niewymagających użycia części </w:t>
      </w:r>
      <w:r w:rsidR="00223534" w:rsidRPr="00D1572B">
        <w:rPr>
          <w:rFonts w:ascii="Tahoma" w:hAnsi="Tahoma" w:cs="Tahoma"/>
          <w:sz w:val="22"/>
          <w:szCs w:val="22"/>
        </w:rPr>
        <w:t>w czasie określonym w SLA</w:t>
      </w:r>
      <w:r w:rsidRPr="00D1572B">
        <w:rPr>
          <w:rFonts w:ascii="Tahoma" w:hAnsi="Tahoma" w:cs="Tahoma"/>
          <w:sz w:val="22"/>
          <w:szCs w:val="22"/>
        </w:rPr>
        <w:t>,</w:t>
      </w:r>
    </w:p>
    <w:p w14:paraId="2E3DB640" w14:textId="4EC4D3D5" w:rsidR="00F91156" w:rsidRPr="00E725DF" w:rsidRDefault="00F91156" w:rsidP="00F91156">
      <w:pPr>
        <w:pStyle w:val="Akapitzlist"/>
        <w:numPr>
          <w:ilvl w:val="1"/>
          <w:numId w:val="7"/>
        </w:numPr>
        <w:tabs>
          <w:tab w:val="clear" w:pos="3240"/>
          <w:tab w:val="num" w:pos="1276"/>
          <w:tab w:val="num" w:pos="1418"/>
        </w:tabs>
        <w:ind w:left="1418" w:hanging="284"/>
        <w:jc w:val="both"/>
        <w:rPr>
          <w:rFonts w:ascii="Tahoma" w:hAnsi="Tahoma" w:cs="Tahoma"/>
          <w:sz w:val="22"/>
          <w:szCs w:val="22"/>
        </w:rPr>
      </w:pPr>
      <w:r w:rsidRPr="00E725DF">
        <w:rPr>
          <w:rFonts w:ascii="Tahoma" w:hAnsi="Tahoma" w:cs="Tahoma"/>
          <w:sz w:val="22"/>
          <w:szCs w:val="22"/>
        </w:rPr>
        <w:t>w przypadku konieczności pozyskania i sprowadzenia części – strony ustalą możliwie najszybszy termin naprawy</w:t>
      </w:r>
      <w:r w:rsidR="002E5745" w:rsidRPr="00E725DF">
        <w:rPr>
          <w:rFonts w:ascii="Tahoma" w:hAnsi="Tahoma" w:cs="Tahoma"/>
          <w:sz w:val="22"/>
          <w:szCs w:val="22"/>
        </w:rPr>
        <w:t xml:space="preserve"> (zasady SLA zostają </w:t>
      </w:r>
      <w:r w:rsidR="00273105" w:rsidRPr="00E725DF">
        <w:rPr>
          <w:rFonts w:ascii="Tahoma" w:hAnsi="Tahoma" w:cs="Tahoma"/>
          <w:sz w:val="22"/>
          <w:szCs w:val="22"/>
        </w:rPr>
        <w:t>zawieszone</w:t>
      </w:r>
      <w:r w:rsidR="002E5745" w:rsidRPr="00E725DF">
        <w:rPr>
          <w:rFonts w:ascii="Tahoma" w:hAnsi="Tahoma" w:cs="Tahoma"/>
          <w:sz w:val="22"/>
          <w:szCs w:val="22"/>
        </w:rPr>
        <w:t>)</w:t>
      </w:r>
      <w:r w:rsidRPr="00E725DF">
        <w:rPr>
          <w:rFonts w:ascii="Tahoma" w:hAnsi="Tahoma" w:cs="Tahoma"/>
          <w:sz w:val="22"/>
          <w:szCs w:val="22"/>
        </w:rPr>
        <w:t>,</w:t>
      </w:r>
    </w:p>
    <w:p w14:paraId="10857D42" w14:textId="77777777" w:rsidR="00F91156" w:rsidRPr="00D1572B" w:rsidRDefault="00F91156" w:rsidP="00F91156">
      <w:pPr>
        <w:pStyle w:val="Akapitzlist"/>
        <w:numPr>
          <w:ilvl w:val="1"/>
          <w:numId w:val="7"/>
        </w:numPr>
        <w:tabs>
          <w:tab w:val="clear" w:pos="3240"/>
          <w:tab w:val="num" w:pos="1276"/>
          <w:tab w:val="num" w:pos="1418"/>
        </w:tabs>
        <w:ind w:left="1418" w:hanging="284"/>
        <w:jc w:val="both"/>
        <w:rPr>
          <w:rFonts w:ascii="Tahoma" w:hAnsi="Tahoma" w:cs="Tahoma"/>
          <w:sz w:val="22"/>
          <w:szCs w:val="22"/>
        </w:rPr>
      </w:pPr>
      <w:r w:rsidRPr="00D1572B">
        <w:rPr>
          <w:rFonts w:ascii="Tahoma" w:hAnsi="Tahoma" w:cs="Tahoma"/>
          <w:sz w:val="22"/>
          <w:szCs w:val="22"/>
        </w:rPr>
        <w:t>w przypadku konieczności współpracy z innymi jednostkami (np. ZDM) – strony ustalą możliwie najszybszy termin usunięcia przyczyny awarii.</w:t>
      </w:r>
    </w:p>
    <w:p w14:paraId="6C2315CE" w14:textId="77777777" w:rsidR="00F91156" w:rsidRPr="00D1572B" w:rsidRDefault="00F91156" w:rsidP="00F91156">
      <w:pPr>
        <w:tabs>
          <w:tab w:val="num" w:pos="709"/>
        </w:tabs>
        <w:jc w:val="both"/>
        <w:rPr>
          <w:rFonts w:ascii="Tahoma" w:hAnsi="Tahoma" w:cs="Tahoma"/>
          <w:sz w:val="22"/>
          <w:szCs w:val="22"/>
        </w:rPr>
      </w:pPr>
    </w:p>
    <w:p w14:paraId="19086EF5" w14:textId="77777777" w:rsidR="00F91156" w:rsidRPr="00D1572B" w:rsidRDefault="00F91156" w:rsidP="00F91156">
      <w:pPr>
        <w:tabs>
          <w:tab w:val="num" w:pos="709"/>
        </w:tabs>
        <w:jc w:val="both"/>
        <w:rPr>
          <w:rFonts w:ascii="Tahoma" w:hAnsi="Tahoma" w:cs="Tahoma"/>
          <w:sz w:val="22"/>
          <w:szCs w:val="22"/>
        </w:rPr>
      </w:pPr>
    </w:p>
    <w:p w14:paraId="73956EDD" w14:textId="77777777" w:rsidR="00F91156" w:rsidRPr="00D1572B" w:rsidRDefault="00F91156" w:rsidP="00F91156">
      <w:pPr>
        <w:tabs>
          <w:tab w:val="num" w:pos="709"/>
        </w:tabs>
        <w:jc w:val="both"/>
        <w:rPr>
          <w:rFonts w:ascii="Tahoma" w:hAnsi="Tahoma" w:cs="Tahoma"/>
          <w:sz w:val="22"/>
          <w:szCs w:val="22"/>
        </w:rPr>
      </w:pPr>
    </w:p>
    <w:p w14:paraId="46CB0786" w14:textId="77777777" w:rsidR="007712F2" w:rsidRPr="00D1572B" w:rsidRDefault="007712F2" w:rsidP="000E4F80">
      <w:pPr>
        <w:pStyle w:val="Akapitzlist"/>
        <w:ind w:left="709"/>
        <w:jc w:val="both"/>
        <w:rPr>
          <w:rFonts w:ascii="Tahoma" w:hAnsi="Tahoma" w:cs="Tahoma"/>
          <w:sz w:val="22"/>
          <w:szCs w:val="22"/>
        </w:rPr>
      </w:pPr>
    </w:p>
    <w:p w14:paraId="75EC879A" w14:textId="77777777" w:rsidR="006F25FC" w:rsidRPr="00D1572B" w:rsidRDefault="006F25FC" w:rsidP="00846787">
      <w:pPr>
        <w:pStyle w:val="Akapitzlist"/>
        <w:tabs>
          <w:tab w:val="num" w:pos="400"/>
        </w:tabs>
        <w:spacing w:before="120" w:after="120"/>
        <w:ind w:left="0"/>
        <w:jc w:val="center"/>
        <w:rPr>
          <w:rFonts w:ascii="Tahoma" w:hAnsi="Tahoma" w:cs="Tahoma"/>
          <w:b/>
          <w:sz w:val="22"/>
          <w:szCs w:val="22"/>
        </w:rPr>
      </w:pPr>
      <w:r w:rsidRPr="00D1572B">
        <w:rPr>
          <w:rFonts w:ascii="Tahoma" w:hAnsi="Tahoma" w:cs="Tahoma"/>
          <w:b/>
          <w:sz w:val="22"/>
          <w:szCs w:val="22"/>
        </w:rPr>
        <w:t xml:space="preserve">§ </w:t>
      </w:r>
      <w:r w:rsidR="006677EA" w:rsidRPr="00D1572B">
        <w:rPr>
          <w:rFonts w:ascii="Tahoma" w:hAnsi="Tahoma" w:cs="Tahoma"/>
          <w:b/>
          <w:sz w:val="22"/>
          <w:szCs w:val="22"/>
        </w:rPr>
        <w:t>9</w:t>
      </w:r>
    </w:p>
    <w:p w14:paraId="0E1B1CAE" w14:textId="77777777" w:rsidR="006F25FC" w:rsidRPr="00D1572B" w:rsidRDefault="006F25FC" w:rsidP="00077DD3">
      <w:pPr>
        <w:pStyle w:val="Akapitzlist"/>
        <w:tabs>
          <w:tab w:val="num" w:pos="400"/>
        </w:tabs>
        <w:spacing w:before="120" w:after="120"/>
        <w:ind w:left="0"/>
        <w:jc w:val="center"/>
        <w:rPr>
          <w:rFonts w:ascii="Tahoma" w:hAnsi="Tahoma" w:cs="Tahoma"/>
          <w:b/>
          <w:sz w:val="22"/>
          <w:szCs w:val="22"/>
        </w:rPr>
      </w:pPr>
      <w:r w:rsidRPr="00D1572B">
        <w:rPr>
          <w:rFonts w:ascii="Tahoma" w:hAnsi="Tahoma" w:cs="Tahoma"/>
          <w:b/>
          <w:sz w:val="22"/>
          <w:szCs w:val="22"/>
        </w:rPr>
        <w:t>WYNAGRODZENIE</w:t>
      </w:r>
    </w:p>
    <w:p w14:paraId="4127EAE5" w14:textId="0977B5DB" w:rsidR="00BC019A" w:rsidRPr="00D1572B" w:rsidRDefault="00BC019A" w:rsidP="00876901">
      <w:pPr>
        <w:numPr>
          <w:ilvl w:val="0"/>
          <w:numId w:val="13"/>
        </w:numPr>
        <w:suppressAutoHyphens/>
        <w:spacing w:before="120"/>
        <w:jc w:val="both"/>
        <w:rPr>
          <w:rFonts w:ascii="Tahoma" w:hAnsi="Tahoma" w:cs="Tahoma"/>
          <w:sz w:val="22"/>
          <w:szCs w:val="22"/>
        </w:rPr>
      </w:pPr>
      <w:bookmarkStart w:id="2" w:name="OLE_LINK1"/>
      <w:r w:rsidRPr="00D1572B">
        <w:rPr>
          <w:rFonts w:ascii="Tahoma" w:hAnsi="Tahoma" w:cs="Tahoma"/>
          <w:sz w:val="22"/>
          <w:szCs w:val="22"/>
        </w:rPr>
        <w:t xml:space="preserve">Z tytułu realizacji niniejszej umowy, Zamawiający zapłaci Wykonawcy wynagrodzenie </w:t>
      </w:r>
      <w:r w:rsidR="00D95989" w:rsidRPr="00D1572B">
        <w:rPr>
          <w:rFonts w:ascii="Tahoma" w:hAnsi="Tahoma" w:cs="Tahoma"/>
          <w:sz w:val="22"/>
          <w:szCs w:val="22"/>
        </w:rPr>
        <w:t xml:space="preserve">do  </w:t>
      </w:r>
      <w:r w:rsidRPr="00D1572B">
        <w:rPr>
          <w:rFonts w:ascii="Tahoma" w:hAnsi="Tahoma" w:cs="Tahoma"/>
          <w:sz w:val="22"/>
          <w:szCs w:val="22"/>
        </w:rPr>
        <w:t xml:space="preserve">łącznej wysokości </w:t>
      </w:r>
      <w:r w:rsidR="006E075A" w:rsidRPr="00117822">
        <w:rPr>
          <w:rFonts w:ascii="Tahoma" w:hAnsi="Tahoma" w:cs="Tahoma"/>
          <w:bCs/>
          <w:sz w:val="22"/>
          <w:szCs w:val="22"/>
          <w:highlight w:val="yellow"/>
        </w:rPr>
        <w:t>……………………</w:t>
      </w:r>
      <w:r w:rsidRPr="00117822">
        <w:rPr>
          <w:rFonts w:ascii="Tahoma" w:hAnsi="Tahoma" w:cs="Tahoma"/>
          <w:bCs/>
          <w:sz w:val="22"/>
          <w:szCs w:val="22"/>
          <w:highlight w:val="yellow"/>
        </w:rPr>
        <w:t>  zł  netto</w:t>
      </w:r>
      <w:r w:rsidRPr="00D1572B">
        <w:rPr>
          <w:rFonts w:ascii="Tahoma" w:hAnsi="Tahoma" w:cs="Tahoma"/>
          <w:b/>
          <w:sz w:val="22"/>
          <w:szCs w:val="22"/>
        </w:rPr>
        <w:t xml:space="preserve"> </w:t>
      </w:r>
      <w:r w:rsidRPr="00D1572B">
        <w:rPr>
          <w:rFonts w:ascii="Tahoma" w:hAnsi="Tahoma" w:cs="Tahoma"/>
          <w:sz w:val="22"/>
          <w:szCs w:val="22"/>
        </w:rPr>
        <w:t xml:space="preserve"> (słownie: </w:t>
      </w:r>
      <w:r w:rsidR="006E075A" w:rsidRPr="00D1572B">
        <w:rPr>
          <w:rFonts w:ascii="Tahoma" w:hAnsi="Tahoma" w:cs="Tahoma"/>
          <w:sz w:val="22"/>
          <w:szCs w:val="22"/>
          <w:highlight w:val="yellow"/>
        </w:rPr>
        <w:t>………………………….</w:t>
      </w:r>
      <w:r w:rsidRPr="00D1572B">
        <w:rPr>
          <w:rFonts w:ascii="Tahoma" w:hAnsi="Tahoma" w:cs="Tahoma"/>
          <w:sz w:val="22"/>
          <w:szCs w:val="22"/>
          <w:highlight w:val="yellow"/>
        </w:rPr>
        <w:t xml:space="preserve"> złotych </w:t>
      </w:r>
      <w:r w:rsidR="0098103E" w:rsidRPr="00D1572B">
        <w:rPr>
          <w:rFonts w:ascii="Tahoma" w:hAnsi="Tahoma" w:cs="Tahoma"/>
          <w:sz w:val="22"/>
          <w:szCs w:val="22"/>
          <w:highlight w:val="yellow"/>
        </w:rPr>
        <w:t>..</w:t>
      </w:r>
      <w:r w:rsidRPr="00D1572B">
        <w:rPr>
          <w:rFonts w:ascii="Tahoma" w:hAnsi="Tahoma" w:cs="Tahoma"/>
          <w:sz w:val="22"/>
          <w:szCs w:val="22"/>
          <w:highlight w:val="yellow"/>
        </w:rPr>
        <w:t>/100)</w:t>
      </w:r>
      <w:r w:rsidRPr="00D1572B">
        <w:rPr>
          <w:rFonts w:ascii="Tahoma" w:hAnsi="Tahoma" w:cs="Tahoma"/>
          <w:sz w:val="22"/>
          <w:szCs w:val="22"/>
        </w:rPr>
        <w:t xml:space="preserve">, </w:t>
      </w:r>
      <w:r w:rsidR="00435E3F" w:rsidRPr="00D1572B">
        <w:rPr>
          <w:rFonts w:ascii="Tahoma" w:hAnsi="Tahoma" w:cs="Tahoma"/>
          <w:sz w:val="22"/>
          <w:szCs w:val="22"/>
        </w:rPr>
        <w:t xml:space="preserve">oraz podatek VAT 23% o wartości ………………………………………….. (słownie: ………………………………………………………) co daje wartość brutto w kwocie: ………………………………. zł (słownie: ………………………………………………………), </w:t>
      </w:r>
      <w:bookmarkEnd w:id="2"/>
      <w:r w:rsidR="005A5C16" w:rsidRPr="00D1572B">
        <w:rPr>
          <w:rFonts w:ascii="Tahoma" w:hAnsi="Tahoma" w:cs="Tahoma"/>
          <w:sz w:val="22"/>
          <w:szCs w:val="22"/>
        </w:rPr>
        <w:t xml:space="preserve"> przy czym ostateczna wysokość wynagrodzenia zależna będzie od realnie wykonanych czynności opisanych w ust. 3 </w:t>
      </w:r>
      <w:r w:rsidR="00D66B8F" w:rsidRPr="00D1572B">
        <w:rPr>
          <w:rFonts w:ascii="Tahoma" w:hAnsi="Tahoma" w:cs="Tahoma"/>
          <w:sz w:val="22"/>
          <w:szCs w:val="22"/>
        </w:rPr>
        <w:t>lit. b)</w:t>
      </w:r>
    </w:p>
    <w:p w14:paraId="336B290F" w14:textId="7BC8DDFA" w:rsidR="006E075A" w:rsidRPr="00D1572B" w:rsidRDefault="006E075A" w:rsidP="00876901">
      <w:pPr>
        <w:numPr>
          <w:ilvl w:val="0"/>
          <w:numId w:val="13"/>
        </w:numPr>
        <w:suppressAutoHyphens/>
        <w:spacing w:before="120"/>
        <w:jc w:val="both"/>
        <w:rPr>
          <w:rFonts w:ascii="Tahoma" w:hAnsi="Tahoma" w:cs="Tahoma"/>
          <w:spacing w:val="-2"/>
          <w:sz w:val="22"/>
          <w:szCs w:val="22"/>
        </w:rPr>
      </w:pPr>
      <w:r w:rsidRPr="00D1572B">
        <w:rPr>
          <w:rFonts w:ascii="Tahoma" w:hAnsi="Tahoma" w:cs="Tahoma"/>
          <w:spacing w:val="-2"/>
          <w:sz w:val="22"/>
          <w:szCs w:val="22"/>
        </w:rPr>
        <w:t xml:space="preserve">Wynagrodzenie o którym mowa w ust. </w:t>
      </w:r>
      <w:r w:rsidR="00F731DF" w:rsidRPr="00D1572B">
        <w:rPr>
          <w:rFonts w:ascii="Tahoma" w:hAnsi="Tahoma" w:cs="Tahoma"/>
          <w:spacing w:val="-2"/>
          <w:sz w:val="22"/>
          <w:szCs w:val="22"/>
        </w:rPr>
        <w:t>3 a)</w:t>
      </w:r>
      <w:r w:rsidRPr="00D1572B">
        <w:rPr>
          <w:rFonts w:ascii="Tahoma" w:hAnsi="Tahoma" w:cs="Tahoma"/>
          <w:spacing w:val="-2"/>
          <w:sz w:val="22"/>
          <w:szCs w:val="22"/>
        </w:rPr>
        <w:t xml:space="preserve"> dzieli się na </w:t>
      </w:r>
      <w:r w:rsidR="002E5745" w:rsidRPr="00D1572B">
        <w:rPr>
          <w:rFonts w:ascii="Tahoma" w:hAnsi="Tahoma" w:cs="Tahoma"/>
          <w:spacing w:val="-2"/>
          <w:sz w:val="22"/>
          <w:szCs w:val="22"/>
        </w:rPr>
        <w:t>3</w:t>
      </w:r>
      <w:r w:rsidRPr="00D1572B">
        <w:rPr>
          <w:rFonts w:ascii="Tahoma" w:hAnsi="Tahoma" w:cs="Tahoma"/>
          <w:spacing w:val="-2"/>
          <w:sz w:val="22"/>
          <w:szCs w:val="22"/>
        </w:rPr>
        <w:t xml:space="preserve"> równ</w:t>
      </w:r>
      <w:r w:rsidR="002E5745" w:rsidRPr="00D1572B">
        <w:rPr>
          <w:rFonts w:ascii="Tahoma" w:hAnsi="Tahoma" w:cs="Tahoma"/>
          <w:spacing w:val="-2"/>
          <w:sz w:val="22"/>
          <w:szCs w:val="22"/>
        </w:rPr>
        <w:t>e</w:t>
      </w:r>
      <w:r w:rsidRPr="00D1572B">
        <w:rPr>
          <w:rFonts w:ascii="Tahoma" w:hAnsi="Tahoma" w:cs="Tahoma"/>
          <w:spacing w:val="-2"/>
          <w:sz w:val="22"/>
          <w:szCs w:val="22"/>
        </w:rPr>
        <w:t xml:space="preserve"> miesięczn</w:t>
      </w:r>
      <w:r w:rsidR="002E5745" w:rsidRPr="00D1572B">
        <w:rPr>
          <w:rFonts w:ascii="Tahoma" w:hAnsi="Tahoma" w:cs="Tahoma"/>
          <w:spacing w:val="-2"/>
          <w:sz w:val="22"/>
          <w:szCs w:val="22"/>
        </w:rPr>
        <w:t>e</w:t>
      </w:r>
      <w:r w:rsidRPr="00D1572B">
        <w:rPr>
          <w:rFonts w:ascii="Tahoma" w:hAnsi="Tahoma" w:cs="Tahoma"/>
          <w:spacing w:val="-2"/>
          <w:sz w:val="22"/>
          <w:szCs w:val="22"/>
        </w:rPr>
        <w:t xml:space="preserve"> rat</w:t>
      </w:r>
      <w:r w:rsidR="002E5745" w:rsidRPr="00D1572B">
        <w:rPr>
          <w:rFonts w:ascii="Tahoma" w:hAnsi="Tahoma" w:cs="Tahoma"/>
          <w:spacing w:val="-2"/>
          <w:sz w:val="22"/>
          <w:szCs w:val="22"/>
        </w:rPr>
        <w:t>y</w:t>
      </w:r>
      <w:r w:rsidRPr="00D1572B">
        <w:rPr>
          <w:rFonts w:ascii="Tahoma" w:hAnsi="Tahoma" w:cs="Tahoma"/>
          <w:spacing w:val="-2"/>
          <w:sz w:val="22"/>
          <w:szCs w:val="22"/>
        </w:rPr>
        <w:t>, płatn</w:t>
      </w:r>
      <w:r w:rsidR="002E5745" w:rsidRPr="00D1572B">
        <w:rPr>
          <w:rFonts w:ascii="Tahoma" w:hAnsi="Tahoma" w:cs="Tahoma"/>
          <w:spacing w:val="-2"/>
          <w:sz w:val="22"/>
          <w:szCs w:val="22"/>
        </w:rPr>
        <w:t>e</w:t>
      </w:r>
      <w:r w:rsidRPr="00D1572B">
        <w:rPr>
          <w:rFonts w:ascii="Tahoma" w:hAnsi="Tahoma" w:cs="Tahoma"/>
          <w:spacing w:val="-2"/>
          <w:sz w:val="22"/>
          <w:szCs w:val="22"/>
        </w:rPr>
        <w:t xml:space="preserve"> z „dołu”, po zakończeniu miesiąca, którego dotyczy płatność, każda w wysokości </w:t>
      </w:r>
      <w:r w:rsidRPr="00D1572B">
        <w:rPr>
          <w:rFonts w:ascii="Tahoma" w:hAnsi="Tahoma" w:cs="Tahoma"/>
          <w:spacing w:val="-2"/>
          <w:sz w:val="22"/>
          <w:szCs w:val="22"/>
          <w:highlight w:val="yellow"/>
        </w:rPr>
        <w:t>…………………………</w:t>
      </w:r>
      <w:r w:rsidRPr="00D1572B">
        <w:rPr>
          <w:rFonts w:ascii="Tahoma" w:hAnsi="Tahoma" w:cs="Tahoma"/>
          <w:spacing w:val="-2"/>
          <w:sz w:val="22"/>
          <w:szCs w:val="22"/>
        </w:rPr>
        <w:t xml:space="preserve"> zł (słownie: </w:t>
      </w:r>
      <w:r w:rsidRPr="00D1572B">
        <w:rPr>
          <w:rFonts w:ascii="Tahoma" w:hAnsi="Tahoma" w:cs="Tahoma"/>
          <w:spacing w:val="-2"/>
          <w:sz w:val="22"/>
          <w:szCs w:val="22"/>
          <w:highlight w:val="yellow"/>
        </w:rPr>
        <w:t>……………………………..</w:t>
      </w:r>
      <w:r w:rsidRPr="00D1572B">
        <w:rPr>
          <w:rFonts w:ascii="Tahoma" w:hAnsi="Tahoma" w:cs="Tahoma"/>
          <w:spacing w:val="-2"/>
          <w:sz w:val="22"/>
          <w:szCs w:val="22"/>
        </w:rPr>
        <w:t xml:space="preserve"> złotych </w:t>
      </w:r>
      <w:r w:rsidR="00D95989" w:rsidRPr="00D1572B">
        <w:rPr>
          <w:rFonts w:ascii="Tahoma" w:hAnsi="Tahoma" w:cs="Tahoma"/>
          <w:spacing w:val="-2"/>
          <w:sz w:val="22"/>
          <w:szCs w:val="22"/>
        </w:rPr>
        <w:t>..</w:t>
      </w:r>
      <w:r w:rsidRPr="00D1572B">
        <w:rPr>
          <w:rFonts w:ascii="Tahoma" w:hAnsi="Tahoma" w:cs="Tahoma"/>
          <w:spacing w:val="-2"/>
          <w:sz w:val="22"/>
          <w:szCs w:val="22"/>
        </w:rPr>
        <w:t xml:space="preserve">/100 zł) netto, </w:t>
      </w:r>
      <w:r w:rsidR="00D95989" w:rsidRPr="00D1572B">
        <w:rPr>
          <w:rFonts w:ascii="Tahoma" w:hAnsi="Tahoma" w:cs="Tahoma"/>
          <w:sz w:val="22"/>
          <w:szCs w:val="22"/>
        </w:rPr>
        <w:t xml:space="preserve">oraz podatek VAT 23% o wartości ………………………………………….. (słownie: ………………………………………………………) co daje wartość brutto w kwocie: ………………………………. zł (słownie: ………………………………………………………),  </w:t>
      </w:r>
    </w:p>
    <w:p w14:paraId="3113046F" w14:textId="3F66580C" w:rsidR="00F731DF" w:rsidRPr="00D1572B" w:rsidRDefault="00F731DF" w:rsidP="00836DB5">
      <w:pPr>
        <w:suppressAutoHyphens/>
        <w:spacing w:before="120"/>
        <w:ind w:left="567"/>
        <w:jc w:val="both"/>
        <w:rPr>
          <w:rFonts w:ascii="Tahoma" w:hAnsi="Tahoma" w:cs="Tahoma"/>
          <w:spacing w:val="-2"/>
          <w:sz w:val="22"/>
          <w:szCs w:val="22"/>
        </w:rPr>
      </w:pPr>
      <w:r w:rsidRPr="00117822">
        <w:rPr>
          <w:rFonts w:ascii="Tahoma" w:hAnsi="Tahoma" w:cs="Tahoma"/>
          <w:spacing w:val="-2"/>
          <w:sz w:val="22"/>
          <w:szCs w:val="22"/>
        </w:rPr>
        <w:t xml:space="preserve">Wynagrodzenie o którym mowa w ust. 3 b) wynosi maksymalnie </w:t>
      </w:r>
      <w:r w:rsidR="00117822" w:rsidRPr="00117822">
        <w:rPr>
          <w:rFonts w:ascii="Tahoma" w:hAnsi="Tahoma" w:cs="Tahoma"/>
          <w:b/>
          <w:bCs/>
          <w:sz w:val="22"/>
          <w:szCs w:val="22"/>
        </w:rPr>
        <w:t xml:space="preserve">20.000,00 </w:t>
      </w:r>
      <w:r w:rsidRPr="00117822">
        <w:rPr>
          <w:rFonts w:ascii="Tahoma" w:hAnsi="Tahoma" w:cs="Tahoma"/>
          <w:b/>
          <w:bCs/>
          <w:sz w:val="22"/>
          <w:szCs w:val="22"/>
        </w:rPr>
        <w:t>zł  netto</w:t>
      </w:r>
      <w:r w:rsidRPr="00117822">
        <w:rPr>
          <w:rFonts w:ascii="Tahoma" w:hAnsi="Tahoma" w:cs="Tahoma"/>
          <w:b/>
          <w:sz w:val="22"/>
          <w:szCs w:val="22"/>
        </w:rPr>
        <w:t xml:space="preserve"> </w:t>
      </w:r>
      <w:r w:rsidRPr="00117822">
        <w:rPr>
          <w:rFonts w:ascii="Tahoma" w:hAnsi="Tahoma" w:cs="Tahoma"/>
          <w:sz w:val="22"/>
          <w:szCs w:val="22"/>
        </w:rPr>
        <w:t xml:space="preserve"> (słownie: </w:t>
      </w:r>
      <w:r w:rsidR="00117822" w:rsidRPr="00117822">
        <w:rPr>
          <w:rFonts w:ascii="Tahoma" w:hAnsi="Tahoma" w:cs="Tahoma"/>
          <w:sz w:val="22"/>
          <w:szCs w:val="22"/>
        </w:rPr>
        <w:t>dwadzieścia_tysięcy_</w:t>
      </w:r>
      <w:r w:rsidRPr="00117822">
        <w:rPr>
          <w:rFonts w:ascii="Tahoma" w:hAnsi="Tahoma" w:cs="Tahoma"/>
          <w:sz w:val="22"/>
          <w:szCs w:val="22"/>
        </w:rPr>
        <w:t xml:space="preserve">złotych </w:t>
      </w:r>
      <w:r w:rsidR="00117822" w:rsidRPr="00117822">
        <w:rPr>
          <w:rFonts w:ascii="Tahoma" w:hAnsi="Tahoma" w:cs="Tahoma"/>
          <w:sz w:val="22"/>
          <w:szCs w:val="22"/>
        </w:rPr>
        <w:t>00</w:t>
      </w:r>
      <w:r w:rsidRPr="00117822">
        <w:rPr>
          <w:rFonts w:ascii="Tahoma" w:hAnsi="Tahoma" w:cs="Tahoma"/>
          <w:sz w:val="22"/>
          <w:szCs w:val="22"/>
        </w:rPr>
        <w:t xml:space="preserve">/100), oraz podatek VAT 23% o wartości </w:t>
      </w:r>
      <w:r w:rsidR="00117822" w:rsidRPr="00117822">
        <w:rPr>
          <w:rFonts w:ascii="Tahoma" w:hAnsi="Tahoma" w:cs="Tahoma"/>
          <w:b/>
          <w:bCs/>
          <w:sz w:val="22"/>
          <w:szCs w:val="22"/>
        </w:rPr>
        <w:t>4.600,00 zł</w:t>
      </w:r>
      <w:r w:rsidR="00117822" w:rsidRPr="00117822">
        <w:rPr>
          <w:rFonts w:ascii="Tahoma" w:hAnsi="Tahoma" w:cs="Tahoma"/>
          <w:sz w:val="22"/>
          <w:szCs w:val="22"/>
        </w:rPr>
        <w:t xml:space="preserve"> </w:t>
      </w:r>
      <w:r w:rsidRPr="00117822">
        <w:rPr>
          <w:rFonts w:ascii="Tahoma" w:hAnsi="Tahoma" w:cs="Tahoma"/>
          <w:sz w:val="22"/>
          <w:szCs w:val="22"/>
        </w:rPr>
        <w:t xml:space="preserve">(słownie: </w:t>
      </w:r>
      <w:r w:rsidR="00117822">
        <w:rPr>
          <w:rFonts w:ascii="Tahoma" w:hAnsi="Tahoma" w:cs="Tahoma"/>
          <w:sz w:val="22"/>
          <w:szCs w:val="22"/>
        </w:rPr>
        <w:t xml:space="preserve">cztery_tysiące_sześćset_złotych 00/100) </w:t>
      </w:r>
      <w:r w:rsidRPr="00117822">
        <w:rPr>
          <w:rFonts w:ascii="Tahoma" w:hAnsi="Tahoma" w:cs="Tahoma"/>
          <w:sz w:val="22"/>
          <w:szCs w:val="22"/>
        </w:rPr>
        <w:t xml:space="preserve">co daje wartość brutto w kwocie: </w:t>
      </w:r>
      <w:r w:rsidR="00117822">
        <w:rPr>
          <w:rFonts w:ascii="Tahoma" w:hAnsi="Tahoma" w:cs="Tahoma"/>
          <w:sz w:val="22"/>
          <w:szCs w:val="22"/>
        </w:rPr>
        <w:t>24.600,00</w:t>
      </w:r>
      <w:r w:rsidR="00117822" w:rsidRPr="00117822">
        <w:rPr>
          <w:rFonts w:ascii="Tahoma" w:hAnsi="Tahoma" w:cs="Tahoma"/>
          <w:sz w:val="22"/>
          <w:szCs w:val="22"/>
        </w:rPr>
        <w:t xml:space="preserve"> </w:t>
      </w:r>
      <w:r w:rsidRPr="00117822">
        <w:rPr>
          <w:rFonts w:ascii="Tahoma" w:hAnsi="Tahoma" w:cs="Tahoma"/>
          <w:sz w:val="22"/>
          <w:szCs w:val="22"/>
        </w:rPr>
        <w:t xml:space="preserve">zł (słownie: </w:t>
      </w:r>
      <w:r w:rsidR="00117822">
        <w:rPr>
          <w:rFonts w:ascii="Tahoma" w:hAnsi="Tahoma" w:cs="Tahoma"/>
          <w:sz w:val="22"/>
          <w:szCs w:val="22"/>
        </w:rPr>
        <w:t>dwadzieścia_cztery_tysiące_sześćset_złotych 00/100</w:t>
      </w:r>
      <w:r w:rsidR="00117822" w:rsidRPr="00117822">
        <w:rPr>
          <w:rFonts w:ascii="Tahoma" w:hAnsi="Tahoma" w:cs="Tahoma"/>
          <w:sz w:val="22"/>
          <w:szCs w:val="22"/>
        </w:rPr>
        <w:t>)</w:t>
      </w:r>
      <w:r w:rsidR="00117822">
        <w:rPr>
          <w:rFonts w:ascii="Tahoma" w:hAnsi="Tahoma" w:cs="Tahoma"/>
          <w:sz w:val="22"/>
          <w:szCs w:val="22"/>
        </w:rPr>
        <w:t>.</w:t>
      </w:r>
    </w:p>
    <w:p w14:paraId="419DE3F3" w14:textId="77777777" w:rsidR="001B0541" w:rsidRPr="00D1572B" w:rsidRDefault="001B0541" w:rsidP="00876901">
      <w:pPr>
        <w:numPr>
          <w:ilvl w:val="0"/>
          <w:numId w:val="13"/>
        </w:numPr>
        <w:suppressAutoHyphens/>
        <w:spacing w:before="120"/>
        <w:jc w:val="both"/>
        <w:rPr>
          <w:rFonts w:ascii="Tahoma" w:hAnsi="Tahoma" w:cs="Tahoma"/>
          <w:sz w:val="22"/>
          <w:szCs w:val="22"/>
        </w:rPr>
      </w:pPr>
      <w:r w:rsidRPr="00D1572B">
        <w:rPr>
          <w:rFonts w:ascii="Tahoma" w:hAnsi="Tahoma" w:cs="Tahoma"/>
          <w:sz w:val="22"/>
          <w:szCs w:val="22"/>
        </w:rPr>
        <w:t>Wynagrodzenie za wykonanie przedmiotu Umowy składa się z:</w:t>
      </w:r>
    </w:p>
    <w:p w14:paraId="613EC202" w14:textId="3C5E501B" w:rsidR="00337DDB" w:rsidRPr="00D1572B" w:rsidRDefault="00ED52EB" w:rsidP="00876901">
      <w:pPr>
        <w:numPr>
          <w:ilvl w:val="1"/>
          <w:numId w:val="33"/>
        </w:numPr>
        <w:suppressAutoHyphens/>
        <w:spacing w:before="120"/>
        <w:jc w:val="both"/>
        <w:rPr>
          <w:rFonts w:ascii="Tahoma" w:hAnsi="Tahoma" w:cs="Tahoma"/>
          <w:sz w:val="22"/>
          <w:szCs w:val="22"/>
        </w:rPr>
      </w:pPr>
      <w:r w:rsidRPr="00D1572B">
        <w:rPr>
          <w:rFonts w:ascii="Tahoma" w:hAnsi="Tahoma" w:cs="Tahoma"/>
          <w:sz w:val="22"/>
          <w:szCs w:val="22"/>
          <w:u w:val="single"/>
        </w:rPr>
        <w:t>części stałej</w:t>
      </w:r>
      <w:r w:rsidRPr="00D1572B">
        <w:rPr>
          <w:rFonts w:ascii="Tahoma" w:hAnsi="Tahoma" w:cs="Tahoma"/>
          <w:sz w:val="22"/>
          <w:szCs w:val="22"/>
        </w:rPr>
        <w:t xml:space="preserve">, </w:t>
      </w:r>
      <w:r w:rsidR="006E075A" w:rsidRPr="00D1572B">
        <w:rPr>
          <w:rFonts w:ascii="Tahoma" w:hAnsi="Tahoma" w:cs="Tahoma"/>
          <w:sz w:val="22"/>
          <w:szCs w:val="22"/>
        </w:rPr>
        <w:t xml:space="preserve">zgodnie z ust. 2 niniejszego paragrafu </w:t>
      </w:r>
      <w:r w:rsidR="00E0211C" w:rsidRPr="00D1572B">
        <w:rPr>
          <w:rFonts w:ascii="Tahoma" w:hAnsi="Tahoma" w:cs="Tahoma"/>
          <w:sz w:val="22"/>
          <w:szCs w:val="22"/>
        </w:rPr>
        <w:t xml:space="preserve">określonej mianem ryczałtu </w:t>
      </w:r>
      <w:r w:rsidRPr="00D1572B">
        <w:rPr>
          <w:rFonts w:ascii="Tahoma" w:hAnsi="Tahoma" w:cs="Tahoma"/>
          <w:sz w:val="22"/>
          <w:szCs w:val="22"/>
        </w:rPr>
        <w:t xml:space="preserve">obejmującej wynagrodzenie </w:t>
      </w:r>
      <w:r w:rsidR="00EB3462" w:rsidRPr="00D1572B">
        <w:rPr>
          <w:rFonts w:ascii="Tahoma" w:hAnsi="Tahoma" w:cs="Tahoma"/>
          <w:sz w:val="22"/>
          <w:szCs w:val="22"/>
        </w:rPr>
        <w:t>miesięczne</w:t>
      </w:r>
      <w:r w:rsidRPr="00D1572B">
        <w:rPr>
          <w:rFonts w:ascii="Tahoma" w:hAnsi="Tahoma" w:cs="Tahoma"/>
          <w:sz w:val="22"/>
          <w:szCs w:val="22"/>
        </w:rPr>
        <w:t xml:space="preserve"> z tytułu </w:t>
      </w:r>
      <w:r w:rsidR="00E0211C" w:rsidRPr="00D1572B">
        <w:rPr>
          <w:rFonts w:ascii="Tahoma" w:hAnsi="Tahoma" w:cs="Tahoma"/>
          <w:sz w:val="22"/>
          <w:szCs w:val="22"/>
        </w:rPr>
        <w:t xml:space="preserve">gotowości do </w:t>
      </w:r>
      <w:r w:rsidRPr="00D1572B">
        <w:rPr>
          <w:rFonts w:ascii="Tahoma" w:hAnsi="Tahoma" w:cs="Tahoma"/>
          <w:sz w:val="22"/>
          <w:szCs w:val="22"/>
        </w:rPr>
        <w:t>świadczenia przez Wykonawcę na rzecz Zamawiającego Usług</w:t>
      </w:r>
      <w:r w:rsidR="00BC019A" w:rsidRPr="00D1572B">
        <w:rPr>
          <w:rFonts w:ascii="Tahoma" w:hAnsi="Tahoma" w:cs="Tahoma"/>
          <w:sz w:val="22"/>
          <w:szCs w:val="22"/>
        </w:rPr>
        <w:t xml:space="preserve">i </w:t>
      </w:r>
      <w:r w:rsidR="00480D42" w:rsidRPr="00D1572B">
        <w:rPr>
          <w:rFonts w:ascii="Tahoma" w:hAnsi="Tahoma" w:cs="Tahoma"/>
          <w:sz w:val="22"/>
          <w:szCs w:val="22"/>
        </w:rPr>
        <w:t>Wsparcia T</w:t>
      </w:r>
      <w:r w:rsidRPr="00D1572B">
        <w:rPr>
          <w:rFonts w:ascii="Tahoma" w:hAnsi="Tahoma" w:cs="Tahoma"/>
          <w:sz w:val="22"/>
          <w:szCs w:val="22"/>
        </w:rPr>
        <w:t>echnicznego</w:t>
      </w:r>
      <w:r w:rsidR="00D95989" w:rsidRPr="00D1572B">
        <w:rPr>
          <w:rFonts w:ascii="Tahoma" w:hAnsi="Tahoma" w:cs="Tahoma"/>
          <w:sz w:val="22"/>
          <w:szCs w:val="22"/>
        </w:rPr>
        <w:t xml:space="preserve"> Systemu ITS Poznań</w:t>
      </w:r>
      <w:r w:rsidR="00E0211C" w:rsidRPr="00D1572B">
        <w:rPr>
          <w:rFonts w:ascii="Tahoma" w:hAnsi="Tahoma" w:cs="Tahoma"/>
          <w:sz w:val="22"/>
          <w:szCs w:val="22"/>
        </w:rPr>
        <w:t xml:space="preserve"> polegających na </w:t>
      </w:r>
      <w:r w:rsidR="00F60AFD" w:rsidRPr="00D1572B">
        <w:rPr>
          <w:rFonts w:ascii="Tahoma" w:hAnsi="Tahoma" w:cs="Tahoma"/>
          <w:sz w:val="22"/>
          <w:szCs w:val="22"/>
        </w:rPr>
        <w:t>realizacji</w:t>
      </w:r>
      <w:r w:rsidR="00E0211C" w:rsidRPr="00D1572B">
        <w:rPr>
          <w:rFonts w:ascii="Tahoma" w:hAnsi="Tahoma" w:cs="Tahoma"/>
          <w:sz w:val="22"/>
          <w:szCs w:val="22"/>
        </w:rPr>
        <w:t xml:space="preserve"> prac </w:t>
      </w:r>
      <w:r w:rsidR="00F60AFD" w:rsidRPr="00D1572B">
        <w:rPr>
          <w:rFonts w:ascii="Tahoma" w:hAnsi="Tahoma" w:cs="Tahoma"/>
          <w:sz w:val="22"/>
          <w:szCs w:val="22"/>
        </w:rPr>
        <w:t>naprawy i/lub wymiany</w:t>
      </w:r>
      <w:r w:rsidR="00E0211C" w:rsidRPr="00D1572B">
        <w:rPr>
          <w:rFonts w:ascii="Tahoma" w:hAnsi="Tahoma" w:cs="Tahoma"/>
          <w:sz w:val="22"/>
          <w:szCs w:val="22"/>
        </w:rPr>
        <w:t xml:space="preserve"> wadliwych (uszkodzonych) komponentów czy też dokonaniu koniecznych zmian w oprogramowaniu systemu ITS i jego </w:t>
      </w:r>
      <w:r w:rsidR="009867C2" w:rsidRPr="00D1572B">
        <w:rPr>
          <w:rFonts w:ascii="Tahoma" w:hAnsi="Tahoma" w:cs="Tahoma"/>
          <w:sz w:val="22"/>
          <w:szCs w:val="22"/>
        </w:rPr>
        <w:t xml:space="preserve">elementach </w:t>
      </w:r>
      <w:r w:rsidR="006D4320" w:rsidRPr="00D1572B">
        <w:rPr>
          <w:rFonts w:ascii="Tahoma" w:hAnsi="Tahoma" w:cs="Tahoma"/>
          <w:sz w:val="22"/>
          <w:szCs w:val="22"/>
        </w:rPr>
        <w:t xml:space="preserve">jak również dokonywaniu wymaganych ekspertyz </w:t>
      </w:r>
      <w:r w:rsidRPr="00D1572B">
        <w:rPr>
          <w:rFonts w:ascii="Tahoma" w:hAnsi="Tahoma" w:cs="Tahoma"/>
          <w:sz w:val="22"/>
          <w:szCs w:val="22"/>
        </w:rPr>
        <w:t xml:space="preserve">w okresie </w:t>
      </w:r>
      <w:r w:rsidR="00E0211C" w:rsidRPr="00D1572B">
        <w:rPr>
          <w:rFonts w:ascii="Tahoma" w:hAnsi="Tahoma" w:cs="Tahoma"/>
          <w:sz w:val="22"/>
          <w:szCs w:val="22"/>
        </w:rPr>
        <w:t>obowiązywania niniejszej Umowy</w:t>
      </w:r>
      <w:r w:rsidRPr="00D1572B">
        <w:rPr>
          <w:rFonts w:ascii="Tahoma" w:hAnsi="Tahoma" w:cs="Tahoma"/>
          <w:sz w:val="22"/>
          <w:szCs w:val="22"/>
        </w:rPr>
        <w:t>, płatne po zatwierdzeniu przez Zamawiającego Raportu, zgodnie z §</w:t>
      </w:r>
      <w:r w:rsidR="00262930" w:rsidRPr="00D1572B">
        <w:rPr>
          <w:rFonts w:ascii="Tahoma" w:hAnsi="Tahoma" w:cs="Tahoma"/>
          <w:sz w:val="22"/>
          <w:szCs w:val="22"/>
        </w:rPr>
        <w:t xml:space="preserve">8 </w:t>
      </w:r>
      <w:r w:rsidR="00B576D2" w:rsidRPr="00D1572B">
        <w:rPr>
          <w:rFonts w:ascii="Tahoma" w:hAnsi="Tahoma" w:cs="Tahoma"/>
          <w:sz w:val="22"/>
          <w:szCs w:val="22"/>
        </w:rPr>
        <w:t>ust.</w:t>
      </w:r>
      <w:r w:rsidRPr="00D1572B">
        <w:rPr>
          <w:rFonts w:ascii="Tahoma" w:hAnsi="Tahoma" w:cs="Tahoma"/>
          <w:sz w:val="22"/>
          <w:szCs w:val="22"/>
        </w:rPr>
        <w:t xml:space="preserve"> 6, po zakończeniu </w:t>
      </w:r>
      <w:r w:rsidR="00A15C75" w:rsidRPr="00D1572B">
        <w:rPr>
          <w:rFonts w:ascii="Tahoma" w:hAnsi="Tahoma" w:cs="Tahoma"/>
          <w:sz w:val="22"/>
          <w:szCs w:val="22"/>
        </w:rPr>
        <w:t>każdego miesiąca</w:t>
      </w:r>
      <w:r w:rsidRPr="00D1572B">
        <w:rPr>
          <w:rFonts w:ascii="Tahoma" w:hAnsi="Tahoma" w:cs="Tahoma"/>
          <w:sz w:val="22"/>
          <w:szCs w:val="22"/>
        </w:rPr>
        <w:t xml:space="preserve"> kalendarzowego. W przypadku niedostarczenia Raportu prawo do wynagrodzenia zostanie zaspokojone po dostarczeniu Raportu bez prawa do odsetek za opóźnienie w zapłacie</w:t>
      </w:r>
      <w:r w:rsidR="00D80A02" w:rsidRPr="00D1572B">
        <w:rPr>
          <w:rFonts w:ascii="Tahoma" w:hAnsi="Tahoma" w:cs="Tahoma"/>
          <w:sz w:val="22"/>
          <w:szCs w:val="22"/>
        </w:rPr>
        <w:t>,</w:t>
      </w:r>
    </w:p>
    <w:p w14:paraId="3FA5B3AC" w14:textId="77777777" w:rsidR="00236682" w:rsidRPr="00D1572B" w:rsidRDefault="00846F01" w:rsidP="00876901">
      <w:pPr>
        <w:numPr>
          <w:ilvl w:val="1"/>
          <w:numId w:val="33"/>
        </w:numPr>
        <w:suppressAutoHyphens/>
        <w:spacing w:before="120"/>
        <w:jc w:val="both"/>
        <w:rPr>
          <w:rFonts w:ascii="Tahoma" w:hAnsi="Tahoma" w:cs="Tahoma"/>
          <w:sz w:val="22"/>
          <w:szCs w:val="22"/>
        </w:rPr>
      </w:pPr>
      <w:r w:rsidRPr="00D1572B">
        <w:rPr>
          <w:rFonts w:ascii="Tahoma" w:hAnsi="Tahoma" w:cs="Tahoma"/>
          <w:sz w:val="22"/>
          <w:szCs w:val="22"/>
          <w:u w:val="single"/>
        </w:rPr>
        <w:t>części zmiennej</w:t>
      </w:r>
      <w:r w:rsidRPr="00D1572B">
        <w:rPr>
          <w:rFonts w:ascii="Tahoma" w:hAnsi="Tahoma" w:cs="Tahoma"/>
          <w:sz w:val="22"/>
          <w:szCs w:val="22"/>
        </w:rPr>
        <w:t xml:space="preserve">, obejmującej </w:t>
      </w:r>
      <w:r w:rsidR="00480D42" w:rsidRPr="00D1572B">
        <w:rPr>
          <w:rFonts w:ascii="Tahoma" w:hAnsi="Tahoma" w:cs="Tahoma"/>
          <w:sz w:val="22"/>
          <w:szCs w:val="22"/>
        </w:rPr>
        <w:t xml:space="preserve">robociznę, </w:t>
      </w:r>
      <w:r w:rsidR="00BC019A" w:rsidRPr="00D1572B">
        <w:rPr>
          <w:rFonts w:ascii="Tahoma" w:hAnsi="Tahoma" w:cs="Tahoma"/>
          <w:sz w:val="22"/>
          <w:szCs w:val="22"/>
        </w:rPr>
        <w:t xml:space="preserve">koszt </w:t>
      </w:r>
      <w:r w:rsidR="00236682" w:rsidRPr="00D1572B">
        <w:rPr>
          <w:rFonts w:ascii="Tahoma" w:hAnsi="Tahoma" w:cs="Tahoma"/>
          <w:sz w:val="22"/>
          <w:szCs w:val="22"/>
        </w:rPr>
        <w:t xml:space="preserve">wymienianych części, </w:t>
      </w:r>
      <w:r w:rsidR="00BC019A" w:rsidRPr="00D1572B">
        <w:rPr>
          <w:rFonts w:ascii="Tahoma" w:hAnsi="Tahoma" w:cs="Tahoma"/>
          <w:sz w:val="22"/>
          <w:szCs w:val="22"/>
        </w:rPr>
        <w:t>urządzeń oraz wszelkich komponentów będących elementami systemu ITS</w:t>
      </w:r>
      <w:r w:rsidR="00236682" w:rsidRPr="00D1572B">
        <w:rPr>
          <w:rFonts w:ascii="Tahoma" w:hAnsi="Tahoma" w:cs="Tahoma"/>
          <w:sz w:val="22"/>
          <w:szCs w:val="22"/>
        </w:rPr>
        <w:t>, które uległy uszkodzeniu</w:t>
      </w:r>
      <w:r w:rsidR="00480D42" w:rsidRPr="00D1572B">
        <w:rPr>
          <w:rFonts w:ascii="Tahoma" w:hAnsi="Tahoma" w:cs="Tahoma"/>
          <w:sz w:val="22"/>
          <w:szCs w:val="22"/>
        </w:rPr>
        <w:t xml:space="preserve">, zgodnie z </w:t>
      </w:r>
      <w:r w:rsidR="00A56144" w:rsidRPr="00D1572B">
        <w:rPr>
          <w:rFonts w:ascii="Tahoma" w:hAnsi="Tahoma" w:cs="Tahoma"/>
          <w:sz w:val="22"/>
          <w:szCs w:val="22"/>
        </w:rPr>
        <w:t>zapisami § 3</w:t>
      </w:r>
      <w:r w:rsidRPr="00D1572B">
        <w:rPr>
          <w:rFonts w:ascii="Tahoma" w:hAnsi="Tahoma" w:cs="Tahoma"/>
          <w:sz w:val="22"/>
          <w:szCs w:val="22"/>
        </w:rPr>
        <w:t>.</w:t>
      </w:r>
    </w:p>
    <w:p w14:paraId="52EAAB5E" w14:textId="77C97518" w:rsidR="0024389F" w:rsidRPr="00D1572B" w:rsidRDefault="005A5C16" w:rsidP="00876901">
      <w:pPr>
        <w:pStyle w:val="Akapitzlist"/>
        <w:numPr>
          <w:ilvl w:val="0"/>
          <w:numId w:val="13"/>
        </w:numPr>
        <w:suppressAutoHyphens/>
        <w:spacing w:before="120" w:after="120"/>
        <w:jc w:val="both"/>
        <w:rPr>
          <w:rFonts w:ascii="Tahoma" w:hAnsi="Tahoma" w:cs="Tahoma"/>
          <w:sz w:val="22"/>
          <w:szCs w:val="22"/>
        </w:rPr>
      </w:pPr>
      <w:r w:rsidRPr="00D1572B">
        <w:rPr>
          <w:rFonts w:ascii="Tahoma" w:hAnsi="Tahoma" w:cs="Tahoma"/>
          <w:sz w:val="22"/>
          <w:szCs w:val="22"/>
        </w:rPr>
        <w:t>Wynagrodzenie o którym mowa w ust. 3 lit b) płatne będzie tylko w przypadku konieczności dokonania wymiany uszkodzonej lub wyeksploatowanej części po uzyskaniu akceptacji Zamawiającego zgodnie z par 3 ust 3 Umowy.</w:t>
      </w:r>
    </w:p>
    <w:p w14:paraId="0FBD25D8" w14:textId="77777777" w:rsidR="00495046" w:rsidRPr="00D1572B" w:rsidRDefault="00495046" w:rsidP="00495046">
      <w:pPr>
        <w:suppressAutoHyphens/>
        <w:spacing w:before="120" w:after="120"/>
        <w:ind w:left="560"/>
        <w:jc w:val="both"/>
        <w:rPr>
          <w:rFonts w:ascii="Tahoma" w:hAnsi="Tahoma" w:cs="Tahoma"/>
          <w:sz w:val="22"/>
          <w:szCs w:val="22"/>
        </w:rPr>
      </w:pPr>
    </w:p>
    <w:p w14:paraId="66618A23"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xml:space="preserve">§ </w:t>
      </w:r>
      <w:r w:rsidR="00B5564C" w:rsidRPr="00D1572B">
        <w:rPr>
          <w:rFonts w:ascii="Tahoma" w:hAnsi="Tahoma" w:cs="Tahoma"/>
          <w:b/>
          <w:sz w:val="22"/>
          <w:szCs w:val="22"/>
        </w:rPr>
        <w:t>10</w:t>
      </w:r>
    </w:p>
    <w:p w14:paraId="46FD432C"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WARUNKI PŁATNOŚCI</w:t>
      </w:r>
    </w:p>
    <w:p w14:paraId="7D06BC62" w14:textId="77777777" w:rsidR="004A457E" w:rsidRPr="00D1572B" w:rsidRDefault="00907C13" w:rsidP="00876901">
      <w:pPr>
        <w:pStyle w:val="Akapitzlist"/>
        <w:numPr>
          <w:ilvl w:val="0"/>
          <w:numId w:val="24"/>
        </w:numPr>
        <w:suppressAutoHyphens/>
        <w:spacing w:after="120"/>
        <w:jc w:val="both"/>
        <w:rPr>
          <w:rFonts w:ascii="Tahoma" w:hAnsi="Tahoma" w:cs="Tahoma"/>
          <w:sz w:val="22"/>
          <w:szCs w:val="22"/>
        </w:rPr>
      </w:pPr>
      <w:r w:rsidRPr="00D1572B">
        <w:rPr>
          <w:rFonts w:ascii="Tahoma" w:hAnsi="Tahoma" w:cs="Tahoma"/>
          <w:sz w:val="22"/>
          <w:szCs w:val="22"/>
        </w:rPr>
        <w:t xml:space="preserve">Płatności, o których mowa w § </w:t>
      </w:r>
      <w:r w:rsidR="006677EA" w:rsidRPr="00D1572B">
        <w:rPr>
          <w:rFonts w:ascii="Tahoma" w:hAnsi="Tahoma" w:cs="Tahoma"/>
          <w:sz w:val="22"/>
          <w:szCs w:val="22"/>
        </w:rPr>
        <w:t>9</w:t>
      </w:r>
      <w:r w:rsidRPr="00D1572B">
        <w:rPr>
          <w:rFonts w:ascii="Tahoma" w:hAnsi="Tahoma" w:cs="Tahoma"/>
          <w:sz w:val="22"/>
          <w:szCs w:val="22"/>
        </w:rPr>
        <w:t xml:space="preserve"> niniejszej Umowy zostaną dokonane na podstawie faktur wystawionych przez Wykonawcę</w:t>
      </w:r>
      <w:r w:rsidR="004A457E" w:rsidRPr="00D1572B">
        <w:rPr>
          <w:rFonts w:ascii="Tahoma" w:hAnsi="Tahoma" w:cs="Tahoma"/>
          <w:sz w:val="22"/>
          <w:szCs w:val="22"/>
        </w:rPr>
        <w:t>.</w:t>
      </w:r>
    </w:p>
    <w:p w14:paraId="0675EDCC" w14:textId="77777777" w:rsidR="00EF64B4" w:rsidRPr="00D1572B" w:rsidRDefault="00EF64B4" w:rsidP="00876901">
      <w:pPr>
        <w:pStyle w:val="Akapitzlist"/>
        <w:numPr>
          <w:ilvl w:val="0"/>
          <w:numId w:val="24"/>
        </w:numPr>
        <w:suppressAutoHyphens/>
        <w:spacing w:after="120"/>
        <w:jc w:val="both"/>
        <w:rPr>
          <w:rFonts w:ascii="Tahoma" w:hAnsi="Tahoma" w:cs="Tahoma"/>
          <w:sz w:val="22"/>
          <w:szCs w:val="22"/>
        </w:rPr>
      </w:pPr>
      <w:r w:rsidRPr="00D1572B">
        <w:rPr>
          <w:rFonts w:ascii="Tahoma" w:hAnsi="Tahoma" w:cs="Tahoma"/>
          <w:sz w:val="22"/>
          <w:szCs w:val="22"/>
        </w:rPr>
        <w:t xml:space="preserve">Wykonawca będzie wystawiał faktury po zakończeniu </w:t>
      </w:r>
      <w:r w:rsidR="00A15C75" w:rsidRPr="00D1572B">
        <w:rPr>
          <w:rFonts w:ascii="Tahoma" w:hAnsi="Tahoma" w:cs="Tahoma"/>
          <w:sz w:val="22"/>
          <w:szCs w:val="22"/>
        </w:rPr>
        <w:t>miesiąca</w:t>
      </w:r>
      <w:r w:rsidRPr="00D1572B">
        <w:rPr>
          <w:rFonts w:ascii="Tahoma" w:hAnsi="Tahoma" w:cs="Tahoma"/>
          <w:sz w:val="22"/>
          <w:szCs w:val="22"/>
        </w:rPr>
        <w:t xml:space="preserve"> kalenda</w:t>
      </w:r>
      <w:r w:rsidR="00A56144" w:rsidRPr="00D1572B">
        <w:rPr>
          <w:rFonts w:ascii="Tahoma" w:hAnsi="Tahoma" w:cs="Tahoma"/>
          <w:sz w:val="22"/>
          <w:szCs w:val="22"/>
        </w:rPr>
        <w:t xml:space="preserve">rzowego, za świadczenie usługi </w:t>
      </w:r>
      <w:r w:rsidR="002977EC" w:rsidRPr="00D1572B">
        <w:rPr>
          <w:rFonts w:ascii="Tahoma" w:hAnsi="Tahoma" w:cs="Tahoma"/>
          <w:sz w:val="22"/>
          <w:szCs w:val="22"/>
        </w:rPr>
        <w:t xml:space="preserve">Wsparcia </w:t>
      </w:r>
      <w:r w:rsidR="00A56144" w:rsidRPr="00D1572B">
        <w:rPr>
          <w:rFonts w:ascii="Tahoma" w:hAnsi="Tahoma" w:cs="Tahoma"/>
          <w:sz w:val="22"/>
          <w:szCs w:val="22"/>
        </w:rPr>
        <w:t>T</w:t>
      </w:r>
      <w:r w:rsidR="00F275DB" w:rsidRPr="00D1572B">
        <w:rPr>
          <w:rFonts w:ascii="Tahoma" w:hAnsi="Tahoma" w:cs="Tahoma"/>
          <w:sz w:val="22"/>
          <w:szCs w:val="22"/>
        </w:rPr>
        <w:t>echnicznego</w:t>
      </w:r>
      <w:r w:rsidR="00A56144" w:rsidRPr="00D1572B">
        <w:rPr>
          <w:rFonts w:ascii="Tahoma" w:hAnsi="Tahoma" w:cs="Tahoma"/>
          <w:sz w:val="22"/>
          <w:szCs w:val="22"/>
        </w:rPr>
        <w:t xml:space="preserve"> </w:t>
      </w:r>
      <w:r w:rsidRPr="00D1572B">
        <w:rPr>
          <w:rFonts w:ascii="Tahoma" w:hAnsi="Tahoma" w:cs="Tahoma"/>
          <w:sz w:val="22"/>
          <w:szCs w:val="22"/>
        </w:rPr>
        <w:t xml:space="preserve">w okresie </w:t>
      </w:r>
      <w:r w:rsidR="00F275DB" w:rsidRPr="00D1572B">
        <w:rPr>
          <w:rFonts w:ascii="Tahoma" w:hAnsi="Tahoma" w:cs="Tahoma"/>
          <w:sz w:val="22"/>
          <w:szCs w:val="22"/>
        </w:rPr>
        <w:t>trwania umowy</w:t>
      </w:r>
      <w:r w:rsidRPr="00D1572B">
        <w:rPr>
          <w:rFonts w:ascii="Tahoma" w:hAnsi="Tahoma" w:cs="Tahoma"/>
          <w:sz w:val="22"/>
          <w:szCs w:val="22"/>
        </w:rPr>
        <w:t xml:space="preserve">. </w:t>
      </w:r>
    </w:p>
    <w:p w14:paraId="753057B0" w14:textId="77777777" w:rsidR="00907C13" w:rsidRPr="00D1572B" w:rsidRDefault="00907C13" w:rsidP="00876901">
      <w:pPr>
        <w:pStyle w:val="Akapitzlist"/>
        <w:numPr>
          <w:ilvl w:val="0"/>
          <w:numId w:val="24"/>
        </w:numPr>
        <w:suppressAutoHyphens/>
        <w:spacing w:after="120"/>
        <w:jc w:val="both"/>
        <w:rPr>
          <w:rFonts w:ascii="Tahoma" w:hAnsi="Tahoma" w:cs="Tahoma"/>
          <w:sz w:val="22"/>
          <w:szCs w:val="22"/>
        </w:rPr>
      </w:pPr>
      <w:r w:rsidRPr="00D1572B">
        <w:rPr>
          <w:rFonts w:ascii="Tahoma" w:hAnsi="Tahoma" w:cs="Tahoma"/>
          <w:sz w:val="22"/>
          <w:szCs w:val="22"/>
        </w:rPr>
        <w:t xml:space="preserve">Ustala się 21-dniowy termin płatności za faktury </w:t>
      </w:r>
      <w:r w:rsidR="008E5E57" w:rsidRPr="00D1572B">
        <w:rPr>
          <w:rFonts w:ascii="Tahoma" w:hAnsi="Tahoma" w:cs="Tahoma"/>
          <w:sz w:val="22"/>
          <w:szCs w:val="22"/>
        </w:rPr>
        <w:t xml:space="preserve">VAT </w:t>
      </w:r>
      <w:r w:rsidRPr="00D1572B">
        <w:rPr>
          <w:rFonts w:ascii="Tahoma" w:hAnsi="Tahoma" w:cs="Tahoma"/>
          <w:sz w:val="22"/>
          <w:szCs w:val="22"/>
        </w:rPr>
        <w:t>prawidłowo wystawione przez Wykonawcę liczony od dnia ich doręczenia do siedziby Zamawiającego.</w:t>
      </w:r>
      <w:r w:rsidR="003F71C0" w:rsidRPr="00D1572B">
        <w:rPr>
          <w:rFonts w:ascii="Tahoma" w:hAnsi="Tahoma" w:cs="Tahoma"/>
          <w:sz w:val="22"/>
          <w:szCs w:val="22"/>
        </w:rPr>
        <w:t xml:space="preserve"> Za dzień płatności strony przyjmują dzień obciążenia rachunku Zamawiającego.</w:t>
      </w:r>
    </w:p>
    <w:p w14:paraId="5AA0FE10" w14:textId="77777777" w:rsidR="006F25FC" w:rsidRPr="00D1572B" w:rsidRDefault="006F25FC" w:rsidP="00876901">
      <w:pPr>
        <w:pStyle w:val="Akapitzlist"/>
        <w:numPr>
          <w:ilvl w:val="0"/>
          <w:numId w:val="24"/>
        </w:numPr>
        <w:spacing w:before="120" w:after="120"/>
        <w:jc w:val="both"/>
        <w:rPr>
          <w:rFonts w:ascii="Tahoma" w:hAnsi="Tahoma" w:cs="Tahoma"/>
          <w:sz w:val="22"/>
          <w:szCs w:val="22"/>
        </w:rPr>
      </w:pPr>
      <w:r w:rsidRPr="00D1572B">
        <w:rPr>
          <w:rFonts w:ascii="Tahoma" w:hAnsi="Tahoma" w:cs="Tahoma"/>
          <w:sz w:val="22"/>
          <w:szCs w:val="22"/>
        </w:rPr>
        <w:t>Strony postanawiają, że rozliczenie między nimi prowadzone będzie w walucie polskiej – złoty polski.</w:t>
      </w:r>
    </w:p>
    <w:p w14:paraId="6D3F80DB" w14:textId="77777777" w:rsidR="00185653" w:rsidRPr="00D1572B" w:rsidRDefault="00185653" w:rsidP="00876901">
      <w:pPr>
        <w:pStyle w:val="Style2"/>
        <w:widowControl/>
        <w:numPr>
          <w:ilvl w:val="0"/>
          <w:numId w:val="24"/>
        </w:numPr>
        <w:spacing w:line="240" w:lineRule="auto"/>
        <w:contextualSpacing/>
        <w:jc w:val="both"/>
        <w:rPr>
          <w:rStyle w:val="FontStyle56"/>
          <w:sz w:val="22"/>
          <w:szCs w:val="22"/>
        </w:rPr>
      </w:pPr>
      <w:r w:rsidRPr="00D1572B">
        <w:rPr>
          <w:rStyle w:val="FontStyle56"/>
          <w:sz w:val="22"/>
          <w:szCs w:val="22"/>
        </w:rPr>
        <w:t xml:space="preserve">Prawidłowo wystawiona faktura </w:t>
      </w:r>
      <w:r w:rsidR="00F275DB" w:rsidRPr="00D1572B">
        <w:rPr>
          <w:rStyle w:val="FontStyle56"/>
          <w:sz w:val="22"/>
          <w:szCs w:val="22"/>
        </w:rPr>
        <w:t>powinna</w:t>
      </w:r>
      <w:r w:rsidRPr="00D1572B">
        <w:rPr>
          <w:rStyle w:val="FontStyle56"/>
          <w:sz w:val="22"/>
          <w:szCs w:val="22"/>
        </w:rPr>
        <w:t xml:space="preserve"> zawierać następujące dane:</w:t>
      </w:r>
    </w:p>
    <w:p w14:paraId="383F319E" w14:textId="77777777" w:rsidR="00F275DB" w:rsidRPr="00D1572B" w:rsidRDefault="00F275DB" w:rsidP="00C5312B">
      <w:pPr>
        <w:tabs>
          <w:tab w:val="left" w:pos="284"/>
        </w:tabs>
        <w:autoSpaceDE w:val="0"/>
        <w:autoSpaceDN w:val="0"/>
        <w:adjustRightInd w:val="0"/>
        <w:ind w:left="708"/>
        <w:contextualSpacing/>
        <w:jc w:val="both"/>
        <w:rPr>
          <w:rFonts w:ascii="Tahoma" w:hAnsi="Tahoma" w:cs="Tahoma"/>
          <w:sz w:val="22"/>
          <w:szCs w:val="22"/>
        </w:rPr>
      </w:pPr>
    </w:p>
    <w:p w14:paraId="6B5F4F24" w14:textId="77777777" w:rsidR="00F275DB" w:rsidRPr="00D1572B" w:rsidRDefault="00F275DB" w:rsidP="00876901">
      <w:pPr>
        <w:pStyle w:val="Akapitzlist"/>
        <w:numPr>
          <w:ilvl w:val="0"/>
          <w:numId w:val="45"/>
        </w:numPr>
        <w:spacing w:line="360" w:lineRule="auto"/>
        <w:contextualSpacing/>
        <w:jc w:val="both"/>
        <w:rPr>
          <w:rStyle w:val="FontStyle56"/>
          <w:sz w:val="22"/>
          <w:szCs w:val="22"/>
        </w:rPr>
      </w:pPr>
      <w:r w:rsidRPr="00D1572B">
        <w:rPr>
          <w:rStyle w:val="FontStyle56"/>
          <w:sz w:val="22"/>
          <w:szCs w:val="22"/>
        </w:rPr>
        <w:t>NABYWCA: Miasto Poznań, Pl. Kolegiacki 17, 61-841 Poznań, NIP: 209-00-01-440</w:t>
      </w:r>
    </w:p>
    <w:p w14:paraId="426C02A0" w14:textId="77777777" w:rsidR="00F275DB" w:rsidRPr="00D1572B" w:rsidRDefault="00F275DB" w:rsidP="00F275DB">
      <w:pPr>
        <w:spacing w:line="360" w:lineRule="auto"/>
        <w:ind w:left="1056"/>
        <w:contextualSpacing/>
        <w:jc w:val="both"/>
        <w:rPr>
          <w:rStyle w:val="FontStyle56"/>
          <w:sz w:val="22"/>
          <w:szCs w:val="22"/>
        </w:rPr>
      </w:pPr>
      <w:r w:rsidRPr="00D1572B">
        <w:rPr>
          <w:rStyle w:val="FontStyle56"/>
          <w:sz w:val="22"/>
          <w:szCs w:val="22"/>
        </w:rPr>
        <w:t>ODBIORCA: Miasto Poznań Zarząd Transportu Miejskiego w Poznaniu, ul. Matejki 59, 60-770 Poznań, GLN: 5907459620382, NIP: 209-00-01-440, REGON:  300973510, BDO 000138597</w:t>
      </w:r>
    </w:p>
    <w:p w14:paraId="44AD995A" w14:textId="77777777" w:rsidR="00F275DB" w:rsidRPr="00D1572B" w:rsidRDefault="00F275DB" w:rsidP="00876901">
      <w:pPr>
        <w:pStyle w:val="Akapitzlist"/>
        <w:numPr>
          <w:ilvl w:val="0"/>
          <w:numId w:val="45"/>
        </w:numPr>
        <w:spacing w:line="360" w:lineRule="auto"/>
        <w:contextualSpacing/>
        <w:jc w:val="both"/>
        <w:rPr>
          <w:rStyle w:val="FontStyle56"/>
          <w:sz w:val="22"/>
          <w:szCs w:val="22"/>
        </w:rPr>
      </w:pPr>
      <w:r w:rsidRPr="00D1572B">
        <w:rPr>
          <w:rStyle w:val="FontStyle56"/>
          <w:sz w:val="22"/>
          <w:szCs w:val="22"/>
        </w:rPr>
        <w:t>„Mechanizm podzielonej płatności” – w przypadku wykonawców objętych obowiązkowym Mechanizmem podzielonej płatności (MPP)</w:t>
      </w:r>
    </w:p>
    <w:p w14:paraId="52E0FABE" w14:textId="77777777" w:rsidR="00F275DB" w:rsidRPr="00D1572B" w:rsidRDefault="00F275DB" w:rsidP="00876901">
      <w:pPr>
        <w:pStyle w:val="Akapitzlist"/>
        <w:numPr>
          <w:ilvl w:val="0"/>
          <w:numId w:val="24"/>
        </w:numPr>
        <w:tabs>
          <w:tab w:val="left" w:pos="852"/>
        </w:tabs>
        <w:suppressAutoHyphens/>
        <w:spacing w:line="360" w:lineRule="auto"/>
        <w:contextualSpacing/>
        <w:rPr>
          <w:rFonts w:ascii="Tahoma" w:hAnsi="Tahoma" w:cs="Tahoma"/>
          <w:sz w:val="22"/>
          <w:szCs w:val="22"/>
        </w:rPr>
      </w:pPr>
      <w:r w:rsidRPr="00D1572B">
        <w:rPr>
          <w:rFonts w:ascii="Tahoma" w:hAnsi="Tahoma" w:cs="Tahoma"/>
          <w:sz w:val="22"/>
          <w:szCs w:val="22"/>
        </w:rPr>
        <w:t>Zamawiający, oprócz wynagrodzenia określonego w ust. 1, nie jest zobowiązany do zwrotu Wykonawcy jakichkolwiek kosztów lub nakładów związanych z wykonywaniem niniejszej Umowy.</w:t>
      </w:r>
    </w:p>
    <w:p w14:paraId="1C003E31" w14:textId="77777777" w:rsidR="00A2531F" w:rsidRPr="00D1572B" w:rsidRDefault="00A2531F" w:rsidP="00876901">
      <w:pPr>
        <w:numPr>
          <w:ilvl w:val="0"/>
          <w:numId w:val="24"/>
        </w:numPr>
        <w:tabs>
          <w:tab w:val="left" w:pos="852"/>
        </w:tabs>
        <w:suppressAutoHyphens/>
        <w:spacing w:line="360" w:lineRule="auto"/>
        <w:contextualSpacing/>
        <w:rPr>
          <w:rFonts w:ascii="Tahoma" w:hAnsi="Tahoma" w:cs="Tahoma"/>
          <w:sz w:val="22"/>
          <w:szCs w:val="22"/>
        </w:rPr>
      </w:pPr>
      <w:r w:rsidRPr="00D1572B">
        <w:rPr>
          <w:rFonts w:ascii="Tahoma" w:hAnsi="Tahoma" w:cs="Tahoma"/>
          <w:sz w:val="22"/>
          <w:szCs w:val="22"/>
        </w:rPr>
        <w:t>W przypadku wystawienia ustrukturyzowanej faktury elektronicznej, musi ona zostać przesłana za pośrednictwem Platformy Elektronicznego Fakturowania, zgodnie z przepisami ustawy z dnia 09.11.2018 r. o elektronicznym fakturowaniu w zamówieniach publicznych, koncesjach na roboty budowlane lub usługi oraz partnerstwie publiczno-prywatnym (Dz. U. z 23.11.2018 r. poz. 2191) oraz zawierać następujące dane:</w:t>
      </w:r>
    </w:p>
    <w:p w14:paraId="505E983F" w14:textId="77777777" w:rsidR="00A2531F" w:rsidRPr="00D1572B" w:rsidRDefault="00A2531F" w:rsidP="00876901">
      <w:pPr>
        <w:numPr>
          <w:ilvl w:val="1"/>
          <w:numId w:val="24"/>
        </w:numPr>
        <w:tabs>
          <w:tab w:val="left" w:pos="852"/>
        </w:tabs>
        <w:suppressAutoHyphens/>
        <w:spacing w:line="360" w:lineRule="auto"/>
        <w:ind w:hanging="225"/>
        <w:contextualSpacing/>
        <w:rPr>
          <w:rFonts w:ascii="Tahoma" w:hAnsi="Tahoma" w:cs="Tahoma"/>
          <w:sz w:val="22"/>
          <w:szCs w:val="22"/>
        </w:rPr>
      </w:pPr>
      <w:r w:rsidRPr="00D1572B">
        <w:rPr>
          <w:rFonts w:ascii="Tahoma" w:hAnsi="Tahoma" w:cs="Tahoma"/>
          <w:sz w:val="22"/>
          <w:szCs w:val="22"/>
        </w:rPr>
        <w:t xml:space="preserve">NABYWCA: Miasto Poznań, pl. Kolegiacki 17, 61-841 Poznań, NIP: 2090001440 </w:t>
      </w:r>
    </w:p>
    <w:p w14:paraId="58037670" w14:textId="77777777" w:rsidR="00A2531F" w:rsidRPr="00D1572B" w:rsidRDefault="00A2531F" w:rsidP="00876901">
      <w:pPr>
        <w:numPr>
          <w:ilvl w:val="1"/>
          <w:numId w:val="24"/>
        </w:numPr>
        <w:tabs>
          <w:tab w:val="left" w:pos="852"/>
        </w:tabs>
        <w:suppressAutoHyphens/>
        <w:spacing w:line="360" w:lineRule="auto"/>
        <w:ind w:hanging="225"/>
        <w:contextualSpacing/>
        <w:rPr>
          <w:rFonts w:ascii="Tahoma" w:hAnsi="Tahoma" w:cs="Tahoma"/>
          <w:sz w:val="22"/>
          <w:szCs w:val="22"/>
        </w:rPr>
      </w:pPr>
      <w:r w:rsidRPr="00D1572B">
        <w:rPr>
          <w:rFonts w:ascii="Tahoma" w:hAnsi="Tahoma" w:cs="Tahoma"/>
          <w:sz w:val="22"/>
          <w:szCs w:val="22"/>
        </w:rPr>
        <w:t>ODBIORCA: Zarząd Transportu Miejskiego w Poznaniu, ul. Matejki 59, 60-677</w:t>
      </w:r>
    </w:p>
    <w:p w14:paraId="17E38074" w14:textId="77777777" w:rsidR="00A2531F" w:rsidRPr="00D1572B" w:rsidRDefault="00A2531F" w:rsidP="00A2531F">
      <w:pPr>
        <w:pStyle w:val="Akapitzlist"/>
        <w:tabs>
          <w:tab w:val="left" w:pos="852"/>
        </w:tabs>
        <w:suppressAutoHyphens/>
        <w:spacing w:line="360" w:lineRule="auto"/>
        <w:ind w:left="360" w:firstLine="1625"/>
        <w:contextualSpacing/>
        <w:rPr>
          <w:rFonts w:ascii="Tahoma" w:hAnsi="Tahoma" w:cs="Tahoma"/>
          <w:sz w:val="22"/>
          <w:szCs w:val="22"/>
        </w:rPr>
      </w:pPr>
      <w:r w:rsidRPr="00D1572B">
        <w:rPr>
          <w:rFonts w:ascii="Tahoma" w:hAnsi="Tahoma" w:cs="Tahoma"/>
          <w:sz w:val="22"/>
          <w:szCs w:val="22"/>
        </w:rPr>
        <w:t>Poznań, GLN 5907459620382,  BDO 000138597</w:t>
      </w:r>
    </w:p>
    <w:p w14:paraId="0DC3ACD9" w14:textId="77777777" w:rsidR="00F275DB" w:rsidRPr="00D1572B" w:rsidRDefault="00F275DB" w:rsidP="00C5312B">
      <w:pPr>
        <w:tabs>
          <w:tab w:val="left" w:pos="284"/>
        </w:tabs>
        <w:autoSpaceDE w:val="0"/>
        <w:autoSpaceDN w:val="0"/>
        <w:adjustRightInd w:val="0"/>
        <w:ind w:left="708"/>
        <w:contextualSpacing/>
        <w:jc w:val="both"/>
        <w:rPr>
          <w:rFonts w:ascii="Tahoma" w:hAnsi="Tahoma" w:cs="Tahoma"/>
          <w:sz w:val="22"/>
          <w:szCs w:val="22"/>
        </w:rPr>
      </w:pPr>
    </w:p>
    <w:p w14:paraId="26CAB7FB" w14:textId="77777777" w:rsidR="00F275DB" w:rsidRPr="00D1572B" w:rsidRDefault="00A2531F" w:rsidP="00876901">
      <w:pPr>
        <w:pStyle w:val="Akapitzlist"/>
        <w:numPr>
          <w:ilvl w:val="0"/>
          <w:numId w:val="24"/>
        </w:numPr>
        <w:tabs>
          <w:tab w:val="left" w:pos="284"/>
        </w:tabs>
        <w:autoSpaceDE w:val="0"/>
        <w:autoSpaceDN w:val="0"/>
        <w:adjustRightInd w:val="0"/>
        <w:contextualSpacing/>
        <w:jc w:val="both"/>
        <w:rPr>
          <w:rFonts w:ascii="Tahoma" w:hAnsi="Tahoma" w:cs="Tahoma"/>
          <w:sz w:val="22"/>
          <w:szCs w:val="22"/>
        </w:rPr>
      </w:pPr>
      <w:r w:rsidRPr="00D1572B">
        <w:rPr>
          <w:rFonts w:ascii="Tahoma" w:hAnsi="Tahoma" w:cs="Tahoma"/>
          <w:sz w:val="22"/>
          <w:szCs w:val="22"/>
        </w:rPr>
        <w:t>W przypadku ustawowej obligatoryjnej metody podzielonej płatności (MPP) (w rozumieniu ustawy z dnia 11 marca 2004 r. o podatku od towarów i usług) będzie ona dokonana przelewem na numer rachunku rozliczeniowego Wykonawcy wskazanego w podpunkcie a) oraz na fakturze VAT:</w:t>
      </w:r>
    </w:p>
    <w:p w14:paraId="4A00E609" w14:textId="77777777" w:rsidR="00A2531F" w:rsidRPr="00D1572B" w:rsidRDefault="00A2531F" w:rsidP="00876901">
      <w:pPr>
        <w:pStyle w:val="Style9"/>
        <w:numPr>
          <w:ilvl w:val="3"/>
          <w:numId w:val="24"/>
        </w:numPr>
        <w:tabs>
          <w:tab w:val="clear" w:pos="1800"/>
          <w:tab w:val="num" w:pos="1276"/>
        </w:tabs>
        <w:spacing w:line="360" w:lineRule="auto"/>
        <w:ind w:left="1276" w:hanging="425"/>
        <w:contextualSpacing/>
        <w:rPr>
          <w:sz w:val="22"/>
          <w:szCs w:val="22"/>
        </w:rPr>
      </w:pPr>
      <w:r w:rsidRPr="00D1572B">
        <w:rPr>
          <w:sz w:val="22"/>
          <w:szCs w:val="22"/>
        </w:rPr>
        <w:t xml:space="preserve">numer rachunku </w:t>
      </w:r>
      <w:r w:rsidRPr="00D1572B">
        <w:rPr>
          <w:rStyle w:val="FontStyle56"/>
          <w:sz w:val="22"/>
          <w:szCs w:val="22"/>
        </w:rPr>
        <w:t xml:space="preserve">rozliczeniowego </w:t>
      </w:r>
      <w:r w:rsidRPr="00D1572B">
        <w:rPr>
          <w:sz w:val="22"/>
          <w:szCs w:val="22"/>
          <w:highlight w:val="yellow"/>
        </w:rPr>
        <w:t>…………………………………………………………….</w:t>
      </w:r>
      <w:r w:rsidRPr="00D1572B">
        <w:rPr>
          <w:sz w:val="22"/>
          <w:szCs w:val="22"/>
        </w:rPr>
        <w:t>,</w:t>
      </w:r>
    </w:p>
    <w:p w14:paraId="1F85B68C" w14:textId="77777777" w:rsidR="00A2531F" w:rsidRPr="00D1572B" w:rsidRDefault="00A2531F" w:rsidP="00876901">
      <w:pPr>
        <w:pStyle w:val="Style9"/>
        <w:numPr>
          <w:ilvl w:val="3"/>
          <w:numId w:val="24"/>
        </w:numPr>
        <w:tabs>
          <w:tab w:val="clear" w:pos="1800"/>
          <w:tab w:val="num" w:pos="1276"/>
        </w:tabs>
        <w:spacing w:line="360" w:lineRule="auto"/>
        <w:ind w:left="1276" w:hanging="425"/>
        <w:contextualSpacing/>
        <w:rPr>
          <w:color w:val="000000"/>
          <w:sz w:val="22"/>
          <w:szCs w:val="22"/>
        </w:rPr>
      </w:pPr>
      <w:r w:rsidRPr="00D1572B">
        <w:rPr>
          <w:color w:val="000000"/>
          <w:sz w:val="22"/>
          <w:szCs w:val="22"/>
        </w:rPr>
        <w:t>przez rachunek rozliczeniowy należy rozumieć rachunek rozliczeniowy, o którym mowa w  art. 49 ust. 1 pkt 1 ustawy z dnia 29 sierpnia 1997 r. Prawo bankowe (t.j. Dz. U. z 2018 r. poz. 2187 ze zm.), lub imienny rachunek w spółdzielczej kasie oszczędnościowo-kredytowej otwarty w  związku z prowadzoną działalnością gospodarczą, prowadzone w  walucie polskiej</w:t>
      </w:r>
    </w:p>
    <w:p w14:paraId="67B8D314" w14:textId="77777777" w:rsidR="00A2531F" w:rsidRPr="00D1572B" w:rsidRDefault="00A2531F" w:rsidP="00876901">
      <w:pPr>
        <w:pStyle w:val="Style9"/>
        <w:numPr>
          <w:ilvl w:val="3"/>
          <w:numId w:val="24"/>
        </w:numPr>
        <w:tabs>
          <w:tab w:val="clear" w:pos="1800"/>
          <w:tab w:val="num" w:pos="1276"/>
        </w:tabs>
        <w:spacing w:line="360" w:lineRule="auto"/>
        <w:ind w:left="1276" w:hanging="425"/>
        <w:contextualSpacing/>
        <w:rPr>
          <w:rStyle w:val="FontStyle56"/>
          <w:sz w:val="22"/>
          <w:szCs w:val="22"/>
        </w:rPr>
      </w:pPr>
      <w:r w:rsidRPr="00D1572B">
        <w:rPr>
          <w:rStyle w:val="FontStyle56"/>
          <w:sz w:val="22"/>
          <w:szCs w:val="22"/>
        </w:rPr>
        <w:t>jeśli wskazany przez Wykonawcę numer rachunku bankowego nie będzie rachunkiem rozliczeniowym, zamawiający wstrzyma płatność do czasu wskazania przez Wykonawcę prawidłowego numeru rachunku bankowego, o czym zamawiający poinformuje Wykonawcę,</w:t>
      </w:r>
    </w:p>
    <w:p w14:paraId="38868547" w14:textId="77777777" w:rsidR="00A2531F" w:rsidRPr="00D1572B" w:rsidRDefault="00A2531F" w:rsidP="00876901">
      <w:pPr>
        <w:pStyle w:val="Style9"/>
        <w:numPr>
          <w:ilvl w:val="3"/>
          <w:numId w:val="24"/>
        </w:numPr>
        <w:tabs>
          <w:tab w:val="clear" w:pos="1800"/>
          <w:tab w:val="num" w:pos="1276"/>
        </w:tabs>
        <w:spacing w:line="360" w:lineRule="auto"/>
        <w:ind w:left="1276" w:hanging="425"/>
        <w:contextualSpacing/>
        <w:rPr>
          <w:color w:val="000000"/>
          <w:sz w:val="22"/>
          <w:szCs w:val="22"/>
        </w:rPr>
      </w:pPr>
      <w:r w:rsidRPr="00D1572B">
        <w:rPr>
          <w:color w:val="000000"/>
          <w:sz w:val="22"/>
          <w:szCs w:val="22"/>
        </w:rPr>
        <w:t>zamawiający nie będzie ponosił odpowiedzialności wobec Wykonawcy w przypadku zapłaty należności umownych po terminie, spowodowanej nieposiadaniem lub niewskazaniem rachunku rozliczeniowego.</w:t>
      </w:r>
    </w:p>
    <w:p w14:paraId="1BB3B48F" w14:textId="77777777" w:rsidR="00F275DB" w:rsidRPr="00D1572B" w:rsidRDefault="00F275DB" w:rsidP="00C5312B">
      <w:pPr>
        <w:tabs>
          <w:tab w:val="left" w:pos="284"/>
        </w:tabs>
        <w:autoSpaceDE w:val="0"/>
        <w:autoSpaceDN w:val="0"/>
        <w:adjustRightInd w:val="0"/>
        <w:ind w:left="708"/>
        <w:contextualSpacing/>
        <w:jc w:val="both"/>
        <w:rPr>
          <w:rFonts w:ascii="Tahoma" w:hAnsi="Tahoma" w:cs="Tahoma"/>
          <w:sz w:val="22"/>
          <w:szCs w:val="22"/>
        </w:rPr>
      </w:pPr>
    </w:p>
    <w:p w14:paraId="58229B87" w14:textId="77777777" w:rsidR="00F275DB" w:rsidRPr="00D1572B" w:rsidRDefault="00A2531F" w:rsidP="00876901">
      <w:pPr>
        <w:pStyle w:val="Akapitzlist"/>
        <w:numPr>
          <w:ilvl w:val="0"/>
          <w:numId w:val="24"/>
        </w:numPr>
        <w:tabs>
          <w:tab w:val="left" w:pos="284"/>
        </w:tabs>
        <w:autoSpaceDE w:val="0"/>
        <w:autoSpaceDN w:val="0"/>
        <w:adjustRightInd w:val="0"/>
        <w:contextualSpacing/>
        <w:jc w:val="both"/>
        <w:rPr>
          <w:rFonts w:ascii="Tahoma" w:hAnsi="Tahoma" w:cs="Tahoma"/>
          <w:color w:val="000000"/>
          <w:sz w:val="22"/>
          <w:szCs w:val="22"/>
        </w:rPr>
      </w:pPr>
      <w:r w:rsidRPr="00D1572B">
        <w:rPr>
          <w:rFonts w:ascii="Tahoma" w:hAnsi="Tahoma" w:cs="Tahoma"/>
          <w:color w:val="000000"/>
          <w:sz w:val="22"/>
          <w:szCs w:val="22"/>
        </w:rPr>
        <w:t>W przypadku preferowanej przez ZTM metody podzielonej płatności MPP (w rozumieniu ustawy z dnia 11 marca 2004 r. o podatku od towarów i usług) będzie ona dokonana przelewem na numer rachunku rozliczeniowego Wykonawcy wskazanego w podpunkcie a) oraz na fakturze VAT:</w:t>
      </w:r>
    </w:p>
    <w:p w14:paraId="42B5721E" w14:textId="77777777" w:rsidR="00A2531F" w:rsidRPr="00D1572B" w:rsidRDefault="00A2531F" w:rsidP="00A2531F">
      <w:pPr>
        <w:tabs>
          <w:tab w:val="left" w:pos="284"/>
        </w:tabs>
        <w:autoSpaceDE w:val="0"/>
        <w:autoSpaceDN w:val="0"/>
        <w:adjustRightInd w:val="0"/>
        <w:contextualSpacing/>
        <w:jc w:val="both"/>
        <w:rPr>
          <w:rFonts w:ascii="Tahoma" w:hAnsi="Tahoma" w:cs="Tahoma"/>
          <w:color w:val="000000"/>
          <w:sz w:val="22"/>
          <w:szCs w:val="22"/>
        </w:rPr>
      </w:pPr>
    </w:p>
    <w:p w14:paraId="45E7CE34" w14:textId="77777777" w:rsidR="00A2531F" w:rsidRPr="00D1572B" w:rsidRDefault="00A2531F" w:rsidP="00876901">
      <w:pPr>
        <w:pStyle w:val="Style9"/>
        <w:numPr>
          <w:ilvl w:val="0"/>
          <w:numId w:val="39"/>
        </w:numPr>
        <w:spacing w:line="360" w:lineRule="auto"/>
        <w:ind w:left="709" w:hanging="283"/>
        <w:contextualSpacing/>
        <w:jc w:val="left"/>
        <w:rPr>
          <w:color w:val="000000"/>
          <w:sz w:val="22"/>
          <w:szCs w:val="22"/>
        </w:rPr>
      </w:pPr>
      <w:r w:rsidRPr="00D1572B">
        <w:rPr>
          <w:color w:val="000000"/>
          <w:sz w:val="22"/>
          <w:szCs w:val="22"/>
        </w:rPr>
        <w:t xml:space="preserve">numer rachunku rozliczeniowego </w:t>
      </w:r>
      <w:r w:rsidRPr="00D1572B">
        <w:rPr>
          <w:sz w:val="22"/>
          <w:szCs w:val="22"/>
          <w:highlight w:val="yellow"/>
        </w:rPr>
        <w:t>……………………………………………………………………</w:t>
      </w:r>
      <w:r w:rsidRPr="00D1572B">
        <w:rPr>
          <w:sz w:val="22"/>
          <w:szCs w:val="22"/>
        </w:rPr>
        <w:t>,</w:t>
      </w:r>
      <w:r w:rsidRPr="00D1572B">
        <w:rPr>
          <w:color w:val="000000"/>
          <w:sz w:val="22"/>
          <w:szCs w:val="22"/>
        </w:rPr>
        <w:t xml:space="preserve"> jest umieszczony na białej liście podatników VAT,</w:t>
      </w:r>
    </w:p>
    <w:p w14:paraId="68DE6A8B" w14:textId="77777777" w:rsidR="00A2531F" w:rsidRPr="00D1572B" w:rsidRDefault="00A2531F" w:rsidP="00876901">
      <w:pPr>
        <w:pStyle w:val="Style9"/>
        <w:numPr>
          <w:ilvl w:val="0"/>
          <w:numId w:val="39"/>
        </w:numPr>
        <w:spacing w:line="360" w:lineRule="auto"/>
        <w:ind w:left="709" w:hanging="283"/>
        <w:contextualSpacing/>
        <w:rPr>
          <w:color w:val="000000"/>
          <w:sz w:val="22"/>
          <w:szCs w:val="22"/>
        </w:rPr>
      </w:pPr>
      <w:r w:rsidRPr="00D1572B">
        <w:rPr>
          <w:color w:val="000000"/>
          <w:sz w:val="22"/>
          <w:szCs w:val="22"/>
        </w:rPr>
        <w:t>przez rachunek rozliczeniowy należy rozumieć rachunek rozliczeniowy, o którym mowa w  art. 49 ust. 1 pkt 1 ustawy z dnia 29 sierpnia 1997 r. Prawo bankowe (t.j. Dz. U. z 2018 r. poz. 2187 ze zm.), lub imienny rachunek w spółdzielczej kasie oszczędnościowo-kredytowej otwarty w związku z prowadzoną działalnością gospodarczą, prowadzone w walucie polskiej</w:t>
      </w:r>
    </w:p>
    <w:p w14:paraId="37AA458A" w14:textId="77777777" w:rsidR="00A2531F" w:rsidRPr="00D1572B" w:rsidRDefault="00A2531F" w:rsidP="00876901">
      <w:pPr>
        <w:pStyle w:val="Style9"/>
        <w:numPr>
          <w:ilvl w:val="0"/>
          <w:numId w:val="39"/>
        </w:numPr>
        <w:spacing w:line="360" w:lineRule="auto"/>
        <w:ind w:left="709" w:hanging="283"/>
        <w:contextualSpacing/>
        <w:rPr>
          <w:color w:val="000000"/>
          <w:sz w:val="22"/>
          <w:szCs w:val="22"/>
        </w:rPr>
      </w:pPr>
      <w:r w:rsidRPr="00D1572B">
        <w:rPr>
          <w:color w:val="000000"/>
          <w:sz w:val="22"/>
          <w:szCs w:val="22"/>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1A3AA051" w14:textId="77777777" w:rsidR="00A2531F" w:rsidRPr="00D1572B" w:rsidRDefault="00A2531F" w:rsidP="00876901">
      <w:pPr>
        <w:pStyle w:val="Style9"/>
        <w:numPr>
          <w:ilvl w:val="0"/>
          <w:numId w:val="39"/>
        </w:numPr>
        <w:spacing w:line="360" w:lineRule="auto"/>
        <w:ind w:left="709" w:hanging="283"/>
        <w:contextualSpacing/>
        <w:rPr>
          <w:color w:val="000000"/>
          <w:sz w:val="22"/>
          <w:szCs w:val="22"/>
        </w:rPr>
      </w:pPr>
      <w:r w:rsidRPr="00D1572B">
        <w:rPr>
          <w:color w:val="000000"/>
          <w:sz w:val="22"/>
          <w:szCs w:val="22"/>
        </w:rPr>
        <w:t>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w:t>
      </w:r>
    </w:p>
    <w:p w14:paraId="56250D74" w14:textId="77777777" w:rsidR="00A2531F" w:rsidRPr="00D1572B" w:rsidRDefault="00A2531F" w:rsidP="00876901">
      <w:pPr>
        <w:pStyle w:val="Style9"/>
        <w:numPr>
          <w:ilvl w:val="0"/>
          <w:numId w:val="39"/>
        </w:numPr>
        <w:spacing w:line="360" w:lineRule="auto"/>
        <w:ind w:left="709" w:hanging="283"/>
        <w:contextualSpacing/>
        <w:rPr>
          <w:color w:val="000000"/>
          <w:sz w:val="22"/>
          <w:szCs w:val="22"/>
        </w:rPr>
      </w:pPr>
      <w:r w:rsidRPr="00D1572B">
        <w:rPr>
          <w:color w:val="000000"/>
          <w:sz w:val="22"/>
          <w:szCs w:val="22"/>
        </w:rPr>
        <w:t>gdy nie jest możliwe dokonanie zapłaty faktur za zakupiony towar/usługę na wskazany na fakturze rachunek dostawcy przy zastosowaniu metody podzielonej płatności – dokonuje się płatności zwykłym przelewem na rachunek dostawcy, wskazany na fakturze i widniejący na dzień zlecenia przelewu na białej liście podatników VAT,</w:t>
      </w:r>
    </w:p>
    <w:p w14:paraId="668206A9" w14:textId="77777777" w:rsidR="00A2531F" w:rsidRPr="00D1572B" w:rsidRDefault="00A2531F" w:rsidP="00876901">
      <w:pPr>
        <w:pStyle w:val="Style9"/>
        <w:numPr>
          <w:ilvl w:val="0"/>
          <w:numId w:val="39"/>
        </w:numPr>
        <w:spacing w:line="360" w:lineRule="auto"/>
        <w:ind w:left="709" w:hanging="283"/>
        <w:contextualSpacing/>
        <w:rPr>
          <w:color w:val="000000"/>
          <w:sz w:val="22"/>
          <w:szCs w:val="22"/>
        </w:rPr>
      </w:pPr>
      <w:r w:rsidRPr="00D1572B">
        <w:rPr>
          <w:color w:val="000000"/>
          <w:sz w:val="22"/>
          <w:szCs w:val="22"/>
        </w:rPr>
        <w:t>gdy numer rachunku bankowego, wskazany przez wykonawcę na fakturze, nie będzie rachunkiem rozliczeniowym i nie zostanie umieszczony na białej liście podatników VAT – wstrzymuje się płatność do czasu przedłożenia przez Wykonawcę faktury korygującej w zakresie prawidłowego numeru rachunku bankowego,</w:t>
      </w:r>
    </w:p>
    <w:p w14:paraId="25467456" w14:textId="77777777" w:rsidR="00A2531F" w:rsidRPr="00D1572B" w:rsidRDefault="00A2531F" w:rsidP="00876901">
      <w:pPr>
        <w:pStyle w:val="Style9"/>
        <w:numPr>
          <w:ilvl w:val="0"/>
          <w:numId w:val="39"/>
        </w:numPr>
        <w:spacing w:line="360" w:lineRule="auto"/>
        <w:ind w:left="709" w:hanging="283"/>
        <w:contextualSpacing/>
        <w:rPr>
          <w:color w:val="000000"/>
          <w:sz w:val="22"/>
          <w:szCs w:val="22"/>
        </w:rPr>
      </w:pPr>
      <w:r w:rsidRPr="00D1572B">
        <w:rPr>
          <w:color w:val="000000"/>
          <w:sz w:val="22"/>
          <w:szCs w:val="22"/>
        </w:rPr>
        <w:t>gdy Wykonawca nie przedłoży faktury korygującej w zakresie prawidłowego numeru rachunku bankowego – dokonuje się płatności zwykłym przelewem na wskazany przez wykonawcę na fakturze rachunek bankowy i zawiadamia o tym naczelnika urzędu skarbowego właściwego dla Wykonawcy, w ustawowym terminie;</w:t>
      </w:r>
    </w:p>
    <w:p w14:paraId="1AE9D326" w14:textId="77777777" w:rsidR="00A2531F" w:rsidRPr="00D1572B" w:rsidRDefault="00A2531F" w:rsidP="00876901">
      <w:pPr>
        <w:pStyle w:val="Style9"/>
        <w:numPr>
          <w:ilvl w:val="0"/>
          <w:numId w:val="39"/>
        </w:numPr>
        <w:spacing w:line="360" w:lineRule="auto"/>
        <w:ind w:left="709" w:hanging="283"/>
        <w:contextualSpacing/>
        <w:rPr>
          <w:color w:val="000000"/>
          <w:sz w:val="22"/>
          <w:szCs w:val="22"/>
        </w:rPr>
      </w:pPr>
      <w:r w:rsidRPr="00D1572B">
        <w:rPr>
          <w:color w:val="000000"/>
          <w:sz w:val="22"/>
          <w:szCs w:val="22"/>
        </w:rPr>
        <w:t>Wykonawca wskazuje jako właściwy Urząd Skarbowy</w:t>
      </w:r>
      <w:r w:rsidRPr="00D1572B">
        <w:rPr>
          <w:rStyle w:val="Pogrubienie"/>
          <w:rFonts w:cs="Tahoma"/>
          <w:b w:val="0"/>
          <w:color w:val="464646"/>
          <w:sz w:val="22"/>
          <w:szCs w:val="22"/>
        </w:rPr>
        <w:t xml:space="preserve"> </w:t>
      </w:r>
      <w:r w:rsidRPr="00D1572B">
        <w:rPr>
          <w:rStyle w:val="Pogrubienie"/>
          <w:rFonts w:cs="Tahoma"/>
          <w:b w:val="0"/>
          <w:color w:val="464646"/>
          <w:sz w:val="22"/>
          <w:szCs w:val="22"/>
          <w:highlight w:val="yellow"/>
        </w:rPr>
        <w:t>………………………….</w:t>
      </w:r>
      <w:r w:rsidRPr="00D1572B">
        <w:rPr>
          <w:b/>
          <w:color w:val="464646"/>
          <w:sz w:val="22"/>
          <w:szCs w:val="22"/>
          <w:shd w:val="clear" w:color="auto" w:fill="FFFFFF"/>
        </w:rPr>
        <w:t>.</w:t>
      </w:r>
    </w:p>
    <w:p w14:paraId="17560C5C" w14:textId="77777777" w:rsidR="00A2531F" w:rsidRPr="00D1572B" w:rsidRDefault="00A2531F" w:rsidP="00A2531F">
      <w:pPr>
        <w:tabs>
          <w:tab w:val="left" w:pos="284"/>
        </w:tabs>
        <w:autoSpaceDE w:val="0"/>
        <w:autoSpaceDN w:val="0"/>
        <w:adjustRightInd w:val="0"/>
        <w:contextualSpacing/>
        <w:jc w:val="both"/>
        <w:rPr>
          <w:rFonts w:ascii="Tahoma" w:hAnsi="Tahoma" w:cs="Tahoma"/>
          <w:color w:val="000000"/>
          <w:sz w:val="22"/>
          <w:szCs w:val="22"/>
        </w:rPr>
      </w:pPr>
    </w:p>
    <w:p w14:paraId="5B24D7B3" w14:textId="77777777" w:rsidR="00F275DB" w:rsidRPr="00D1572B" w:rsidRDefault="00A2531F" w:rsidP="00876901">
      <w:pPr>
        <w:pStyle w:val="Akapitzlist"/>
        <w:numPr>
          <w:ilvl w:val="0"/>
          <w:numId w:val="24"/>
        </w:numPr>
        <w:tabs>
          <w:tab w:val="left" w:pos="284"/>
        </w:tabs>
        <w:autoSpaceDE w:val="0"/>
        <w:autoSpaceDN w:val="0"/>
        <w:adjustRightInd w:val="0"/>
        <w:contextualSpacing/>
        <w:jc w:val="both"/>
        <w:rPr>
          <w:rFonts w:ascii="Tahoma" w:hAnsi="Tahoma" w:cs="Tahoma"/>
          <w:color w:val="000000"/>
          <w:sz w:val="22"/>
          <w:szCs w:val="22"/>
        </w:rPr>
      </w:pPr>
      <w:r w:rsidRPr="00D1572B">
        <w:rPr>
          <w:rFonts w:ascii="Tahoma" w:hAnsi="Tahoma" w:cs="Tahoma"/>
          <w:color w:val="000000"/>
          <w:sz w:val="22"/>
          <w:szCs w:val="22"/>
        </w:rPr>
        <w:t>Działając na podstawie art. 106n ust. 1 ustawy o podatku od towarów i usług z dnia 11.03 2004 r., Strony akceptują wystawianie i przesyłanie faktur w formie elektronicznej, z wszystkimi prawnymi skutkami doręczenia.</w:t>
      </w:r>
    </w:p>
    <w:p w14:paraId="2F73C34C" w14:textId="77777777" w:rsidR="00F275DB" w:rsidRPr="00D1572B" w:rsidRDefault="00F275DB" w:rsidP="00C5312B">
      <w:pPr>
        <w:tabs>
          <w:tab w:val="left" w:pos="284"/>
        </w:tabs>
        <w:autoSpaceDE w:val="0"/>
        <w:autoSpaceDN w:val="0"/>
        <w:adjustRightInd w:val="0"/>
        <w:ind w:left="708"/>
        <w:contextualSpacing/>
        <w:jc w:val="both"/>
        <w:rPr>
          <w:rFonts w:ascii="Tahoma" w:hAnsi="Tahoma" w:cs="Tahoma"/>
          <w:color w:val="000000"/>
          <w:sz w:val="22"/>
          <w:szCs w:val="22"/>
        </w:rPr>
      </w:pPr>
    </w:p>
    <w:p w14:paraId="07180937" w14:textId="77777777" w:rsidR="00D76452" w:rsidRPr="00D1572B" w:rsidRDefault="00D76452" w:rsidP="00D76452">
      <w:pPr>
        <w:spacing w:before="120" w:line="360" w:lineRule="auto"/>
        <w:ind w:left="426"/>
        <w:jc w:val="both"/>
        <w:rPr>
          <w:rFonts w:ascii="Tahoma" w:hAnsi="Tahoma" w:cs="Tahoma"/>
          <w:sz w:val="22"/>
          <w:szCs w:val="22"/>
        </w:rPr>
      </w:pPr>
      <w:r w:rsidRPr="00D1572B">
        <w:rPr>
          <w:rFonts w:ascii="Tahoma" w:hAnsi="Tahoma" w:cs="Tahoma"/>
          <w:sz w:val="22"/>
          <w:szCs w:val="22"/>
        </w:rPr>
        <w:t xml:space="preserve">Faktury elektroniczne, duplikaty faktur oraz korekty do faktur wystawione przez Wykonawcę będą przesyłane z adresu e-mail: </w:t>
      </w:r>
      <w:hyperlink r:id="rId11" w:history="1">
        <w:r w:rsidRPr="00D1572B">
          <w:rPr>
            <w:rStyle w:val="Hipercze"/>
            <w:rFonts w:ascii="Tahoma" w:hAnsi="Tahoma" w:cs="Tahoma"/>
            <w:sz w:val="22"/>
            <w:szCs w:val="22"/>
            <w:highlight w:val="yellow"/>
          </w:rPr>
          <w:t>………………………………</w:t>
        </w:r>
      </w:hyperlink>
    </w:p>
    <w:p w14:paraId="402624D9" w14:textId="77777777" w:rsidR="00D76452" w:rsidRPr="00D1572B" w:rsidRDefault="00D76452" w:rsidP="00D76452">
      <w:pPr>
        <w:spacing w:before="120" w:line="360" w:lineRule="auto"/>
        <w:ind w:left="426"/>
        <w:jc w:val="both"/>
        <w:rPr>
          <w:rStyle w:val="Hipercze"/>
          <w:rFonts w:ascii="Tahoma" w:hAnsi="Tahoma" w:cs="Tahoma"/>
          <w:sz w:val="22"/>
          <w:szCs w:val="22"/>
        </w:rPr>
      </w:pPr>
      <w:r w:rsidRPr="00D1572B">
        <w:rPr>
          <w:rFonts w:ascii="Tahoma" w:hAnsi="Tahoma" w:cs="Tahoma"/>
          <w:sz w:val="22"/>
          <w:szCs w:val="22"/>
        </w:rPr>
        <w:t xml:space="preserve">na adres e-mail: </w:t>
      </w:r>
      <w:hyperlink r:id="rId12" w:history="1">
        <w:r w:rsidRPr="00D1572B">
          <w:rPr>
            <w:rStyle w:val="Hipercze"/>
            <w:rFonts w:ascii="Tahoma" w:hAnsi="Tahoma" w:cs="Tahoma"/>
            <w:sz w:val="22"/>
            <w:szCs w:val="22"/>
          </w:rPr>
          <w:t>e.sok@ztm.poznan.pl</w:t>
        </w:r>
      </w:hyperlink>
    </w:p>
    <w:p w14:paraId="12607692" w14:textId="77777777" w:rsidR="00D76452" w:rsidRPr="00D1572B" w:rsidRDefault="00D76452" w:rsidP="00D76452">
      <w:pPr>
        <w:spacing w:before="120" w:line="360" w:lineRule="auto"/>
        <w:ind w:left="426"/>
        <w:jc w:val="both"/>
        <w:rPr>
          <w:rFonts w:ascii="Tahoma" w:hAnsi="Tahoma" w:cs="Tahoma"/>
          <w:sz w:val="22"/>
          <w:szCs w:val="22"/>
        </w:rPr>
      </w:pPr>
      <w:r w:rsidRPr="00D1572B">
        <w:rPr>
          <w:rFonts w:ascii="Tahoma" w:hAnsi="Tahoma" w:cs="Tahoma"/>
          <w:sz w:val="22"/>
          <w:szCs w:val="22"/>
        </w:rPr>
        <w:t xml:space="preserve">Datą dostarczenia Zamawiającemu faktury w formie elektronicznej, od której liczony jest termin płatności,  jest data wpływu faktury na ww. adres e-mail do godz. 15.30 w dni robocze, natomiast w pozostałych przypadkach – pierwszy dzień roboczy po dniu, w którym nastąpił wpływ faktury. </w:t>
      </w:r>
    </w:p>
    <w:p w14:paraId="19B17B6F" w14:textId="77777777" w:rsidR="00D76452" w:rsidRPr="00D1572B" w:rsidRDefault="00D76452" w:rsidP="00D76452">
      <w:pPr>
        <w:tabs>
          <w:tab w:val="left" w:pos="852"/>
        </w:tabs>
        <w:suppressAutoHyphens/>
        <w:spacing w:line="360" w:lineRule="auto"/>
        <w:ind w:left="426"/>
        <w:contextualSpacing/>
        <w:jc w:val="both"/>
        <w:rPr>
          <w:rFonts w:ascii="Tahoma" w:hAnsi="Tahoma" w:cs="Tahoma"/>
          <w:sz w:val="22"/>
          <w:szCs w:val="22"/>
        </w:rPr>
      </w:pPr>
      <w:r w:rsidRPr="00D1572B">
        <w:rPr>
          <w:rFonts w:ascii="Tahoma" w:hAnsi="Tahoma" w:cs="Tahoma"/>
          <w:sz w:val="22"/>
          <w:szCs w:val="22"/>
        </w:rPr>
        <w:t>W jednej wiadomości e-mail może być wysłana tylko jedna faktura.</w:t>
      </w:r>
    </w:p>
    <w:p w14:paraId="48D9143C" w14:textId="77777777" w:rsidR="00D76452" w:rsidRPr="00D1572B" w:rsidRDefault="00D76452" w:rsidP="00876901">
      <w:pPr>
        <w:numPr>
          <w:ilvl w:val="0"/>
          <w:numId w:val="46"/>
        </w:numPr>
        <w:tabs>
          <w:tab w:val="left" w:pos="852"/>
        </w:tabs>
        <w:suppressAutoHyphens/>
        <w:spacing w:line="360" w:lineRule="auto"/>
        <w:contextualSpacing/>
        <w:jc w:val="both"/>
        <w:rPr>
          <w:rFonts w:ascii="Tahoma" w:hAnsi="Tahoma" w:cs="Tahoma"/>
          <w:color w:val="000000"/>
          <w:sz w:val="22"/>
          <w:szCs w:val="22"/>
        </w:rPr>
      </w:pPr>
      <w:r w:rsidRPr="00D1572B">
        <w:rPr>
          <w:rFonts w:ascii="Tahoma" w:hAnsi="Tahoma" w:cs="Tahoma"/>
          <w:color w:val="000000"/>
          <w:sz w:val="22"/>
          <w:szCs w:val="22"/>
        </w:rPr>
        <w:t>W razie zmiany adresu e-mail Strony zobowiązują się do pisemnego powiadomienia o nowym adresie.</w:t>
      </w:r>
    </w:p>
    <w:p w14:paraId="4AEA2381" w14:textId="77777777" w:rsidR="00D76452" w:rsidRPr="00D1572B" w:rsidRDefault="00D76452" w:rsidP="00876901">
      <w:pPr>
        <w:numPr>
          <w:ilvl w:val="0"/>
          <w:numId w:val="46"/>
        </w:numPr>
        <w:tabs>
          <w:tab w:val="left" w:pos="852"/>
        </w:tabs>
        <w:suppressAutoHyphens/>
        <w:spacing w:line="360" w:lineRule="auto"/>
        <w:ind w:left="357" w:hanging="357"/>
        <w:contextualSpacing/>
        <w:jc w:val="both"/>
        <w:rPr>
          <w:rFonts w:ascii="Tahoma" w:hAnsi="Tahoma" w:cs="Tahoma"/>
          <w:color w:val="000000"/>
          <w:sz w:val="22"/>
          <w:szCs w:val="22"/>
        </w:rPr>
      </w:pPr>
      <w:r w:rsidRPr="00D1572B">
        <w:rPr>
          <w:rFonts w:ascii="Tahoma" w:hAnsi="Tahoma" w:cs="Tahoma"/>
          <w:color w:val="000000"/>
          <w:sz w:val="22"/>
          <w:szCs w:val="22"/>
        </w:rPr>
        <w:t>W przypadku, gdy przeszkody formalne lub techniczne uniemożliwiają przesłanie faktur w formie elektronicznej, faktury powinny zostać przesłane w formie papierowej.</w:t>
      </w:r>
    </w:p>
    <w:p w14:paraId="1360E04F" w14:textId="77777777" w:rsidR="00D76452" w:rsidRPr="00D1572B" w:rsidRDefault="00D76452" w:rsidP="00876901">
      <w:pPr>
        <w:numPr>
          <w:ilvl w:val="0"/>
          <w:numId w:val="46"/>
        </w:numPr>
        <w:tabs>
          <w:tab w:val="left" w:pos="852"/>
        </w:tabs>
        <w:suppressAutoHyphens/>
        <w:spacing w:line="360" w:lineRule="auto"/>
        <w:ind w:left="357" w:hanging="357"/>
        <w:contextualSpacing/>
        <w:jc w:val="both"/>
        <w:rPr>
          <w:rFonts w:ascii="Tahoma" w:hAnsi="Tahoma" w:cs="Tahoma"/>
          <w:color w:val="000000"/>
          <w:sz w:val="22"/>
          <w:szCs w:val="22"/>
        </w:rPr>
      </w:pPr>
      <w:r w:rsidRPr="00D1572B">
        <w:rPr>
          <w:rFonts w:ascii="Tahoma" w:hAnsi="Tahoma" w:cs="Tahoma"/>
          <w:color w:val="000000"/>
          <w:sz w:val="22"/>
          <w:szCs w:val="22"/>
        </w:rPr>
        <w:t>Strony zgodnie oświadczają, że przesyłane drogą elektroniczną dokumenty (faktury) będą przekazywane w formie nieedytowalnego pliku PDF, z zachowaniem integralności treści, autentyczności pochodzenia i czytelności faktur, zgodnie z art. 106 m ustawy o podatku od towarów i usług z dnia 11.03.2004 r.</w:t>
      </w:r>
    </w:p>
    <w:p w14:paraId="068A0561" w14:textId="77777777" w:rsidR="00D76452" w:rsidRPr="00D1572B" w:rsidRDefault="00D76452" w:rsidP="00876901">
      <w:pPr>
        <w:numPr>
          <w:ilvl w:val="0"/>
          <w:numId w:val="46"/>
        </w:numPr>
        <w:tabs>
          <w:tab w:val="left" w:pos="852"/>
        </w:tabs>
        <w:suppressAutoHyphens/>
        <w:spacing w:line="360" w:lineRule="auto"/>
        <w:ind w:left="357" w:hanging="357"/>
        <w:contextualSpacing/>
        <w:jc w:val="both"/>
        <w:rPr>
          <w:rFonts w:ascii="Tahoma" w:hAnsi="Tahoma" w:cs="Tahoma"/>
          <w:color w:val="000000"/>
          <w:sz w:val="22"/>
          <w:szCs w:val="22"/>
        </w:rPr>
      </w:pPr>
      <w:r w:rsidRPr="00D1572B">
        <w:rPr>
          <w:rFonts w:ascii="Tahoma" w:hAnsi="Tahoma" w:cs="Tahoma"/>
          <w:color w:val="000000"/>
          <w:sz w:val="22"/>
          <w:szCs w:val="22"/>
        </w:rPr>
        <w:t>Zmiana numeru konta bankowego wskazanego w Umowie może być dokonana wyłącznie jako aneks do umowy.</w:t>
      </w:r>
    </w:p>
    <w:p w14:paraId="77FD0312" w14:textId="77777777" w:rsidR="00D76452" w:rsidRPr="00D1572B" w:rsidRDefault="00D76452" w:rsidP="00876901">
      <w:pPr>
        <w:numPr>
          <w:ilvl w:val="0"/>
          <w:numId w:val="46"/>
        </w:numPr>
        <w:spacing w:line="360" w:lineRule="auto"/>
        <w:contextualSpacing/>
        <w:jc w:val="both"/>
        <w:rPr>
          <w:rFonts w:ascii="Tahoma" w:hAnsi="Tahoma" w:cs="Tahoma"/>
          <w:color w:val="000000"/>
          <w:sz w:val="22"/>
          <w:szCs w:val="22"/>
        </w:rPr>
      </w:pPr>
      <w:r w:rsidRPr="00D1572B">
        <w:rPr>
          <w:rFonts w:ascii="Tahoma" w:hAnsi="Tahoma" w:cs="Tahoma"/>
          <w:color w:val="000000"/>
          <w:sz w:val="22"/>
          <w:szCs w:val="22"/>
        </w:rPr>
        <w:t>Za każdy dzień opóźnienia w płatności Wykonawca może naliczyć odsetki w wysokości ustawowej.</w:t>
      </w:r>
    </w:p>
    <w:p w14:paraId="406BC984" w14:textId="77777777" w:rsidR="00D76452" w:rsidRPr="00D1572B" w:rsidRDefault="00D76452" w:rsidP="00876901">
      <w:pPr>
        <w:numPr>
          <w:ilvl w:val="0"/>
          <w:numId w:val="46"/>
        </w:numPr>
        <w:spacing w:line="360" w:lineRule="auto"/>
        <w:contextualSpacing/>
        <w:jc w:val="both"/>
        <w:rPr>
          <w:rFonts w:ascii="Tahoma" w:hAnsi="Tahoma" w:cs="Tahoma"/>
          <w:color w:val="000000"/>
          <w:sz w:val="22"/>
          <w:szCs w:val="22"/>
        </w:rPr>
      </w:pPr>
      <w:r w:rsidRPr="00D1572B">
        <w:rPr>
          <w:rFonts w:ascii="Tahoma" w:hAnsi="Tahoma" w:cs="Tahoma"/>
          <w:color w:val="000000"/>
          <w:sz w:val="22"/>
          <w:szCs w:val="22"/>
        </w:rPr>
        <w:t>W przypadku opóźnienia w płatności dłuższego niż jeden miesiąc, Wykonawca może zażądać natychmiastowej zapłaty niezapłaconych dotychczas faktur, oraz może wstrzymać wykonywanie dalszych usług do chwili otrzymania wynagrodzenia, po uprzednim pisemnym wezwaniu Zamawiającego.</w:t>
      </w:r>
    </w:p>
    <w:p w14:paraId="25729F48" w14:textId="2C440346" w:rsidR="00134364" w:rsidRPr="00D1572B" w:rsidRDefault="00134364" w:rsidP="00876901">
      <w:pPr>
        <w:numPr>
          <w:ilvl w:val="0"/>
          <w:numId w:val="46"/>
        </w:numPr>
        <w:spacing w:line="360" w:lineRule="auto"/>
        <w:contextualSpacing/>
        <w:jc w:val="both"/>
        <w:rPr>
          <w:rFonts w:ascii="Tahoma" w:hAnsi="Tahoma" w:cs="Tahoma"/>
          <w:color w:val="000000"/>
          <w:sz w:val="22"/>
          <w:szCs w:val="22"/>
        </w:rPr>
      </w:pPr>
      <w:r w:rsidRPr="00D1572B">
        <w:rPr>
          <w:rFonts w:ascii="Tahoma" w:hAnsi="Tahoma" w:cs="Tahoma"/>
          <w:color w:val="000000"/>
          <w:sz w:val="22"/>
          <w:szCs w:val="22"/>
        </w:rPr>
        <w:t>W przypadku płatności za część stałą określoną w ust 3 pkt a) za niepełny miesiąc kalendarzowy obowiązuje zasada 1/30 części stałej za każdy dzień zrealizowanej usługi.</w:t>
      </w:r>
    </w:p>
    <w:p w14:paraId="021EB016" w14:textId="77777777" w:rsidR="009F0CCD"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1</w:t>
      </w:r>
      <w:r w:rsidR="00E66709" w:rsidRPr="00D1572B">
        <w:rPr>
          <w:rFonts w:ascii="Tahoma" w:hAnsi="Tahoma" w:cs="Tahoma"/>
          <w:b/>
          <w:sz w:val="22"/>
          <w:szCs w:val="22"/>
        </w:rPr>
        <w:t>1</w:t>
      </w:r>
    </w:p>
    <w:p w14:paraId="6E55FB61" w14:textId="77777777" w:rsidR="006F25FC" w:rsidRPr="00D1572B" w:rsidRDefault="00907C13">
      <w:pPr>
        <w:spacing w:before="120" w:after="120"/>
        <w:jc w:val="center"/>
        <w:rPr>
          <w:rFonts w:ascii="Tahoma" w:hAnsi="Tahoma" w:cs="Tahoma"/>
          <w:b/>
          <w:sz w:val="22"/>
          <w:szCs w:val="22"/>
        </w:rPr>
      </w:pPr>
      <w:r w:rsidRPr="00D1572B">
        <w:rPr>
          <w:rFonts w:ascii="Tahoma" w:hAnsi="Tahoma" w:cs="Tahoma"/>
          <w:b/>
          <w:sz w:val="22"/>
          <w:szCs w:val="22"/>
        </w:rPr>
        <w:t>PRZEDSTAWICIELE STRON</w:t>
      </w:r>
    </w:p>
    <w:p w14:paraId="7399ABB4" w14:textId="77777777" w:rsidR="00907C13" w:rsidRPr="00D1572B" w:rsidRDefault="00907C13" w:rsidP="00876901">
      <w:pPr>
        <w:numPr>
          <w:ilvl w:val="0"/>
          <w:numId w:val="25"/>
        </w:numPr>
        <w:suppressAutoHyphens/>
        <w:spacing w:after="120"/>
        <w:jc w:val="both"/>
        <w:rPr>
          <w:rFonts w:ascii="Tahoma" w:hAnsi="Tahoma" w:cs="Tahoma"/>
          <w:sz w:val="22"/>
          <w:szCs w:val="22"/>
        </w:rPr>
      </w:pPr>
      <w:r w:rsidRPr="00D1572B">
        <w:rPr>
          <w:rFonts w:ascii="Tahoma" w:hAnsi="Tahoma" w:cs="Tahoma"/>
          <w:sz w:val="22"/>
          <w:szCs w:val="22"/>
        </w:rPr>
        <w:t xml:space="preserve">Do koordynowania, realizacji i odbioru przedmiotu Umowy Strony wyznaczają następujących </w:t>
      </w:r>
      <w:r w:rsidR="001E7A7E" w:rsidRPr="00D1572B">
        <w:rPr>
          <w:rFonts w:ascii="Tahoma" w:hAnsi="Tahoma" w:cs="Tahoma"/>
          <w:sz w:val="22"/>
          <w:szCs w:val="22"/>
        </w:rPr>
        <w:t>p</w:t>
      </w:r>
      <w:r w:rsidRPr="00D1572B">
        <w:rPr>
          <w:rFonts w:ascii="Tahoma" w:hAnsi="Tahoma" w:cs="Tahoma"/>
          <w:sz w:val="22"/>
          <w:szCs w:val="22"/>
        </w:rPr>
        <w:t>rzedstawicieli:</w:t>
      </w:r>
    </w:p>
    <w:p w14:paraId="695D05B5" w14:textId="77777777" w:rsidR="00907C13" w:rsidRPr="00D1572B" w:rsidRDefault="00907C13" w:rsidP="005D053D">
      <w:pPr>
        <w:spacing w:after="120"/>
        <w:ind w:left="360"/>
        <w:rPr>
          <w:rFonts w:ascii="Tahoma" w:hAnsi="Tahoma" w:cs="Tahoma"/>
          <w:sz w:val="22"/>
          <w:szCs w:val="22"/>
        </w:rPr>
      </w:pPr>
      <w:r w:rsidRPr="00D1572B">
        <w:rPr>
          <w:rFonts w:ascii="Tahoma" w:hAnsi="Tahoma" w:cs="Tahoma"/>
          <w:sz w:val="22"/>
          <w:szCs w:val="22"/>
        </w:rPr>
        <w:t>Zamawiający:</w:t>
      </w:r>
    </w:p>
    <w:p w14:paraId="30B0F18F" w14:textId="77777777" w:rsidR="00907C13" w:rsidRPr="00D1572B" w:rsidRDefault="00A56144" w:rsidP="00876901">
      <w:pPr>
        <w:pStyle w:val="Akapitzlist"/>
        <w:numPr>
          <w:ilvl w:val="1"/>
          <w:numId w:val="26"/>
        </w:numPr>
        <w:spacing w:after="120"/>
        <w:rPr>
          <w:rStyle w:val="Hipercze"/>
          <w:rFonts w:ascii="Tahoma" w:hAnsi="Tahoma" w:cs="Tahoma"/>
          <w:color w:val="auto"/>
          <w:sz w:val="22"/>
          <w:szCs w:val="22"/>
          <w:u w:val="none"/>
        </w:rPr>
      </w:pPr>
      <w:r w:rsidRPr="00D1572B">
        <w:rPr>
          <w:rFonts w:ascii="Tahoma" w:hAnsi="Tahoma" w:cs="Tahoma"/>
          <w:sz w:val="22"/>
          <w:szCs w:val="22"/>
          <w:highlight w:val="yellow"/>
        </w:rPr>
        <w:t>………</w:t>
      </w:r>
      <w:r w:rsidRPr="00D1572B">
        <w:rPr>
          <w:rFonts w:ascii="Tahoma" w:hAnsi="Tahoma" w:cs="Tahoma"/>
          <w:sz w:val="22"/>
          <w:szCs w:val="22"/>
        </w:rPr>
        <w:t>, Tel</w:t>
      </w:r>
      <w:r w:rsidRPr="00D1572B">
        <w:rPr>
          <w:rFonts w:ascii="Tahoma" w:hAnsi="Tahoma" w:cs="Tahoma"/>
          <w:sz w:val="22"/>
          <w:szCs w:val="22"/>
          <w:highlight w:val="yellow"/>
        </w:rPr>
        <w:t>………………………….</w:t>
      </w:r>
      <w:r w:rsidRPr="00D1572B">
        <w:rPr>
          <w:rFonts w:ascii="Tahoma" w:hAnsi="Tahoma" w:cs="Tahoma"/>
          <w:sz w:val="22"/>
          <w:szCs w:val="22"/>
        </w:rPr>
        <w:t xml:space="preserve">, e-mail </w:t>
      </w:r>
      <w:r w:rsidRPr="00D1572B">
        <w:rPr>
          <w:rFonts w:ascii="Tahoma" w:hAnsi="Tahoma" w:cs="Tahoma"/>
          <w:sz w:val="22"/>
          <w:szCs w:val="22"/>
          <w:highlight w:val="yellow"/>
        </w:rPr>
        <w:t>........</w:t>
      </w:r>
    </w:p>
    <w:p w14:paraId="0F2FB7A5" w14:textId="77777777" w:rsidR="00691EE9" w:rsidRPr="00D1572B" w:rsidRDefault="00907C13" w:rsidP="005D053D">
      <w:pPr>
        <w:spacing w:after="120"/>
        <w:ind w:left="360"/>
        <w:rPr>
          <w:rFonts w:ascii="Tahoma" w:hAnsi="Tahoma" w:cs="Tahoma"/>
          <w:sz w:val="22"/>
          <w:szCs w:val="22"/>
        </w:rPr>
      </w:pPr>
      <w:r w:rsidRPr="00D1572B">
        <w:rPr>
          <w:rFonts w:ascii="Tahoma" w:hAnsi="Tahoma" w:cs="Tahoma"/>
          <w:sz w:val="22"/>
          <w:szCs w:val="22"/>
        </w:rPr>
        <w:t>Wykonawca:</w:t>
      </w:r>
    </w:p>
    <w:p w14:paraId="34A4ED5D" w14:textId="77777777" w:rsidR="00691EE9" w:rsidRPr="00D1572B" w:rsidRDefault="00691EE9" w:rsidP="005D053D">
      <w:pPr>
        <w:spacing w:after="120"/>
        <w:ind w:left="360"/>
        <w:rPr>
          <w:rFonts w:ascii="Tahoma" w:hAnsi="Tahoma" w:cs="Tahoma"/>
          <w:sz w:val="22"/>
          <w:szCs w:val="22"/>
        </w:rPr>
      </w:pPr>
      <w:r w:rsidRPr="00D1572B">
        <w:rPr>
          <w:rFonts w:ascii="Tahoma" w:hAnsi="Tahoma" w:cs="Tahoma"/>
          <w:sz w:val="22"/>
          <w:szCs w:val="22"/>
        </w:rPr>
        <w:t>a)</w:t>
      </w:r>
      <w:r w:rsidRPr="00D1572B">
        <w:rPr>
          <w:rFonts w:ascii="Tahoma" w:hAnsi="Tahoma" w:cs="Tahoma"/>
          <w:sz w:val="22"/>
          <w:szCs w:val="22"/>
        </w:rPr>
        <w:tab/>
      </w:r>
      <w:r w:rsidR="003D031E" w:rsidRPr="00D1572B">
        <w:rPr>
          <w:rFonts w:ascii="Tahoma" w:hAnsi="Tahoma" w:cs="Tahoma"/>
          <w:sz w:val="22"/>
          <w:szCs w:val="22"/>
          <w:highlight w:val="yellow"/>
        </w:rPr>
        <w:t>………</w:t>
      </w:r>
      <w:r w:rsidR="00914331" w:rsidRPr="00D1572B">
        <w:rPr>
          <w:rFonts w:ascii="Tahoma" w:hAnsi="Tahoma" w:cs="Tahoma"/>
          <w:sz w:val="22"/>
          <w:szCs w:val="22"/>
        </w:rPr>
        <w:t>, Tel</w:t>
      </w:r>
      <w:r w:rsidR="00914331" w:rsidRPr="00D1572B">
        <w:rPr>
          <w:rFonts w:ascii="Tahoma" w:hAnsi="Tahoma" w:cs="Tahoma"/>
          <w:sz w:val="22"/>
          <w:szCs w:val="22"/>
          <w:highlight w:val="yellow"/>
        </w:rPr>
        <w:t>………………………….</w:t>
      </w:r>
      <w:r w:rsidR="00914331" w:rsidRPr="00D1572B">
        <w:rPr>
          <w:rFonts w:ascii="Tahoma" w:hAnsi="Tahoma" w:cs="Tahoma"/>
          <w:sz w:val="22"/>
          <w:szCs w:val="22"/>
        </w:rPr>
        <w:t xml:space="preserve">, </w:t>
      </w:r>
      <w:r w:rsidR="0080034D" w:rsidRPr="00D1572B">
        <w:rPr>
          <w:rFonts w:ascii="Tahoma" w:hAnsi="Tahoma" w:cs="Tahoma"/>
          <w:sz w:val="22"/>
          <w:szCs w:val="22"/>
        </w:rPr>
        <w:t xml:space="preserve">e-mail </w:t>
      </w:r>
      <w:r w:rsidR="003D031E" w:rsidRPr="00D1572B">
        <w:rPr>
          <w:rFonts w:ascii="Tahoma" w:hAnsi="Tahoma" w:cs="Tahoma"/>
          <w:sz w:val="22"/>
          <w:szCs w:val="22"/>
          <w:highlight w:val="yellow"/>
        </w:rPr>
        <w:t>........</w:t>
      </w:r>
    </w:p>
    <w:p w14:paraId="3632DA02" w14:textId="77777777" w:rsidR="006F25FC" w:rsidRPr="00D1572B" w:rsidRDefault="006F25FC" w:rsidP="00876901">
      <w:pPr>
        <w:pStyle w:val="Akapitzlist"/>
        <w:widowControl w:val="0"/>
        <w:numPr>
          <w:ilvl w:val="0"/>
          <w:numId w:val="26"/>
        </w:numPr>
        <w:autoSpaceDE w:val="0"/>
        <w:autoSpaceDN w:val="0"/>
        <w:adjustRightInd w:val="0"/>
        <w:spacing w:before="120" w:after="120"/>
        <w:jc w:val="both"/>
        <w:rPr>
          <w:rFonts w:ascii="Tahoma" w:hAnsi="Tahoma" w:cs="Tahoma"/>
          <w:sz w:val="22"/>
          <w:szCs w:val="22"/>
        </w:rPr>
      </w:pPr>
      <w:r w:rsidRPr="00D1572B">
        <w:rPr>
          <w:rFonts w:ascii="Tahoma" w:hAnsi="Tahoma" w:cs="Tahoma"/>
          <w:sz w:val="22"/>
          <w:szCs w:val="22"/>
        </w:rPr>
        <w:t xml:space="preserve">Każda ze Stron będzie miała prawo do zmiany </w:t>
      </w:r>
      <w:r w:rsidR="001E7A7E" w:rsidRPr="00D1572B">
        <w:rPr>
          <w:rFonts w:ascii="Tahoma" w:hAnsi="Tahoma" w:cs="Tahoma"/>
          <w:sz w:val="22"/>
          <w:szCs w:val="22"/>
        </w:rPr>
        <w:t>p</w:t>
      </w:r>
      <w:r w:rsidR="00691EE9" w:rsidRPr="00D1572B">
        <w:rPr>
          <w:rFonts w:ascii="Tahoma" w:hAnsi="Tahoma" w:cs="Tahoma"/>
          <w:sz w:val="22"/>
          <w:szCs w:val="22"/>
        </w:rPr>
        <w:t>rzedstawicieli</w:t>
      </w:r>
      <w:r w:rsidRPr="00D1572B">
        <w:rPr>
          <w:rFonts w:ascii="Tahoma" w:hAnsi="Tahoma" w:cs="Tahoma"/>
          <w:sz w:val="22"/>
          <w:szCs w:val="22"/>
        </w:rPr>
        <w:t xml:space="preserve"> w każdym czasie</w:t>
      </w:r>
      <w:r w:rsidR="00D338D6" w:rsidRPr="00D1572B">
        <w:rPr>
          <w:rFonts w:ascii="Tahoma" w:hAnsi="Tahoma" w:cs="Tahoma"/>
          <w:sz w:val="22"/>
          <w:szCs w:val="22"/>
        </w:rPr>
        <w:t xml:space="preserve">. Zmiana osób wyznaczonych przez strony do kontaktów nie stanowi zmiany Umowy wymagającej sporządzenia aneksu i staje się skuteczna z chwilą pisemnego powiadomienia o tym </w:t>
      </w:r>
      <w:r w:rsidR="001E7A7E" w:rsidRPr="00D1572B">
        <w:rPr>
          <w:rFonts w:ascii="Tahoma" w:hAnsi="Tahoma" w:cs="Tahoma"/>
          <w:sz w:val="22"/>
          <w:szCs w:val="22"/>
        </w:rPr>
        <w:t xml:space="preserve">fakcie </w:t>
      </w:r>
      <w:r w:rsidR="00D338D6" w:rsidRPr="00D1572B">
        <w:rPr>
          <w:rFonts w:ascii="Tahoma" w:hAnsi="Tahoma" w:cs="Tahoma"/>
          <w:sz w:val="22"/>
          <w:szCs w:val="22"/>
        </w:rPr>
        <w:t>drugiej Strony.</w:t>
      </w:r>
      <w:r w:rsidRPr="00D1572B">
        <w:rPr>
          <w:rFonts w:ascii="Tahoma" w:hAnsi="Tahoma" w:cs="Tahoma"/>
          <w:sz w:val="22"/>
          <w:szCs w:val="22"/>
        </w:rPr>
        <w:t xml:space="preserve"> </w:t>
      </w:r>
    </w:p>
    <w:p w14:paraId="57E254AB" w14:textId="77777777" w:rsidR="006F25FC" w:rsidRPr="00D1572B" w:rsidRDefault="00691EE9" w:rsidP="00876901">
      <w:pPr>
        <w:pStyle w:val="Akapitzlist"/>
        <w:widowControl w:val="0"/>
        <w:numPr>
          <w:ilvl w:val="0"/>
          <w:numId w:val="26"/>
        </w:numPr>
        <w:autoSpaceDE w:val="0"/>
        <w:autoSpaceDN w:val="0"/>
        <w:adjustRightInd w:val="0"/>
        <w:spacing w:before="120" w:after="120"/>
        <w:jc w:val="both"/>
        <w:rPr>
          <w:rFonts w:ascii="Tahoma" w:hAnsi="Tahoma" w:cs="Tahoma"/>
          <w:sz w:val="22"/>
          <w:szCs w:val="22"/>
        </w:rPr>
      </w:pPr>
      <w:r w:rsidRPr="00D1572B">
        <w:rPr>
          <w:rFonts w:ascii="Tahoma" w:hAnsi="Tahoma" w:cs="Tahoma"/>
          <w:sz w:val="22"/>
          <w:szCs w:val="22"/>
        </w:rPr>
        <w:t>Przedstawiciele</w:t>
      </w:r>
      <w:r w:rsidR="006F25FC" w:rsidRPr="00D1572B">
        <w:rPr>
          <w:rFonts w:ascii="Tahoma" w:hAnsi="Tahoma" w:cs="Tahoma"/>
          <w:sz w:val="22"/>
          <w:szCs w:val="22"/>
        </w:rPr>
        <w:t xml:space="preserve"> będą upoważnieni do sprawowania koordynacji i nadzoru nad wykonaniem Umowy oraz do rozwiązywania bieżących problemów związanych z</w:t>
      </w:r>
      <w:r w:rsidR="00312392" w:rsidRPr="00D1572B">
        <w:rPr>
          <w:rFonts w:ascii="Tahoma" w:hAnsi="Tahoma" w:cs="Tahoma"/>
          <w:sz w:val="22"/>
          <w:szCs w:val="22"/>
        </w:rPr>
        <w:t> </w:t>
      </w:r>
      <w:r w:rsidR="0080034D" w:rsidRPr="00D1572B">
        <w:rPr>
          <w:rFonts w:ascii="Tahoma" w:hAnsi="Tahoma" w:cs="Tahoma"/>
          <w:sz w:val="22"/>
          <w:szCs w:val="22"/>
        </w:rPr>
        <w:t xml:space="preserve">realizacją </w:t>
      </w:r>
      <w:r w:rsidR="00027164" w:rsidRPr="00D1572B">
        <w:rPr>
          <w:rFonts w:ascii="Tahoma" w:hAnsi="Tahoma" w:cs="Tahoma"/>
          <w:sz w:val="22"/>
          <w:szCs w:val="22"/>
        </w:rPr>
        <w:t>U</w:t>
      </w:r>
      <w:r w:rsidR="0080034D" w:rsidRPr="00D1572B">
        <w:rPr>
          <w:rFonts w:ascii="Tahoma" w:hAnsi="Tahoma" w:cs="Tahoma"/>
          <w:sz w:val="22"/>
          <w:szCs w:val="22"/>
        </w:rPr>
        <w:t>mowy</w:t>
      </w:r>
      <w:r w:rsidR="00525FBE" w:rsidRPr="00D1572B">
        <w:rPr>
          <w:rFonts w:ascii="Tahoma" w:hAnsi="Tahoma" w:cs="Tahoma"/>
          <w:sz w:val="22"/>
          <w:szCs w:val="22"/>
        </w:rPr>
        <w:t>,</w:t>
      </w:r>
      <w:r w:rsidR="006F25FC" w:rsidRPr="00D1572B">
        <w:rPr>
          <w:rFonts w:ascii="Tahoma" w:hAnsi="Tahoma" w:cs="Tahoma"/>
          <w:sz w:val="22"/>
          <w:szCs w:val="22"/>
        </w:rPr>
        <w:t xml:space="preserve"> a także </w:t>
      </w:r>
      <w:r w:rsidR="003B0B37" w:rsidRPr="00D1572B">
        <w:rPr>
          <w:rFonts w:ascii="Tahoma" w:hAnsi="Tahoma" w:cs="Tahoma"/>
          <w:sz w:val="22"/>
          <w:szCs w:val="22"/>
        </w:rPr>
        <w:t xml:space="preserve">składania oświadczeń o jakich mowa w niniejszej </w:t>
      </w:r>
      <w:r w:rsidR="00027164" w:rsidRPr="00D1572B">
        <w:rPr>
          <w:rFonts w:ascii="Tahoma" w:hAnsi="Tahoma" w:cs="Tahoma"/>
          <w:sz w:val="22"/>
          <w:szCs w:val="22"/>
        </w:rPr>
        <w:t>U</w:t>
      </w:r>
      <w:r w:rsidR="003B0B37" w:rsidRPr="00D1572B">
        <w:rPr>
          <w:rFonts w:ascii="Tahoma" w:hAnsi="Tahoma" w:cs="Tahoma"/>
          <w:sz w:val="22"/>
          <w:szCs w:val="22"/>
        </w:rPr>
        <w:t>mowie pod pojęciem „zawarcie odrębnego porozumienia niewymagającego sporządzenia aneksu do Umowy”.</w:t>
      </w:r>
    </w:p>
    <w:p w14:paraId="20D70B13" w14:textId="77777777" w:rsidR="006F25FC" w:rsidRPr="00D1572B" w:rsidRDefault="006F25FC" w:rsidP="00876901">
      <w:pPr>
        <w:pStyle w:val="Akapitzlist"/>
        <w:widowControl w:val="0"/>
        <w:numPr>
          <w:ilvl w:val="0"/>
          <w:numId w:val="26"/>
        </w:numPr>
        <w:autoSpaceDE w:val="0"/>
        <w:autoSpaceDN w:val="0"/>
        <w:adjustRightInd w:val="0"/>
        <w:spacing w:before="120" w:after="120"/>
        <w:jc w:val="both"/>
        <w:rPr>
          <w:rFonts w:ascii="Tahoma" w:hAnsi="Tahoma" w:cs="Tahoma"/>
          <w:sz w:val="22"/>
          <w:szCs w:val="22"/>
        </w:rPr>
      </w:pPr>
      <w:r w:rsidRPr="00D1572B">
        <w:rPr>
          <w:rFonts w:ascii="Tahoma" w:hAnsi="Tahoma" w:cs="Tahoma"/>
          <w:sz w:val="22"/>
          <w:szCs w:val="22"/>
        </w:rPr>
        <w:t xml:space="preserve">Uzgodnienia </w:t>
      </w:r>
      <w:r w:rsidR="00027164" w:rsidRPr="00D1572B">
        <w:rPr>
          <w:rFonts w:ascii="Tahoma" w:hAnsi="Tahoma" w:cs="Tahoma"/>
          <w:sz w:val="22"/>
          <w:szCs w:val="22"/>
        </w:rPr>
        <w:t>p</w:t>
      </w:r>
      <w:r w:rsidR="0080034D" w:rsidRPr="00D1572B">
        <w:rPr>
          <w:rFonts w:ascii="Tahoma" w:hAnsi="Tahoma" w:cs="Tahoma"/>
          <w:sz w:val="22"/>
          <w:szCs w:val="22"/>
        </w:rPr>
        <w:t>rzedstawicieli</w:t>
      </w:r>
      <w:r w:rsidRPr="00D1572B">
        <w:rPr>
          <w:rFonts w:ascii="Tahoma" w:hAnsi="Tahoma" w:cs="Tahoma"/>
          <w:sz w:val="22"/>
          <w:szCs w:val="22"/>
        </w:rPr>
        <w:t xml:space="preserve"> nie mogą powodować zmiany łącznej ceny Umowy</w:t>
      </w:r>
      <w:r w:rsidR="0080034D" w:rsidRPr="00D1572B">
        <w:rPr>
          <w:rFonts w:ascii="Tahoma" w:hAnsi="Tahoma" w:cs="Tahoma"/>
          <w:sz w:val="22"/>
          <w:szCs w:val="22"/>
        </w:rPr>
        <w:t xml:space="preserve"> ani</w:t>
      </w:r>
      <w:r w:rsidRPr="00D1572B">
        <w:rPr>
          <w:rFonts w:ascii="Tahoma" w:hAnsi="Tahoma" w:cs="Tahoma"/>
          <w:sz w:val="22"/>
          <w:szCs w:val="22"/>
        </w:rPr>
        <w:t xml:space="preserve"> zakresu rzeczowego </w:t>
      </w:r>
      <w:r w:rsidR="00027164" w:rsidRPr="00D1572B">
        <w:rPr>
          <w:rFonts w:ascii="Tahoma" w:hAnsi="Tahoma" w:cs="Tahoma"/>
          <w:sz w:val="22"/>
          <w:szCs w:val="22"/>
        </w:rPr>
        <w:t>Z</w:t>
      </w:r>
      <w:r w:rsidRPr="00D1572B">
        <w:rPr>
          <w:rFonts w:ascii="Tahoma" w:hAnsi="Tahoma" w:cs="Tahoma"/>
          <w:sz w:val="22"/>
          <w:szCs w:val="22"/>
        </w:rPr>
        <w:t>amówienia.</w:t>
      </w:r>
    </w:p>
    <w:p w14:paraId="74D0A167" w14:textId="77777777" w:rsidR="00E66709" w:rsidRPr="00D1572B" w:rsidRDefault="006F25FC" w:rsidP="00876901">
      <w:pPr>
        <w:pStyle w:val="Akapitzlist"/>
        <w:widowControl w:val="0"/>
        <w:numPr>
          <w:ilvl w:val="0"/>
          <w:numId w:val="26"/>
        </w:numPr>
        <w:autoSpaceDE w:val="0"/>
        <w:autoSpaceDN w:val="0"/>
        <w:adjustRightInd w:val="0"/>
        <w:spacing w:before="120" w:after="120"/>
        <w:jc w:val="both"/>
        <w:rPr>
          <w:rFonts w:ascii="Tahoma" w:hAnsi="Tahoma" w:cs="Tahoma"/>
          <w:sz w:val="22"/>
          <w:szCs w:val="22"/>
        </w:rPr>
      </w:pPr>
      <w:r w:rsidRPr="00D1572B">
        <w:rPr>
          <w:rFonts w:ascii="Tahoma" w:hAnsi="Tahoma" w:cs="Tahoma"/>
          <w:sz w:val="22"/>
          <w:szCs w:val="22"/>
        </w:rPr>
        <w:t xml:space="preserve">Wszelkie uzgodnienia podjęte przez </w:t>
      </w:r>
      <w:r w:rsidR="00027164" w:rsidRPr="00D1572B">
        <w:rPr>
          <w:rFonts w:ascii="Tahoma" w:hAnsi="Tahoma" w:cs="Tahoma"/>
          <w:sz w:val="22"/>
          <w:szCs w:val="22"/>
        </w:rPr>
        <w:t>p</w:t>
      </w:r>
      <w:r w:rsidR="0080034D" w:rsidRPr="00D1572B">
        <w:rPr>
          <w:rFonts w:ascii="Tahoma" w:hAnsi="Tahoma" w:cs="Tahoma"/>
          <w:sz w:val="22"/>
          <w:szCs w:val="22"/>
        </w:rPr>
        <w:t>rzedstawicieli</w:t>
      </w:r>
      <w:r w:rsidRPr="00D1572B">
        <w:rPr>
          <w:rFonts w:ascii="Tahoma" w:hAnsi="Tahoma" w:cs="Tahoma"/>
          <w:sz w:val="22"/>
          <w:szCs w:val="22"/>
        </w:rPr>
        <w:t xml:space="preserve"> powinny być dokonane na piśmie pod rygorem nieważności</w:t>
      </w:r>
      <w:r w:rsidR="00ED0093" w:rsidRPr="00D1572B">
        <w:rPr>
          <w:rFonts w:ascii="Tahoma" w:hAnsi="Tahoma" w:cs="Tahoma"/>
          <w:sz w:val="22"/>
          <w:szCs w:val="22"/>
        </w:rPr>
        <w:t>.</w:t>
      </w:r>
    </w:p>
    <w:p w14:paraId="02CCF3E4" w14:textId="77777777" w:rsidR="00E66709" w:rsidRPr="00D1572B" w:rsidRDefault="00E66709" w:rsidP="00495046">
      <w:pPr>
        <w:widowControl w:val="0"/>
        <w:autoSpaceDE w:val="0"/>
        <w:autoSpaceDN w:val="0"/>
        <w:adjustRightInd w:val="0"/>
        <w:spacing w:before="120" w:after="120"/>
        <w:rPr>
          <w:rFonts w:ascii="Tahoma" w:hAnsi="Tahoma" w:cs="Tahoma"/>
          <w:sz w:val="22"/>
          <w:szCs w:val="22"/>
        </w:rPr>
      </w:pPr>
    </w:p>
    <w:p w14:paraId="0BB534E4" w14:textId="77777777" w:rsidR="006F25FC" w:rsidRPr="00D1572B" w:rsidRDefault="006F25FC" w:rsidP="005C18B5">
      <w:pPr>
        <w:pStyle w:val="Akapitzlist"/>
        <w:widowControl w:val="0"/>
        <w:autoSpaceDE w:val="0"/>
        <w:autoSpaceDN w:val="0"/>
        <w:adjustRightInd w:val="0"/>
        <w:spacing w:before="120" w:after="120"/>
        <w:ind w:left="4248"/>
        <w:rPr>
          <w:rFonts w:ascii="Tahoma" w:hAnsi="Tahoma" w:cs="Tahoma"/>
          <w:bCs/>
          <w:sz w:val="22"/>
          <w:szCs w:val="22"/>
        </w:rPr>
      </w:pPr>
      <w:r w:rsidRPr="00D1572B">
        <w:rPr>
          <w:rFonts w:ascii="Tahoma" w:hAnsi="Tahoma" w:cs="Tahoma"/>
          <w:b/>
          <w:sz w:val="22"/>
          <w:szCs w:val="22"/>
        </w:rPr>
        <w:t>§ 1</w:t>
      </w:r>
      <w:r w:rsidR="00E66709" w:rsidRPr="00D1572B">
        <w:rPr>
          <w:rFonts w:ascii="Tahoma" w:hAnsi="Tahoma" w:cs="Tahoma"/>
          <w:b/>
          <w:sz w:val="22"/>
          <w:szCs w:val="22"/>
        </w:rPr>
        <w:t>2</w:t>
      </w:r>
    </w:p>
    <w:p w14:paraId="41BAD81C" w14:textId="77777777" w:rsidR="006F25FC" w:rsidRPr="00D1572B" w:rsidRDefault="006F25FC" w:rsidP="007712F2">
      <w:pPr>
        <w:pStyle w:val="Nagwek1"/>
        <w:numPr>
          <w:ilvl w:val="0"/>
          <w:numId w:val="0"/>
        </w:numPr>
        <w:spacing w:before="0" w:after="120"/>
        <w:ind w:left="425"/>
        <w:jc w:val="center"/>
        <w:rPr>
          <w:rFonts w:ascii="Tahoma" w:hAnsi="Tahoma" w:cs="Tahoma"/>
          <w:sz w:val="22"/>
          <w:szCs w:val="22"/>
        </w:rPr>
      </w:pPr>
      <w:r w:rsidRPr="00D1572B">
        <w:rPr>
          <w:rFonts w:ascii="Tahoma" w:hAnsi="Tahoma" w:cs="Tahoma"/>
          <w:sz w:val="22"/>
          <w:szCs w:val="22"/>
        </w:rPr>
        <w:t>ZASADY BEZPIECZEŃSTWA PRZY REALIZACJI UMOWY</w:t>
      </w:r>
    </w:p>
    <w:p w14:paraId="38018D5E" w14:textId="77777777" w:rsidR="006F25FC" w:rsidRPr="00D1572B" w:rsidRDefault="006F25FC" w:rsidP="00876901">
      <w:pPr>
        <w:widowControl w:val="0"/>
        <w:numPr>
          <w:ilvl w:val="0"/>
          <w:numId w:val="18"/>
        </w:numPr>
        <w:tabs>
          <w:tab w:val="num" w:pos="426"/>
        </w:tabs>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 xml:space="preserve">Realizacja przedmiotu Umowy przez Wykonawcę nie może </w:t>
      </w:r>
      <w:r w:rsidR="00742ADF" w:rsidRPr="00D1572B">
        <w:rPr>
          <w:rFonts w:ascii="Tahoma" w:hAnsi="Tahoma" w:cs="Tahoma"/>
          <w:sz w:val="22"/>
          <w:szCs w:val="22"/>
        </w:rPr>
        <w:t>spowodować zakłócenia</w:t>
      </w:r>
      <w:r w:rsidRPr="00D1572B">
        <w:rPr>
          <w:rFonts w:ascii="Tahoma" w:hAnsi="Tahoma" w:cs="Tahoma"/>
          <w:sz w:val="22"/>
          <w:szCs w:val="22"/>
        </w:rPr>
        <w:t xml:space="preserve"> pracy Systemu</w:t>
      </w:r>
      <w:r w:rsidR="00914331" w:rsidRPr="00D1572B">
        <w:rPr>
          <w:rFonts w:ascii="Tahoma" w:hAnsi="Tahoma" w:cs="Tahoma"/>
          <w:sz w:val="22"/>
          <w:szCs w:val="22"/>
        </w:rPr>
        <w:t xml:space="preserve"> ITS</w:t>
      </w:r>
      <w:r w:rsidR="007A4D73" w:rsidRPr="00D1572B">
        <w:rPr>
          <w:rFonts w:ascii="Tahoma" w:hAnsi="Tahoma" w:cs="Tahoma"/>
          <w:sz w:val="22"/>
          <w:szCs w:val="22"/>
        </w:rPr>
        <w:t>.</w:t>
      </w:r>
      <w:r w:rsidR="00742ADF" w:rsidRPr="00D1572B">
        <w:rPr>
          <w:rFonts w:ascii="Tahoma" w:hAnsi="Tahoma" w:cs="Tahoma"/>
          <w:sz w:val="22"/>
          <w:szCs w:val="22"/>
        </w:rPr>
        <w:t xml:space="preserve"> </w:t>
      </w:r>
      <w:r w:rsidR="007A4D73" w:rsidRPr="00D1572B">
        <w:rPr>
          <w:rFonts w:ascii="Tahoma" w:hAnsi="Tahoma" w:cs="Tahoma"/>
          <w:sz w:val="22"/>
          <w:szCs w:val="22"/>
        </w:rPr>
        <w:t>W przypadku konieczności czasowego wstrzymania pracy Systemu</w:t>
      </w:r>
      <w:r w:rsidR="00914331" w:rsidRPr="00D1572B">
        <w:rPr>
          <w:rFonts w:ascii="Tahoma" w:hAnsi="Tahoma" w:cs="Tahoma"/>
          <w:sz w:val="22"/>
          <w:szCs w:val="22"/>
        </w:rPr>
        <w:t xml:space="preserve"> ITS</w:t>
      </w:r>
      <w:r w:rsidR="007A4D73" w:rsidRPr="00D1572B">
        <w:rPr>
          <w:rFonts w:ascii="Tahoma" w:hAnsi="Tahoma" w:cs="Tahoma"/>
          <w:sz w:val="22"/>
          <w:szCs w:val="22"/>
        </w:rPr>
        <w:t>,</w:t>
      </w:r>
      <w:r w:rsidR="00742ADF" w:rsidRPr="00D1572B">
        <w:rPr>
          <w:rFonts w:ascii="Tahoma" w:hAnsi="Tahoma" w:cs="Tahoma"/>
          <w:sz w:val="22"/>
          <w:szCs w:val="22"/>
        </w:rPr>
        <w:t xml:space="preserve"> </w:t>
      </w:r>
      <w:r w:rsidR="007A4D73" w:rsidRPr="00D1572B">
        <w:rPr>
          <w:rFonts w:ascii="Tahoma" w:hAnsi="Tahoma" w:cs="Tahoma"/>
          <w:sz w:val="22"/>
          <w:szCs w:val="22"/>
        </w:rPr>
        <w:t>przerwa techniczna</w:t>
      </w:r>
      <w:r w:rsidRPr="00D1572B">
        <w:rPr>
          <w:rFonts w:ascii="Tahoma" w:hAnsi="Tahoma" w:cs="Tahoma"/>
          <w:sz w:val="22"/>
          <w:szCs w:val="22"/>
        </w:rPr>
        <w:t xml:space="preserve"> może nastąpić wyłącznie po uzgodnieniu</w:t>
      </w:r>
      <w:r w:rsidR="00D338D6" w:rsidRPr="00D1572B">
        <w:rPr>
          <w:rFonts w:ascii="Tahoma" w:hAnsi="Tahoma" w:cs="Tahoma"/>
          <w:sz w:val="22"/>
          <w:szCs w:val="22"/>
        </w:rPr>
        <w:t xml:space="preserve"> i otrzymaniu </w:t>
      </w:r>
      <w:r w:rsidR="00A56144" w:rsidRPr="00D1572B">
        <w:rPr>
          <w:rFonts w:ascii="Tahoma" w:hAnsi="Tahoma" w:cs="Tahoma"/>
          <w:sz w:val="22"/>
          <w:szCs w:val="22"/>
        </w:rPr>
        <w:t xml:space="preserve">mailowej </w:t>
      </w:r>
      <w:r w:rsidR="00D338D6" w:rsidRPr="00D1572B">
        <w:rPr>
          <w:rFonts w:ascii="Tahoma" w:hAnsi="Tahoma" w:cs="Tahoma"/>
          <w:sz w:val="22"/>
          <w:szCs w:val="22"/>
        </w:rPr>
        <w:t>zgody</w:t>
      </w:r>
      <w:r w:rsidRPr="00D1572B">
        <w:rPr>
          <w:rFonts w:ascii="Tahoma" w:hAnsi="Tahoma" w:cs="Tahoma"/>
          <w:sz w:val="22"/>
          <w:szCs w:val="22"/>
        </w:rPr>
        <w:t xml:space="preserve"> </w:t>
      </w:r>
      <w:r w:rsidR="00D338D6" w:rsidRPr="00D1572B">
        <w:rPr>
          <w:rFonts w:ascii="Tahoma" w:hAnsi="Tahoma" w:cs="Tahoma"/>
          <w:sz w:val="22"/>
          <w:szCs w:val="22"/>
        </w:rPr>
        <w:t xml:space="preserve">Zamawiającego </w:t>
      </w:r>
      <w:r w:rsidR="0032699C" w:rsidRPr="00D1572B">
        <w:rPr>
          <w:rFonts w:ascii="Tahoma" w:hAnsi="Tahoma" w:cs="Tahoma"/>
          <w:sz w:val="22"/>
          <w:szCs w:val="22"/>
        </w:rPr>
        <w:t xml:space="preserve">co najmniej na dwa dni robocze </w:t>
      </w:r>
      <w:r w:rsidRPr="00D1572B">
        <w:rPr>
          <w:rFonts w:ascii="Tahoma" w:hAnsi="Tahoma" w:cs="Tahoma"/>
          <w:sz w:val="22"/>
          <w:szCs w:val="22"/>
        </w:rPr>
        <w:t xml:space="preserve">przed </w:t>
      </w:r>
      <w:r w:rsidR="00A56144" w:rsidRPr="00D1572B">
        <w:rPr>
          <w:rFonts w:ascii="Tahoma" w:hAnsi="Tahoma" w:cs="Tahoma"/>
          <w:sz w:val="22"/>
          <w:szCs w:val="22"/>
        </w:rPr>
        <w:t>podjęciem działań</w:t>
      </w:r>
      <w:r w:rsidRPr="00D1572B">
        <w:rPr>
          <w:rFonts w:ascii="Tahoma" w:hAnsi="Tahoma" w:cs="Tahoma"/>
          <w:sz w:val="22"/>
          <w:szCs w:val="22"/>
        </w:rPr>
        <w:t>.</w:t>
      </w:r>
    </w:p>
    <w:p w14:paraId="2E992C96" w14:textId="77777777" w:rsidR="006F25FC" w:rsidRPr="00D1572B" w:rsidRDefault="006F25FC" w:rsidP="00876901">
      <w:pPr>
        <w:widowControl w:val="0"/>
        <w:numPr>
          <w:ilvl w:val="0"/>
          <w:numId w:val="18"/>
        </w:numPr>
        <w:tabs>
          <w:tab w:val="clear" w:pos="720"/>
          <w:tab w:val="num" w:pos="426"/>
        </w:tabs>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 xml:space="preserve">W przypadku powstania, w wyniku realizacji przedmiotu Umowy, uszkodzenia danych lub awarii </w:t>
      </w:r>
      <w:r w:rsidR="00027164" w:rsidRPr="00D1572B">
        <w:rPr>
          <w:rFonts w:ascii="Tahoma" w:hAnsi="Tahoma" w:cs="Tahoma"/>
          <w:sz w:val="22"/>
          <w:szCs w:val="22"/>
        </w:rPr>
        <w:t>O</w:t>
      </w:r>
      <w:r w:rsidRPr="00D1572B">
        <w:rPr>
          <w:rFonts w:ascii="Tahoma" w:hAnsi="Tahoma" w:cs="Tahoma"/>
          <w:sz w:val="22"/>
          <w:szCs w:val="22"/>
        </w:rPr>
        <w:t>programowania lub innych plików Systemu</w:t>
      </w:r>
      <w:r w:rsidR="00914331" w:rsidRPr="00D1572B">
        <w:rPr>
          <w:rFonts w:ascii="Tahoma" w:hAnsi="Tahoma" w:cs="Tahoma"/>
          <w:sz w:val="22"/>
          <w:szCs w:val="22"/>
        </w:rPr>
        <w:t xml:space="preserve"> ITS</w:t>
      </w:r>
      <w:r w:rsidRPr="00D1572B">
        <w:rPr>
          <w:rFonts w:ascii="Tahoma" w:hAnsi="Tahoma" w:cs="Tahoma"/>
          <w:sz w:val="22"/>
          <w:szCs w:val="22"/>
        </w:rPr>
        <w:t>, Wykonawca zobowiązany będzie do usunięcia skutków uszkodzenia na zasadach i w terminach uzgodnionych z</w:t>
      </w:r>
      <w:r w:rsidR="00312392" w:rsidRPr="00D1572B">
        <w:rPr>
          <w:rFonts w:ascii="Tahoma" w:hAnsi="Tahoma" w:cs="Tahoma"/>
          <w:sz w:val="22"/>
          <w:szCs w:val="22"/>
        </w:rPr>
        <w:t> </w:t>
      </w:r>
      <w:r w:rsidRPr="00D1572B">
        <w:rPr>
          <w:rFonts w:ascii="Tahoma" w:hAnsi="Tahoma" w:cs="Tahoma"/>
          <w:sz w:val="22"/>
          <w:szCs w:val="22"/>
        </w:rPr>
        <w:t>Zamawiającym.</w:t>
      </w:r>
    </w:p>
    <w:p w14:paraId="45503D60" w14:textId="77777777" w:rsidR="006F25FC" w:rsidRPr="00D1572B" w:rsidRDefault="006F25FC" w:rsidP="00876901">
      <w:pPr>
        <w:widowControl w:val="0"/>
        <w:numPr>
          <w:ilvl w:val="0"/>
          <w:numId w:val="18"/>
        </w:numPr>
        <w:tabs>
          <w:tab w:val="clear" w:pos="720"/>
          <w:tab w:val="num" w:pos="426"/>
        </w:tabs>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 xml:space="preserve">Wykonawca odpowiada za szkody powstałe po stronie Zamawiającego z </w:t>
      </w:r>
      <w:r w:rsidR="000941D1" w:rsidRPr="00D1572B">
        <w:rPr>
          <w:rFonts w:ascii="Tahoma" w:hAnsi="Tahoma" w:cs="Tahoma"/>
          <w:sz w:val="22"/>
          <w:szCs w:val="22"/>
        </w:rPr>
        <w:t xml:space="preserve">wyłącznej </w:t>
      </w:r>
      <w:r w:rsidRPr="00D1572B">
        <w:rPr>
          <w:rFonts w:ascii="Tahoma" w:hAnsi="Tahoma" w:cs="Tahoma"/>
          <w:sz w:val="22"/>
          <w:szCs w:val="22"/>
        </w:rPr>
        <w:t xml:space="preserve">winy Wykonawcy w związku z wykonaniem przedmiotu Umowy, w szczególności Wykonawca odpowiada za wszelkie szkody powstałe z powodu niewykonania lub nienależytego wykonania przedmiotu Umowy. Zamawiający ma prawo żądać od Wykonawcy </w:t>
      </w:r>
      <w:r w:rsidR="00095122" w:rsidRPr="00D1572B">
        <w:rPr>
          <w:rFonts w:ascii="Tahoma" w:hAnsi="Tahoma" w:cs="Tahoma"/>
          <w:sz w:val="22"/>
          <w:szCs w:val="22"/>
        </w:rPr>
        <w:t xml:space="preserve">odszkodowania do wysokości wyrządzonych szkód </w:t>
      </w:r>
      <w:r w:rsidRPr="00D1572B">
        <w:rPr>
          <w:rFonts w:ascii="Tahoma" w:hAnsi="Tahoma" w:cs="Tahoma"/>
          <w:sz w:val="22"/>
          <w:szCs w:val="22"/>
        </w:rPr>
        <w:t>spowodowanych działaniami Wykonawcy</w:t>
      </w:r>
      <w:r w:rsidR="007077D4" w:rsidRPr="00D1572B">
        <w:rPr>
          <w:rFonts w:ascii="Tahoma" w:hAnsi="Tahoma" w:cs="Tahoma"/>
          <w:sz w:val="22"/>
          <w:szCs w:val="22"/>
        </w:rPr>
        <w:t>.</w:t>
      </w:r>
      <w:r w:rsidR="00081CB3" w:rsidRPr="00D1572B">
        <w:rPr>
          <w:rFonts w:ascii="Tahoma" w:hAnsi="Tahoma" w:cs="Tahoma"/>
          <w:sz w:val="22"/>
          <w:szCs w:val="22"/>
        </w:rPr>
        <w:t xml:space="preserve"> </w:t>
      </w:r>
    </w:p>
    <w:p w14:paraId="324F5F45" w14:textId="77777777" w:rsidR="006F25FC" w:rsidRPr="00D1572B" w:rsidRDefault="006F25FC" w:rsidP="00876901">
      <w:pPr>
        <w:widowControl w:val="0"/>
        <w:numPr>
          <w:ilvl w:val="0"/>
          <w:numId w:val="18"/>
        </w:numPr>
        <w:tabs>
          <w:tab w:val="clear" w:pos="720"/>
          <w:tab w:val="num" w:pos="426"/>
        </w:tabs>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 xml:space="preserve">Odtwarzanie utraconych, uszkodzonych lub zmienionych w wyniku działania Wykonawcy danych i programów zapewnia </w:t>
      </w:r>
      <w:r w:rsidR="001712CF" w:rsidRPr="00D1572B">
        <w:rPr>
          <w:rFonts w:ascii="Tahoma" w:hAnsi="Tahoma" w:cs="Tahoma"/>
          <w:sz w:val="22"/>
          <w:szCs w:val="22"/>
        </w:rPr>
        <w:t xml:space="preserve">na swój koszt </w:t>
      </w:r>
      <w:r w:rsidRPr="00D1572B">
        <w:rPr>
          <w:rFonts w:ascii="Tahoma" w:hAnsi="Tahoma" w:cs="Tahoma"/>
          <w:sz w:val="22"/>
          <w:szCs w:val="22"/>
        </w:rPr>
        <w:t>Wykonawca.</w:t>
      </w:r>
    </w:p>
    <w:p w14:paraId="2A06BA47" w14:textId="77777777" w:rsidR="006F25FC" w:rsidRPr="00D1572B" w:rsidRDefault="006F25FC" w:rsidP="00876901">
      <w:pPr>
        <w:widowControl w:val="0"/>
        <w:numPr>
          <w:ilvl w:val="0"/>
          <w:numId w:val="18"/>
        </w:numPr>
        <w:tabs>
          <w:tab w:val="clear" w:pos="720"/>
          <w:tab w:val="num" w:pos="426"/>
        </w:tabs>
        <w:autoSpaceDE w:val="0"/>
        <w:autoSpaceDN w:val="0"/>
        <w:adjustRightInd w:val="0"/>
        <w:spacing w:before="120" w:after="120"/>
        <w:ind w:left="426" w:hanging="426"/>
        <w:jc w:val="both"/>
        <w:rPr>
          <w:rFonts w:ascii="Tahoma" w:hAnsi="Tahoma" w:cs="Tahoma"/>
          <w:sz w:val="22"/>
          <w:szCs w:val="22"/>
        </w:rPr>
      </w:pPr>
      <w:r w:rsidRPr="00D1572B">
        <w:rPr>
          <w:rFonts w:ascii="Tahoma" w:hAnsi="Tahoma" w:cs="Tahoma"/>
          <w:sz w:val="22"/>
          <w:szCs w:val="22"/>
        </w:rPr>
        <w:t xml:space="preserve">Pracownicy Wykonawcy i </w:t>
      </w:r>
      <w:r w:rsidR="004770D3" w:rsidRPr="00D1572B">
        <w:rPr>
          <w:rFonts w:ascii="Tahoma" w:hAnsi="Tahoma" w:cs="Tahoma"/>
          <w:sz w:val="22"/>
          <w:szCs w:val="22"/>
        </w:rPr>
        <w:t>p</w:t>
      </w:r>
      <w:r w:rsidRPr="00D1572B">
        <w:rPr>
          <w:rFonts w:ascii="Tahoma" w:hAnsi="Tahoma" w:cs="Tahoma"/>
          <w:sz w:val="22"/>
          <w:szCs w:val="22"/>
        </w:rPr>
        <w:t>odwykonawców Wykonawcy wykonujący prace instalacyjne będą posiadać ważne uprawnienia wynikające z przepisów BHP oraz inne</w:t>
      </w:r>
      <w:r w:rsidR="004770D3" w:rsidRPr="00D1572B">
        <w:rPr>
          <w:rFonts w:ascii="Tahoma" w:hAnsi="Tahoma" w:cs="Tahoma"/>
          <w:sz w:val="22"/>
          <w:szCs w:val="22"/>
        </w:rPr>
        <w:t>,</w:t>
      </w:r>
      <w:r w:rsidRPr="00D1572B">
        <w:rPr>
          <w:rFonts w:ascii="Tahoma" w:hAnsi="Tahoma" w:cs="Tahoma"/>
          <w:sz w:val="22"/>
          <w:szCs w:val="22"/>
        </w:rPr>
        <w:t xml:space="preserve"> jeżeli są prawnie wymagane dla </w:t>
      </w:r>
      <w:r w:rsidR="004770D3" w:rsidRPr="00D1572B">
        <w:rPr>
          <w:rFonts w:ascii="Tahoma" w:hAnsi="Tahoma" w:cs="Tahoma"/>
          <w:sz w:val="22"/>
          <w:szCs w:val="22"/>
        </w:rPr>
        <w:t xml:space="preserve">wykonania </w:t>
      </w:r>
      <w:r w:rsidRPr="00D1572B">
        <w:rPr>
          <w:rFonts w:ascii="Tahoma" w:hAnsi="Tahoma" w:cs="Tahoma"/>
          <w:sz w:val="22"/>
          <w:szCs w:val="22"/>
        </w:rPr>
        <w:t>określonych robót i prac.</w:t>
      </w:r>
    </w:p>
    <w:p w14:paraId="5F24F1F5" w14:textId="77777777" w:rsidR="006F25FC" w:rsidRPr="00D1572B" w:rsidRDefault="006F25FC">
      <w:pPr>
        <w:widowControl w:val="0"/>
        <w:autoSpaceDE w:val="0"/>
        <w:autoSpaceDN w:val="0"/>
        <w:adjustRightInd w:val="0"/>
        <w:spacing w:before="120" w:after="120"/>
        <w:jc w:val="both"/>
        <w:rPr>
          <w:rFonts w:ascii="Tahoma" w:hAnsi="Tahoma" w:cs="Tahoma"/>
          <w:sz w:val="22"/>
          <w:szCs w:val="22"/>
        </w:rPr>
      </w:pPr>
    </w:p>
    <w:p w14:paraId="3E93B5F6" w14:textId="77777777" w:rsidR="007712F2" w:rsidRPr="00D1572B" w:rsidRDefault="007712F2">
      <w:pPr>
        <w:rPr>
          <w:rFonts w:ascii="Tahoma" w:hAnsi="Tahoma" w:cs="Tahoma"/>
          <w:sz w:val="22"/>
          <w:szCs w:val="22"/>
        </w:rPr>
      </w:pPr>
    </w:p>
    <w:p w14:paraId="43B88505"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1</w:t>
      </w:r>
      <w:r w:rsidR="00E66709" w:rsidRPr="00D1572B">
        <w:rPr>
          <w:rFonts w:ascii="Tahoma" w:hAnsi="Tahoma" w:cs="Tahoma"/>
          <w:b/>
          <w:sz w:val="22"/>
          <w:szCs w:val="22"/>
        </w:rPr>
        <w:t>4</w:t>
      </w:r>
    </w:p>
    <w:p w14:paraId="18D3E4D0"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KARY UMOWNE</w:t>
      </w:r>
    </w:p>
    <w:p w14:paraId="13FDCACB" w14:textId="77777777" w:rsidR="006F25FC" w:rsidRPr="00D1572B" w:rsidRDefault="006F25FC" w:rsidP="00876901">
      <w:pPr>
        <w:numPr>
          <w:ilvl w:val="0"/>
          <w:numId w:val="15"/>
        </w:numPr>
        <w:spacing w:before="120" w:after="120"/>
        <w:ind w:hanging="357"/>
        <w:jc w:val="both"/>
        <w:rPr>
          <w:rFonts w:ascii="Tahoma" w:hAnsi="Tahoma" w:cs="Tahoma"/>
          <w:sz w:val="22"/>
          <w:szCs w:val="22"/>
        </w:rPr>
      </w:pPr>
      <w:r w:rsidRPr="00D1572B">
        <w:rPr>
          <w:rFonts w:ascii="Tahoma" w:hAnsi="Tahoma" w:cs="Tahoma"/>
          <w:sz w:val="22"/>
          <w:szCs w:val="22"/>
        </w:rPr>
        <w:t xml:space="preserve">Wykonawca zobowiązuje się zapłacić Zamawiającemu karę umowną w wysokości 20 % </w:t>
      </w:r>
      <w:r w:rsidR="007054E1" w:rsidRPr="00D1572B">
        <w:rPr>
          <w:rFonts w:ascii="Tahoma" w:hAnsi="Tahoma" w:cs="Tahoma"/>
          <w:sz w:val="22"/>
          <w:szCs w:val="22"/>
        </w:rPr>
        <w:t>ł</w:t>
      </w:r>
      <w:r w:rsidRPr="00D1572B">
        <w:rPr>
          <w:rFonts w:ascii="Tahoma" w:hAnsi="Tahoma" w:cs="Tahoma"/>
          <w:sz w:val="22"/>
          <w:szCs w:val="22"/>
        </w:rPr>
        <w:t xml:space="preserve">ącznej </w:t>
      </w:r>
      <w:r w:rsidR="001F30EB" w:rsidRPr="00D1572B">
        <w:rPr>
          <w:rFonts w:ascii="Tahoma" w:hAnsi="Tahoma" w:cs="Tahoma"/>
          <w:sz w:val="22"/>
          <w:szCs w:val="22"/>
        </w:rPr>
        <w:t>wartości</w:t>
      </w:r>
      <w:r w:rsidRPr="00D1572B">
        <w:rPr>
          <w:rFonts w:ascii="Tahoma" w:hAnsi="Tahoma" w:cs="Tahoma"/>
          <w:sz w:val="22"/>
          <w:szCs w:val="22"/>
        </w:rPr>
        <w:t xml:space="preserve"> Umowy, o której mowa w § </w:t>
      </w:r>
      <w:r w:rsidR="008212E7" w:rsidRPr="00D1572B">
        <w:rPr>
          <w:rFonts w:ascii="Tahoma" w:hAnsi="Tahoma" w:cs="Tahoma"/>
          <w:sz w:val="22"/>
          <w:szCs w:val="22"/>
        </w:rPr>
        <w:t>9</w:t>
      </w:r>
      <w:r w:rsidR="002902AF" w:rsidRPr="00D1572B">
        <w:rPr>
          <w:rFonts w:ascii="Tahoma" w:hAnsi="Tahoma" w:cs="Tahoma"/>
          <w:sz w:val="22"/>
          <w:szCs w:val="22"/>
        </w:rPr>
        <w:t xml:space="preserve"> ust. 1</w:t>
      </w:r>
      <w:r w:rsidRPr="00D1572B">
        <w:rPr>
          <w:rFonts w:ascii="Tahoma" w:hAnsi="Tahoma" w:cs="Tahoma"/>
          <w:sz w:val="22"/>
          <w:szCs w:val="22"/>
        </w:rPr>
        <w:t>, w przypadku odstąpienia</w:t>
      </w:r>
      <w:r w:rsidR="00C97FE3" w:rsidRPr="00D1572B">
        <w:rPr>
          <w:rFonts w:ascii="Tahoma" w:hAnsi="Tahoma" w:cs="Tahoma"/>
          <w:sz w:val="22"/>
          <w:szCs w:val="22"/>
        </w:rPr>
        <w:t xml:space="preserve">/wypowiedzenia </w:t>
      </w:r>
      <w:r w:rsidR="00A1455F" w:rsidRPr="00D1572B">
        <w:rPr>
          <w:rFonts w:ascii="Tahoma" w:hAnsi="Tahoma" w:cs="Tahoma"/>
          <w:sz w:val="22"/>
          <w:szCs w:val="22"/>
        </w:rPr>
        <w:t>Umowy przez którąkolwiek ze Stron</w:t>
      </w:r>
      <w:r w:rsidRPr="00D1572B">
        <w:rPr>
          <w:rFonts w:ascii="Tahoma" w:hAnsi="Tahoma" w:cs="Tahoma"/>
          <w:sz w:val="22"/>
          <w:szCs w:val="22"/>
        </w:rPr>
        <w:t xml:space="preserve"> z powodu o</w:t>
      </w:r>
      <w:r w:rsidR="00A1455F" w:rsidRPr="00D1572B">
        <w:rPr>
          <w:rFonts w:ascii="Tahoma" w:hAnsi="Tahoma" w:cs="Tahoma"/>
          <w:sz w:val="22"/>
          <w:szCs w:val="22"/>
        </w:rPr>
        <w:t>koliczności, za które odpowiada</w:t>
      </w:r>
      <w:r w:rsidRPr="00D1572B">
        <w:rPr>
          <w:rFonts w:ascii="Tahoma" w:hAnsi="Tahoma" w:cs="Tahoma"/>
          <w:sz w:val="22"/>
          <w:szCs w:val="22"/>
        </w:rPr>
        <w:t xml:space="preserve"> Wykonawc</w:t>
      </w:r>
      <w:r w:rsidR="00313703" w:rsidRPr="00D1572B">
        <w:rPr>
          <w:rFonts w:ascii="Tahoma" w:hAnsi="Tahoma" w:cs="Tahoma"/>
          <w:sz w:val="22"/>
          <w:szCs w:val="22"/>
        </w:rPr>
        <w:t>a</w:t>
      </w:r>
      <w:r w:rsidR="00A1455F" w:rsidRPr="00D1572B">
        <w:rPr>
          <w:rFonts w:ascii="Tahoma" w:hAnsi="Tahoma" w:cs="Tahoma"/>
          <w:sz w:val="22"/>
          <w:szCs w:val="22"/>
        </w:rPr>
        <w:t xml:space="preserve">. </w:t>
      </w:r>
      <w:r w:rsidRPr="00D1572B">
        <w:rPr>
          <w:rFonts w:ascii="Tahoma" w:hAnsi="Tahoma" w:cs="Tahoma"/>
          <w:sz w:val="22"/>
          <w:szCs w:val="22"/>
        </w:rPr>
        <w:t>Zamawiający ma prawo odstąpić</w:t>
      </w:r>
      <w:r w:rsidR="00C97FE3" w:rsidRPr="00D1572B">
        <w:rPr>
          <w:rFonts w:ascii="Tahoma" w:hAnsi="Tahoma" w:cs="Tahoma"/>
          <w:sz w:val="22"/>
          <w:szCs w:val="22"/>
        </w:rPr>
        <w:t>/</w:t>
      </w:r>
      <w:r w:rsidR="00CD46C3" w:rsidRPr="00D1572B">
        <w:rPr>
          <w:rFonts w:ascii="Tahoma" w:hAnsi="Tahoma" w:cs="Tahoma"/>
          <w:sz w:val="22"/>
          <w:szCs w:val="22"/>
        </w:rPr>
        <w:t>wypowiedzieć Umowę</w:t>
      </w:r>
      <w:r w:rsidRPr="00D1572B">
        <w:rPr>
          <w:rFonts w:ascii="Tahoma" w:hAnsi="Tahoma" w:cs="Tahoma"/>
          <w:sz w:val="22"/>
          <w:szCs w:val="22"/>
        </w:rPr>
        <w:t xml:space="preserve"> w razie gdy Wykonawca dopuszcza się rażących naruszeń swoich obowiązków i pomimo wezwania do ich usunięcia niezwłocznie tego nie czyni.</w:t>
      </w:r>
    </w:p>
    <w:p w14:paraId="0A598F50" w14:textId="3FBC0C2F" w:rsidR="00A1455F" w:rsidRPr="00D1572B" w:rsidRDefault="00A1455F" w:rsidP="00876901">
      <w:pPr>
        <w:numPr>
          <w:ilvl w:val="0"/>
          <w:numId w:val="15"/>
        </w:numPr>
        <w:spacing w:before="120" w:after="120"/>
        <w:jc w:val="both"/>
        <w:rPr>
          <w:rFonts w:ascii="Tahoma" w:hAnsi="Tahoma" w:cs="Tahoma"/>
          <w:sz w:val="22"/>
          <w:szCs w:val="22"/>
        </w:rPr>
      </w:pPr>
      <w:r w:rsidRPr="00D1572B">
        <w:rPr>
          <w:rFonts w:ascii="Tahoma" w:hAnsi="Tahoma" w:cs="Tahoma"/>
          <w:sz w:val="22"/>
          <w:szCs w:val="22"/>
        </w:rPr>
        <w:t>Szkodę przenoszącą wartość wymierzonych Wykonawcy kar umownych, spowodowaną niewykonaniem lub nienależytym wykonaniem przedmiotu Umowy, Zamawiający może dochodzić na zasadach ogólnych</w:t>
      </w:r>
      <w:r w:rsidR="00081CB3" w:rsidRPr="00D1572B">
        <w:rPr>
          <w:rFonts w:ascii="Tahoma" w:hAnsi="Tahoma" w:cs="Tahoma"/>
          <w:sz w:val="22"/>
          <w:szCs w:val="22"/>
        </w:rPr>
        <w:t>.</w:t>
      </w:r>
      <w:r w:rsidRPr="00D1572B">
        <w:rPr>
          <w:rFonts w:ascii="Tahoma" w:hAnsi="Tahoma" w:cs="Tahoma"/>
          <w:sz w:val="22"/>
          <w:szCs w:val="22"/>
        </w:rPr>
        <w:t xml:space="preserve"> </w:t>
      </w:r>
    </w:p>
    <w:p w14:paraId="28DBA111" w14:textId="4A1A616C" w:rsidR="006F25FC" w:rsidRPr="00D1572B" w:rsidRDefault="006F25FC" w:rsidP="00876901">
      <w:pPr>
        <w:numPr>
          <w:ilvl w:val="0"/>
          <w:numId w:val="15"/>
        </w:numPr>
        <w:spacing w:before="120" w:after="120"/>
        <w:ind w:hanging="357"/>
        <w:jc w:val="both"/>
        <w:rPr>
          <w:rFonts w:ascii="Tahoma" w:hAnsi="Tahoma" w:cs="Tahoma"/>
          <w:sz w:val="22"/>
          <w:szCs w:val="22"/>
        </w:rPr>
      </w:pPr>
      <w:r w:rsidRPr="00AC707D">
        <w:rPr>
          <w:rFonts w:ascii="Tahoma" w:hAnsi="Tahoma" w:cs="Tahoma"/>
          <w:sz w:val="22"/>
          <w:szCs w:val="22"/>
        </w:rPr>
        <w:t>W przypadku przekroczenia przez Wykonawcę parametrów Service Level Agreement (SLA)</w:t>
      </w:r>
      <w:r w:rsidRPr="00D1572B">
        <w:rPr>
          <w:rFonts w:ascii="Tahoma" w:hAnsi="Tahoma" w:cs="Tahoma"/>
          <w:sz w:val="22"/>
          <w:szCs w:val="22"/>
        </w:rPr>
        <w:t xml:space="preserve"> określonych w Załączniku nr</w:t>
      </w:r>
      <w:r w:rsidR="002C0B4D" w:rsidRPr="00D1572B">
        <w:rPr>
          <w:rFonts w:ascii="Tahoma" w:hAnsi="Tahoma" w:cs="Tahoma"/>
          <w:sz w:val="22"/>
          <w:szCs w:val="22"/>
        </w:rPr>
        <w:t xml:space="preserve"> 2</w:t>
      </w:r>
      <w:r w:rsidRPr="00D1572B">
        <w:rPr>
          <w:rFonts w:ascii="Tahoma" w:hAnsi="Tahoma" w:cs="Tahoma"/>
          <w:sz w:val="22"/>
          <w:szCs w:val="22"/>
        </w:rPr>
        <w:t xml:space="preserve"> do Umowy</w:t>
      </w:r>
      <w:r w:rsidR="00273105" w:rsidRPr="00D1572B">
        <w:rPr>
          <w:rFonts w:ascii="Tahoma" w:hAnsi="Tahoma" w:cs="Tahoma"/>
          <w:sz w:val="22"/>
          <w:szCs w:val="22"/>
        </w:rPr>
        <w:t xml:space="preserve"> z wyjątkiem sytuacji </w:t>
      </w:r>
      <w:r w:rsidR="007B35BD" w:rsidRPr="00D1572B">
        <w:rPr>
          <w:rFonts w:ascii="Tahoma" w:hAnsi="Tahoma" w:cs="Tahoma"/>
          <w:sz w:val="22"/>
          <w:szCs w:val="22"/>
        </w:rPr>
        <w:t>określonej</w:t>
      </w:r>
      <w:r w:rsidR="00273105" w:rsidRPr="00D1572B">
        <w:rPr>
          <w:rFonts w:ascii="Tahoma" w:hAnsi="Tahoma" w:cs="Tahoma"/>
          <w:sz w:val="22"/>
          <w:szCs w:val="22"/>
        </w:rPr>
        <w:t xml:space="preserve"> w</w:t>
      </w:r>
      <w:r w:rsidR="007B35BD" w:rsidRPr="00D1572B">
        <w:rPr>
          <w:rFonts w:ascii="Tahoma" w:hAnsi="Tahoma" w:cs="Tahoma"/>
          <w:sz w:val="22"/>
          <w:szCs w:val="22"/>
        </w:rPr>
        <w:t xml:space="preserve"> </w:t>
      </w:r>
      <w:r w:rsidR="007B35BD" w:rsidRPr="00E725DF">
        <w:rPr>
          <w:rFonts w:ascii="Tahoma" w:hAnsi="Tahoma" w:cs="Tahoma"/>
          <w:sz w:val="22"/>
          <w:szCs w:val="22"/>
        </w:rPr>
        <w:t>§</w:t>
      </w:r>
      <w:r w:rsidR="007B35BD" w:rsidRPr="00D1572B">
        <w:rPr>
          <w:rFonts w:ascii="Tahoma" w:hAnsi="Tahoma" w:cs="Tahoma"/>
          <w:sz w:val="22"/>
          <w:szCs w:val="22"/>
        </w:rPr>
        <w:t>8</w:t>
      </w:r>
      <w:r w:rsidR="00E725DF">
        <w:rPr>
          <w:rFonts w:ascii="Tahoma" w:hAnsi="Tahoma" w:cs="Tahoma"/>
          <w:sz w:val="22"/>
          <w:szCs w:val="22"/>
        </w:rPr>
        <w:t xml:space="preserve"> </w:t>
      </w:r>
      <w:r w:rsidR="007B35BD" w:rsidRPr="00D1572B">
        <w:rPr>
          <w:rFonts w:ascii="Tahoma" w:hAnsi="Tahoma" w:cs="Tahoma"/>
          <w:sz w:val="22"/>
          <w:szCs w:val="22"/>
        </w:rPr>
        <w:t>ust.13 lit. b.</w:t>
      </w:r>
      <w:r w:rsidRPr="00D1572B">
        <w:rPr>
          <w:rFonts w:ascii="Tahoma" w:hAnsi="Tahoma" w:cs="Tahoma"/>
          <w:sz w:val="22"/>
          <w:szCs w:val="22"/>
        </w:rPr>
        <w:t>, Zamawiającemu przysługuje prawo żądania kar umownych w wysokości:</w:t>
      </w:r>
    </w:p>
    <w:p w14:paraId="0CBEDB13" w14:textId="6FFF6CAA" w:rsidR="0047168F" w:rsidRPr="00D1572B" w:rsidRDefault="00BB5FD6" w:rsidP="00876901">
      <w:pPr>
        <w:numPr>
          <w:ilvl w:val="0"/>
          <w:numId w:val="34"/>
        </w:numPr>
        <w:spacing w:before="120" w:after="120"/>
        <w:jc w:val="both"/>
        <w:rPr>
          <w:rFonts w:ascii="Tahoma" w:hAnsi="Tahoma" w:cs="Tahoma"/>
          <w:sz w:val="22"/>
          <w:szCs w:val="22"/>
        </w:rPr>
      </w:pPr>
      <w:r w:rsidRPr="00D1572B">
        <w:rPr>
          <w:rFonts w:ascii="Tahoma" w:hAnsi="Tahoma" w:cs="Tahoma"/>
          <w:sz w:val="22"/>
          <w:szCs w:val="22"/>
        </w:rPr>
        <w:t xml:space="preserve">Za nieterminowe usunięcie Awarii Zamawiający naliczy a Wykonawca zapłaci karę w wysokości </w:t>
      </w:r>
      <w:r w:rsidR="00312922" w:rsidRPr="00D1572B">
        <w:rPr>
          <w:rFonts w:ascii="Tahoma" w:hAnsi="Tahoma" w:cs="Tahoma"/>
          <w:sz w:val="22"/>
          <w:szCs w:val="22"/>
        </w:rPr>
        <w:t xml:space="preserve">300 </w:t>
      </w:r>
      <w:r w:rsidRPr="00D1572B">
        <w:rPr>
          <w:rFonts w:ascii="Tahoma" w:hAnsi="Tahoma" w:cs="Tahoma"/>
          <w:sz w:val="22"/>
          <w:szCs w:val="22"/>
        </w:rPr>
        <w:t xml:space="preserve">zł (słownie: pięćset złotych 00/100) za każde rozpoczęte </w:t>
      </w:r>
      <w:r w:rsidRPr="00AC707D">
        <w:rPr>
          <w:rFonts w:ascii="Tahoma" w:hAnsi="Tahoma" w:cs="Tahoma"/>
          <w:sz w:val="22"/>
          <w:szCs w:val="22"/>
        </w:rPr>
        <w:t xml:space="preserve">24 godziny </w:t>
      </w:r>
      <w:r w:rsidR="006E543D" w:rsidRPr="00AC707D">
        <w:rPr>
          <w:rFonts w:ascii="Tahoma" w:hAnsi="Tahoma" w:cs="Tahoma"/>
          <w:sz w:val="22"/>
          <w:szCs w:val="22"/>
        </w:rPr>
        <w:t xml:space="preserve">opóźnienia </w:t>
      </w:r>
      <w:r w:rsidRPr="00AC707D">
        <w:rPr>
          <w:rFonts w:ascii="Tahoma" w:hAnsi="Tahoma" w:cs="Tahoma"/>
          <w:sz w:val="22"/>
          <w:szCs w:val="22"/>
        </w:rPr>
        <w:t>w przypadku zgłoszeń kategorii A, B</w:t>
      </w:r>
      <w:r w:rsidRPr="00676BD0">
        <w:rPr>
          <w:rFonts w:ascii="Tahoma" w:hAnsi="Tahoma" w:cs="Tahoma"/>
          <w:noProof/>
          <w:sz w:val="22"/>
          <w:szCs w:val="22"/>
        </w:rPr>
        <w:drawing>
          <wp:inline distT="0" distB="0" distL="0" distR="0" wp14:anchorId="4C41DDB5" wp14:editId="15E34B96">
            <wp:extent cx="9525" cy="19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10E72FD6" w14:textId="34000AB4" w:rsidR="00BB5FD6" w:rsidRPr="00676BD0" w:rsidRDefault="00BB5FD6" w:rsidP="00876901">
      <w:pPr>
        <w:numPr>
          <w:ilvl w:val="0"/>
          <w:numId w:val="34"/>
        </w:numPr>
        <w:spacing w:before="120" w:after="120"/>
        <w:jc w:val="both"/>
        <w:rPr>
          <w:rFonts w:ascii="Tahoma" w:hAnsi="Tahoma" w:cs="Tahoma"/>
          <w:sz w:val="22"/>
          <w:szCs w:val="22"/>
        </w:rPr>
      </w:pPr>
      <w:r w:rsidRPr="00676BD0">
        <w:rPr>
          <w:rFonts w:ascii="Tahoma" w:hAnsi="Tahoma" w:cs="Tahoma"/>
          <w:sz w:val="22"/>
          <w:szCs w:val="22"/>
        </w:rPr>
        <w:t xml:space="preserve">Za nieterminowe rozwiązanie Problemu/Awarii Zamawiający naliczy a Wykonawca zapłaci karę w wysokości </w:t>
      </w:r>
      <w:r w:rsidR="007B35BD" w:rsidRPr="00676BD0">
        <w:rPr>
          <w:rFonts w:ascii="Tahoma" w:hAnsi="Tahoma" w:cs="Tahoma"/>
          <w:sz w:val="22"/>
          <w:szCs w:val="22"/>
        </w:rPr>
        <w:t>3</w:t>
      </w:r>
      <w:r w:rsidR="00205285" w:rsidRPr="00676BD0">
        <w:rPr>
          <w:rFonts w:ascii="Tahoma" w:hAnsi="Tahoma" w:cs="Tahoma"/>
          <w:sz w:val="22"/>
          <w:szCs w:val="22"/>
        </w:rPr>
        <w:t>00</w:t>
      </w:r>
      <w:r w:rsidR="00312922" w:rsidRPr="00676BD0">
        <w:rPr>
          <w:rFonts w:ascii="Tahoma" w:hAnsi="Tahoma" w:cs="Tahoma"/>
          <w:sz w:val="22"/>
          <w:szCs w:val="22"/>
        </w:rPr>
        <w:t xml:space="preserve"> </w:t>
      </w:r>
      <w:r w:rsidRPr="00676BD0">
        <w:rPr>
          <w:rFonts w:ascii="Tahoma" w:hAnsi="Tahoma" w:cs="Tahoma"/>
          <w:sz w:val="22"/>
          <w:szCs w:val="22"/>
        </w:rPr>
        <w:t xml:space="preserve">zł (słownie: pięćset złotych 00/100) </w:t>
      </w:r>
      <w:r w:rsidRPr="00AC707D">
        <w:rPr>
          <w:rFonts w:ascii="Tahoma" w:hAnsi="Tahoma" w:cs="Tahoma"/>
          <w:sz w:val="22"/>
          <w:szCs w:val="22"/>
        </w:rPr>
        <w:t xml:space="preserve">za każde rozpoczęte 48 godzin </w:t>
      </w:r>
      <w:r w:rsidR="006E543D" w:rsidRPr="00AC707D">
        <w:rPr>
          <w:rFonts w:ascii="Tahoma" w:hAnsi="Tahoma" w:cs="Tahoma"/>
          <w:sz w:val="22"/>
          <w:szCs w:val="22"/>
        </w:rPr>
        <w:t>opó</w:t>
      </w:r>
      <w:r w:rsidR="00A76E13" w:rsidRPr="00AC707D">
        <w:rPr>
          <w:rFonts w:ascii="Tahoma" w:hAnsi="Tahoma" w:cs="Tahoma"/>
          <w:sz w:val="22"/>
          <w:szCs w:val="22"/>
        </w:rPr>
        <w:t>ź</w:t>
      </w:r>
      <w:r w:rsidR="006E543D" w:rsidRPr="00AC707D">
        <w:rPr>
          <w:rFonts w:ascii="Tahoma" w:hAnsi="Tahoma" w:cs="Tahoma"/>
          <w:sz w:val="22"/>
          <w:szCs w:val="22"/>
        </w:rPr>
        <w:t xml:space="preserve">nienia </w:t>
      </w:r>
      <w:r w:rsidRPr="00AC707D">
        <w:rPr>
          <w:rFonts w:ascii="Tahoma" w:hAnsi="Tahoma" w:cs="Tahoma"/>
          <w:sz w:val="22"/>
          <w:szCs w:val="22"/>
        </w:rPr>
        <w:t>w przypadku zgłoszeń kategorii C1, C2 i C3.</w:t>
      </w:r>
    </w:p>
    <w:p w14:paraId="1022E69B" w14:textId="77777777" w:rsidR="00EB3CA7" w:rsidRPr="00D1572B" w:rsidRDefault="0062266C" w:rsidP="008F26D6">
      <w:pPr>
        <w:spacing w:before="120" w:after="120"/>
        <w:ind w:left="400"/>
        <w:jc w:val="both"/>
        <w:rPr>
          <w:rFonts w:ascii="Tahoma" w:hAnsi="Tahoma" w:cs="Tahoma"/>
          <w:sz w:val="22"/>
          <w:szCs w:val="22"/>
        </w:rPr>
      </w:pPr>
      <w:r w:rsidRPr="00D1572B">
        <w:rPr>
          <w:rFonts w:ascii="Tahoma" w:hAnsi="Tahoma" w:cs="Tahoma"/>
          <w:sz w:val="22"/>
          <w:szCs w:val="22"/>
        </w:rPr>
        <w:t xml:space="preserve">Klasyfikacje </w:t>
      </w:r>
      <w:r w:rsidR="006F25FC" w:rsidRPr="00D1572B">
        <w:rPr>
          <w:rFonts w:ascii="Tahoma" w:hAnsi="Tahoma" w:cs="Tahoma"/>
          <w:sz w:val="22"/>
          <w:szCs w:val="22"/>
        </w:rPr>
        <w:t xml:space="preserve">powyższych kategorii </w:t>
      </w:r>
      <w:r w:rsidR="000C6E0E" w:rsidRPr="00D1572B">
        <w:rPr>
          <w:rFonts w:ascii="Tahoma" w:hAnsi="Tahoma" w:cs="Tahoma"/>
          <w:sz w:val="22"/>
          <w:szCs w:val="22"/>
        </w:rPr>
        <w:t xml:space="preserve">problemów </w:t>
      </w:r>
      <w:r w:rsidR="006F25FC" w:rsidRPr="00D1572B">
        <w:rPr>
          <w:rFonts w:ascii="Tahoma" w:hAnsi="Tahoma" w:cs="Tahoma"/>
          <w:sz w:val="22"/>
          <w:szCs w:val="22"/>
        </w:rPr>
        <w:t xml:space="preserve">zawarto </w:t>
      </w:r>
      <w:r w:rsidRPr="00D1572B">
        <w:rPr>
          <w:rFonts w:ascii="Tahoma" w:hAnsi="Tahoma" w:cs="Tahoma"/>
          <w:sz w:val="22"/>
          <w:szCs w:val="22"/>
        </w:rPr>
        <w:t xml:space="preserve">w Tabeli 1 </w:t>
      </w:r>
      <w:r w:rsidR="006F25FC" w:rsidRPr="00D1572B">
        <w:rPr>
          <w:rFonts w:ascii="Tahoma" w:hAnsi="Tahoma" w:cs="Tahoma"/>
          <w:sz w:val="22"/>
          <w:szCs w:val="22"/>
        </w:rPr>
        <w:t>w dokumencie SLA stanowiący</w:t>
      </w:r>
      <w:r w:rsidRPr="00D1572B">
        <w:rPr>
          <w:rFonts w:ascii="Tahoma" w:hAnsi="Tahoma" w:cs="Tahoma"/>
          <w:sz w:val="22"/>
          <w:szCs w:val="22"/>
        </w:rPr>
        <w:t>m</w:t>
      </w:r>
      <w:r w:rsidR="006F25FC" w:rsidRPr="00D1572B">
        <w:rPr>
          <w:rFonts w:ascii="Tahoma" w:hAnsi="Tahoma" w:cs="Tahoma"/>
          <w:sz w:val="22"/>
          <w:szCs w:val="22"/>
        </w:rPr>
        <w:t xml:space="preserve"> Załącznik Nr </w:t>
      </w:r>
      <w:r w:rsidR="002C0B4D" w:rsidRPr="00D1572B">
        <w:rPr>
          <w:rFonts w:ascii="Tahoma" w:hAnsi="Tahoma" w:cs="Tahoma"/>
          <w:sz w:val="22"/>
          <w:szCs w:val="22"/>
        </w:rPr>
        <w:t>2</w:t>
      </w:r>
      <w:r w:rsidR="00DC403D" w:rsidRPr="00D1572B">
        <w:rPr>
          <w:rFonts w:ascii="Tahoma" w:hAnsi="Tahoma" w:cs="Tahoma"/>
          <w:sz w:val="22"/>
          <w:szCs w:val="22"/>
        </w:rPr>
        <w:t xml:space="preserve"> </w:t>
      </w:r>
      <w:r w:rsidR="006F25FC" w:rsidRPr="00D1572B">
        <w:rPr>
          <w:rFonts w:ascii="Tahoma" w:hAnsi="Tahoma" w:cs="Tahoma"/>
          <w:sz w:val="22"/>
          <w:szCs w:val="22"/>
        </w:rPr>
        <w:t xml:space="preserve">do </w:t>
      </w:r>
      <w:r w:rsidR="008F26D6" w:rsidRPr="00D1572B">
        <w:rPr>
          <w:rFonts w:ascii="Tahoma" w:hAnsi="Tahoma" w:cs="Tahoma"/>
          <w:sz w:val="22"/>
          <w:szCs w:val="22"/>
        </w:rPr>
        <w:t>U</w:t>
      </w:r>
      <w:r w:rsidR="006F25FC" w:rsidRPr="00D1572B">
        <w:rPr>
          <w:rFonts w:ascii="Tahoma" w:hAnsi="Tahoma" w:cs="Tahoma"/>
          <w:sz w:val="22"/>
          <w:szCs w:val="22"/>
        </w:rPr>
        <w:t>mowy.</w:t>
      </w:r>
    </w:p>
    <w:p w14:paraId="25F59530" w14:textId="77777777" w:rsidR="006F25FC" w:rsidRPr="00D1572B" w:rsidRDefault="006F25FC" w:rsidP="00876901">
      <w:pPr>
        <w:numPr>
          <w:ilvl w:val="0"/>
          <w:numId w:val="15"/>
        </w:numPr>
        <w:spacing w:before="120" w:after="120"/>
        <w:ind w:hanging="357"/>
        <w:jc w:val="both"/>
        <w:rPr>
          <w:rFonts w:ascii="Tahoma" w:hAnsi="Tahoma" w:cs="Tahoma"/>
          <w:sz w:val="22"/>
          <w:szCs w:val="22"/>
        </w:rPr>
      </w:pPr>
      <w:r w:rsidRPr="00D1572B">
        <w:rPr>
          <w:rFonts w:ascii="Tahoma" w:hAnsi="Tahoma" w:cs="Tahoma"/>
          <w:sz w:val="22"/>
          <w:szCs w:val="22"/>
        </w:rPr>
        <w:t xml:space="preserve">Suma kar umownych nie może przekroczyć łącznej </w:t>
      </w:r>
      <w:r w:rsidR="000A0630" w:rsidRPr="00D1572B">
        <w:rPr>
          <w:rFonts w:ascii="Tahoma" w:hAnsi="Tahoma" w:cs="Tahoma"/>
          <w:sz w:val="22"/>
          <w:szCs w:val="22"/>
        </w:rPr>
        <w:t xml:space="preserve">wartości </w:t>
      </w:r>
      <w:r w:rsidRPr="00D1572B">
        <w:rPr>
          <w:rFonts w:ascii="Tahoma" w:hAnsi="Tahoma" w:cs="Tahoma"/>
          <w:sz w:val="22"/>
          <w:szCs w:val="22"/>
        </w:rPr>
        <w:t xml:space="preserve">Umowy </w:t>
      </w:r>
      <w:r w:rsidR="000A0630" w:rsidRPr="00D1572B">
        <w:rPr>
          <w:rFonts w:ascii="Tahoma" w:hAnsi="Tahoma" w:cs="Tahoma"/>
          <w:sz w:val="22"/>
          <w:szCs w:val="22"/>
        </w:rPr>
        <w:t>brutto</w:t>
      </w:r>
      <w:r w:rsidR="00223534" w:rsidRPr="00D1572B">
        <w:rPr>
          <w:rFonts w:ascii="Tahoma" w:hAnsi="Tahoma" w:cs="Tahoma"/>
          <w:sz w:val="22"/>
          <w:szCs w:val="22"/>
        </w:rPr>
        <w:t xml:space="preserve"> wskazanej w § 9 ust. 1</w:t>
      </w:r>
      <w:r w:rsidR="000A0630" w:rsidRPr="00D1572B">
        <w:rPr>
          <w:rFonts w:ascii="Tahoma" w:hAnsi="Tahoma" w:cs="Tahoma"/>
          <w:sz w:val="22"/>
          <w:szCs w:val="22"/>
        </w:rPr>
        <w:t xml:space="preserve">. </w:t>
      </w:r>
      <w:r w:rsidR="000B39CD" w:rsidRPr="00D1572B">
        <w:rPr>
          <w:rFonts w:ascii="Tahoma" w:hAnsi="Tahoma" w:cs="Tahoma"/>
          <w:sz w:val="22"/>
          <w:szCs w:val="22"/>
        </w:rPr>
        <w:t xml:space="preserve"> </w:t>
      </w:r>
    </w:p>
    <w:p w14:paraId="596913D9" w14:textId="77777777" w:rsidR="000B39CD" w:rsidRPr="00D1572B" w:rsidRDefault="000B39CD" w:rsidP="00876901">
      <w:pPr>
        <w:numPr>
          <w:ilvl w:val="0"/>
          <w:numId w:val="15"/>
        </w:numPr>
        <w:spacing w:before="120" w:after="120"/>
        <w:ind w:hanging="357"/>
        <w:jc w:val="both"/>
        <w:rPr>
          <w:rFonts w:ascii="Tahoma" w:hAnsi="Tahoma" w:cs="Tahoma"/>
          <w:sz w:val="22"/>
          <w:szCs w:val="22"/>
        </w:rPr>
      </w:pPr>
      <w:r w:rsidRPr="00D1572B">
        <w:rPr>
          <w:rFonts w:ascii="Tahoma" w:hAnsi="Tahoma" w:cs="Tahoma"/>
          <w:sz w:val="22"/>
          <w:szCs w:val="22"/>
        </w:rPr>
        <w:t xml:space="preserve">Naliczenie </w:t>
      </w:r>
      <w:r w:rsidR="00876072" w:rsidRPr="00D1572B">
        <w:rPr>
          <w:rFonts w:ascii="Tahoma" w:hAnsi="Tahoma" w:cs="Tahoma"/>
          <w:sz w:val="22"/>
          <w:szCs w:val="22"/>
        </w:rPr>
        <w:t>kary</w:t>
      </w:r>
      <w:r w:rsidRPr="00D1572B">
        <w:rPr>
          <w:rFonts w:ascii="Tahoma" w:hAnsi="Tahoma" w:cs="Tahoma"/>
          <w:sz w:val="22"/>
          <w:szCs w:val="22"/>
        </w:rPr>
        <w:t xml:space="preserve"> nastąpi niezwłocznie przy uwzględnieniu jednak czasu koniecznego na dokonanie ustalenia w przedmiocie zasadności naliczenia kary.</w:t>
      </w:r>
    </w:p>
    <w:p w14:paraId="2F2B5BA0" w14:textId="77777777" w:rsidR="000F35A3" w:rsidRPr="00D1572B" w:rsidRDefault="000F35A3" w:rsidP="00876901">
      <w:pPr>
        <w:numPr>
          <w:ilvl w:val="0"/>
          <w:numId w:val="15"/>
        </w:numPr>
        <w:spacing w:before="120" w:after="120"/>
        <w:ind w:hanging="357"/>
        <w:jc w:val="both"/>
        <w:rPr>
          <w:rFonts w:ascii="Tahoma" w:hAnsi="Tahoma" w:cs="Tahoma"/>
          <w:sz w:val="22"/>
          <w:szCs w:val="22"/>
        </w:rPr>
      </w:pPr>
      <w:r w:rsidRPr="00D1572B">
        <w:rPr>
          <w:rFonts w:ascii="Tahoma" w:hAnsi="Tahoma" w:cs="Tahoma"/>
          <w:sz w:val="22"/>
          <w:szCs w:val="22"/>
        </w:rPr>
        <w:t>Strony wzajemnie wykluczają roszczenia z tytułu utraconych korzyści i szkód pośrednich.</w:t>
      </w:r>
    </w:p>
    <w:p w14:paraId="2D66E344" w14:textId="77777777" w:rsidR="006F25FC" w:rsidRPr="00D1572B" w:rsidRDefault="006F25FC" w:rsidP="00876901">
      <w:pPr>
        <w:numPr>
          <w:ilvl w:val="0"/>
          <w:numId w:val="15"/>
        </w:numPr>
        <w:spacing w:before="120" w:after="120"/>
        <w:ind w:hanging="357"/>
        <w:jc w:val="both"/>
        <w:rPr>
          <w:rFonts w:ascii="Tahoma" w:hAnsi="Tahoma" w:cs="Tahoma"/>
          <w:sz w:val="22"/>
          <w:szCs w:val="22"/>
        </w:rPr>
      </w:pPr>
      <w:r w:rsidRPr="00D1572B">
        <w:rPr>
          <w:rFonts w:ascii="Tahoma" w:hAnsi="Tahoma" w:cs="Tahoma"/>
          <w:sz w:val="22"/>
          <w:szCs w:val="22"/>
        </w:rPr>
        <w:t xml:space="preserve">Zamawiający może potrącić karę umowną z bieżącego wynagrodzenia Wykonawcy </w:t>
      </w:r>
      <w:r w:rsidR="000A0630" w:rsidRPr="00D1572B">
        <w:rPr>
          <w:rFonts w:ascii="Tahoma" w:hAnsi="Tahoma" w:cs="Tahoma"/>
          <w:sz w:val="22"/>
          <w:szCs w:val="22"/>
        </w:rPr>
        <w:t xml:space="preserve">oraz zabezpieczenia należytego wykonania </w:t>
      </w:r>
      <w:r w:rsidR="007054E1" w:rsidRPr="00D1572B">
        <w:rPr>
          <w:rFonts w:ascii="Tahoma" w:hAnsi="Tahoma" w:cs="Tahoma"/>
          <w:sz w:val="22"/>
          <w:szCs w:val="22"/>
        </w:rPr>
        <w:t>U</w:t>
      </w:r>
      <w:r w:rsidR="000A0630" w:rsidRPr="00D1572B">
        <w:rPr>
          <w:rFonts w:ascii="Tahoma" w:hAnsi="Tahoma" w:cs="Tahoma"/>
          <w:sz w:val="22"/>
          <w:szCs w:val="22"/>
        </w:rPr>
        <w:t>mowy</w:t>
      </w:r>
      <w:r w:rsidR="00AF37D7" w:rsidRPr="00D1572B">
        <w:rPr>
          <w:rFonts w:ascii="Tahoma" w:hAnsi="Tahoma" w:cs="Tahoma"/>
          <w:sz w:val="22"/>
          <w:szCs w:val="22"/>
        </w:rPr>
        <w:t xml:space="preserve"> </w:t>
      </w:r>
      <w:r w:rsidRPr="00D1572B">
        <w:rPr>
          <w:rFonts w:ascii="Tahoma" w:hAnsi="Tahoma" w:cs="Tahoma"/>
          <w:sz w:val="22"/>
          <w:szCs w:val="22"/>
        </w:rPr>
        <w:t>a Wykonawca oświadcza, że wyraża na to zgodę.</w:t>
      </w:r>
    </w:p>
    <w:p w14:paraId="538FC35F"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1</w:t>
      </w:r>
      <w:r w:rsidR="00044EB4" w:rsidRPr="00D1572B">
        <w:rPr>
          <w:rFonts w:ascii="Tahoma" w:hAnsi="Tahoma" w:cs="Tahoma"/>
          <w:b/>
          <w:sz w:val="22"/>
          <w:szCs w:val="22"/>
        </w:rPr>
        <w:t>5</w:t>
      </w:r>
    </w:p>
    <w:p w14:paraId="4D46E33C"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WARUNKI GWARANCJI I RĘKOJMI</w:t>
      </w:r>
    </w:p>
    <w:p w14:paraId="338858D4" w14:textId="77777777" w:rsidR="00D54E14" w:rsidRPr="00D1572B" w:rsidRDefault="00DC403D" w:rsidP="00876901">
      <w:pPr>
        <w:pStyle w:val="Tekstpodstawowy2"/>
        <w:numPr>
          <w:ilvl w:val="0"/>
          <w:numId w:val="29"/>
        </w:numPr>
        <w:spacing w:line="240" w:lineRule="auto"/>
        <w:jc w:val="both"/>
        <w:rPr>
          <w:rFonts w:ascii="Tahoma" w:hAnsi="Tahoma" w:cs="Tahoma"/>
          <w:sz w:val="22"/>
          <w:szCs w:val="22"/>
        </w:rPr>
      </w:pPr>
      <w:r w:rsidRPr="00D1572B">
        <w:rPr>
          <w:rFonts w:ascii="Tahoma" w:hAnsi="Tahoma" w:cs="Tahoma"/>
          <w:sz w:val="22"/>
          <w:szCs w:val="22"/>
        </w:rPr>
        <w:t>Gwarancja obejmuje</w:t>
      </w:r>
      <w:r w:rsidR="00757934" w:rsidRPr="00D1572B">
        <w:rPr>
          <w:rFonts w:ascii="Tahoma" w:hAnsi="Tahoma" w:cs="Tahoma"/>
          <w:sz w:val="22"/>
          <w:szCs w:val="22"/>
        </w:rPr>
        <w:t xml:space="preserve"> urządzenia, komponenty i</w:t>
      </w:r>
      <w:r w:rsidR="00A15C75" w:rsidRPr="00D1572B">
        <w:rPr>
          <w:rFonts w:ascii="Tahoma" w:hAnsi="Tahoma" w:cs="Tahoma"/>
          <w:sz w:val="22"/>
          <w:szCs w:val="22"/>
        </w:rPr>
        <w:t xml:space="preserve"> oprogramowanie, </w:t>
      </w:r>
      <w:r w:rsidRPr="00D1572B">
        <w:rPr>
          <w:rFonts w:ascii="Tahoma" w:hAnsi="Tahoma" w:cs="Tahoma"/>
          <w:sz w:val="22"/>
          <w:szCs w:val="22"/>
        </w:rPr>
        <w:t>dostarczone</w:t>
      </w:r>
      <w:r w:rsidR="00757934" w:rsidRPr="00D1572B">
        <w:rPr>
          <w:rFonts w:ascii="Tahoma" w:hAnsi="Tahoma" w:cs="Tahoma"/>
          <w:sz w:val="22"/>
          <w:szCs w:val="22"/>
        </w:rPr>
        <w:t>, naprawione</w:t>
      </w:r>
      <w:r w:rsidR="00A15C75" w:rsidRPr="00D1572B">
        <w:rPr>
          <w:rFonts w:ascii="Tahoma" w:hAnsi="Tahoma" w:cs="Tahoma"/>
          <w:sz w:val="22"/>
          <w:szCs w:val="22"/>
        </w:rPr>
        <w:t xml:space="preserve"> </w:t>
      </w:r>
      <w:r w:rsidRPr="00D1572B">
        <w:rPr>
          <w:rFonts w:ascii="Tahoma" w:hAnsi="Tahoma" w:cs="Tahoma"/>
          <w:sz w:val="22"/>
          <w:szCs w:val="22"/>
        </w:rPr>
        <w:t xml:space="preserve">i wykonane w ramach </w:t>
      </w:r>
      <w:r w:rsidR="002902AF" w:rsidRPr="00D1572B">
        <w:rPr>
          <w:rFonts w:ascii="Tahoma" w:hAnsi="Tahoma" w:cs="Tahoma"/>
          <w:sz w:val="22"/>
          <w:szCs w:val="22"/>
        </w:rPr>
        <w:t>niniejszej Umowy.</w:t>
      </w:r>
    </w:p>
    <w:p w14:paraId="10C4834D" w14:textId="77777777" w:rsidR="00264399" w:rsidRPr="00D1572B" w:rsidRDefault="00E57276" w:rsidP="00876901">
      <w:pPr>
        <w:pStyle w:val="Tekstpodstawowy2"/>
        <w:numPr>
          <w:ilvl w:val="0"/>
          <w:numId w:val="29"/>
        </w:numPr>
        <w:spacing w:line="240" w:lineRule="auto"/>
        <w:jc w:val="both"/>
        <w:rPr>
          <w:rFonts w:ascii="Tahoma" w:hAnsi="Tahoma" w:cs="Tahoma"/>
          <w:sz w:val="22"/>
          <w:szCs w:val="22"/>
        </w:rPr>
      </w:pPr>
      <w:r w:rsidRPr="00D1572B">
        <w:rPr>
          <w:rFonts w:ascii="Tahoma" w:hAnsi="Tahoma" w:cs="Tahoma"/>
          <w:sz w:val="22"/>
          <w:szCs w:val="22"/>
        </w:rPr>
        <w:t xml:space="preserve">Wykonawca </w:t>
      </w:r>
      <w:r w:rsidR="006F25FC" w:rsidRPr="00D1572B">
        <w:rPr>
          <w:rFonts w:ascii="Tahoma" w:hAnsi="Tahoma" w:cs="Tahoma"/>
          <w:sz w:val="22"/>
          <w:szCs w:val="22"/>
        </w:rPr>
        <w:t>udzieli Zamawiającemu</w:t>
      </w:r>
      <w:r w:rsidR="00753CB9" w:rsidRPr="00D1572B">
        <w:rPr>
          <w:rFonts w:ascii="Tahoma" w:hAnsi="Tahoma" w:cs="Tahoma"/>
          <w:sz w:val="22"/>
          <w:szCs w:val="22"/>
        </w:rPr>
        <w:t xml:space="preserve"> </w:t>
      </w:r>
      <w:r w:rsidR="00D819BF" w:rsidRPr="00D1572B">
        <w:rPr>
          <w:rFonts w:ascii="Tahoma" w:hAnsi="Tahoma" w:cs="Tahoma"/>
          <w:sz w:val="22"/>
          <w:szCs w:val="22"/>
          <w:highlight w:val="yellow"/>
        </w:rPr>
        <w:t>…………</w:t>
      </w:r>
      <w:r w:rsidR="00234A58" w:rsidRPr="00D1572B">
        <w:rPr>
          <w:rFonts w:ascii="Tahoma" w:hAnsi="Tahoma" w:cs="Tahoma"/>
          <w:sz w:val="22"/>
          <w:szCs w:val="22"/>
          <w:highlight w:val="yellow"/>
        </w:rPr>
        <w:t xml:space="preserve"> </w:t>
      </w:r>
      <w:r w:rsidR="00D54E14" w:rsidRPr="00D1572B">
        <w:rPr>
          <w:rFonts w:ascii="Tahoma" w:hAnsi="Tahoma" w:cs="Tahoma"/>
          <w:sz w:val="22"/>
          <w:szCs w:val="22"/>
          <w:highlight w:val="yellow"/>
        </w:rPr>
        <w:t xml:space="preserve">miesięcznej </w:t>
      </w:r>
      <w:r w:rsidR="006F25FC" w:rsidRPr="00D1572B">
        <w:rPr>
          <w:rFonts w:ascii="Tahoma" w:hAnsi="Tahoma" w:cs="Tahoma"/>
          <w:sz w:val="22"/>
          <w:szCs w:val="22"/>
          <w:highlight w:val="yellow"/>
        </w:rPr>
        <w:t>gwarancji</w:t>
      </w:r>
      <w:r w:rsidR="003A6F0A" w:rsidRPr="00D1572B">
        <w:rPr>
          <w:rFonts w:ascii="Tahoma" w:hAnsi="Tahoma" w:cs="Tahoma"/>
          <w:sz w:val="22"/>
          <w:szCs w:val="22"/>
        </w:rPr>
        <w:t xml:space="preserve"> i rękojmi</w:t>
      </w:r>
      <w:r w:rsidR="00234A58" w:rsidRPr="00D1572B">
        <w:rPr>
          <w:rFonts w:ascii="Tahoma" w:hAnsi="Tahoma" w:cs="Tahoma"/>
          <w:sz w:val="22"/>
          <w:szCs w:val="22"/>
        </w:rPr>
        <w:t xml:space="preserve"> </w:t>
      </w:r>
      <w:r w:rsidR="00AD75E7" w:rsidRPr="00D1572B">
        <w:rPr>
          <w:rFonts w:ascii="Tahoma" w:hAnsi="Tahoma" w:cs="Tahoma"/>
          <w:sz w:val="22"/>
          <w:szCs w:val="22"/>
        </w:rPr>
        <w:t>dla zakresu określonego w par. 9 ust 3 lit. b)</w:t>
      </w:r>
      <w:r w:rsidR="00C90DBD" w:rsidRPr="00D1572B">
        <w:rPr>
          <w:rFonts w:ascii="Tahoma" w:hAnsi="Tahoma" w:cs="Tahoma"/>
          <w:sz w:val="22"/>
          <w:szCs w:val="22"/>
        </w:rPr>
        <w:t>.</w:t>
      </w:r>
    </w:p>
    <w:p w14:paraId="5DEDE2FC" w14:textId="77777777" w:rsidR="006F25FC" w:rsidRPr="00D1572B" w:rsidRDefault="006F25FC" w:rsidP="00876901">
      <w:pPr>
        <w:pStyle w:val="Akapitzlist"/>
        <w:numPr>
          <w:ilvl w:val="0"/>
          <w:numId w:val="29"/>
        </w:numPr>
        <w:spacing w:before="120" w:after="120"/>
        <w:jc w:val="both"/>
        <w:rPr>
          <w:rFonts w:ascii="Tahoma" w:hAnsi="Tahoma" w:cs="Tahoma"/>
          <w:sz w:val="22"/>
          <w:szCs w:val="22"/>
        </w:rPr>
      </w:pPr>
      <w:r w:rsidRPr="00D1572B">
        <w:rPr>
          <w:rFonts w:ascii="Tahoma" w:hAnsi="Tahoma" w:cs="Tahoma"/>
          <w:sz w:val="22"/>
          <w:szCs w:val="22"/>
        </w:rPr>
        <w:t xml:space="preserve">Zamawiającemu przysługuje rękojmia za wady fizyczne i prawne </w:t>
      </w:r>
      <w:r w:rsidR="003A6F0A" w:rsidRPr="00D1572B">
        <w:rPr>
          <w:rFonts w:ascii="Tahoma" w:hAnsi="Tahoma" w:cs="Tahoma"/>
          <w:sz w:val="22"/>
          <w:szCs w:val="22"/>
        </w:rPr>
        <w:t xml:space="preserve">wszelkich czynności wykonanych </w:t>
      </w:r>
      <w:r w:rsidRPr="00D1572B">
        <w:rPr>
          <w:rFonts w:ascii="Tahoma" w:hAnsi="Tahoma" w:cs="Tahoma"/>
          <w:sz w:val="22"/>
          <w:szCs w:val="22"/>
        </w:rPr>
        <w:t>w ramach Umowy</w:t>
      </w:r>
      <w:r w:rsidR="0017306D" w:rsidRPr="00D1572B">
        <w:rPr>
          <w:rFonts w:ascii="Tahoma" w:hAnsi="Tahoma" w:cs="Tahoma"/>
          <w:sz w:val="22"/>
          <w:szCs w:val="22"/>
        </w:rPr>
        <w:t>.</w:t>
      </w:r>
      <w:r w:rsidRPr="00D1572B">
        <w:rPr>
          <w:rFonts w:ascii="Tahoma" w:hAnsi="Tahoma" w:cs="Tahoma"/>
          <w:sz w:val="22"/>
          <w:szCs w:val="22"/>
        </w:rPr>
        <w:t xml:space="preserve"> </w:t>
      </w:r>
    </w:p>
    <w:p w14:paraId="0A29B85D"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xml:space="preserve">§ </w:t>
      </w:r>
      <w:r w:rsidR="00DC403D" w:rsidRPr="00D1572B">
        <w:rPr>
          <w:rFonts w:ascii="Tahoma" w:hAnsi="Tahoma" w:cs="Tahoma"/>
          <w:b/>
          <w:sz w:val="22"/>
          <w:szCs w:val="22"/>
        </w:rPr>
        <w:t>1</w:t>
      </w:r>
      <w:r w:rsidR="00044EB4" w:rsidRPr="00D1572B">
        <w:rPr>
          <w:rFonts w:ascii="Tahoma" w:hAnsi="Tahoma" w:cs="Tahoma"/>
          <w:b/>
          <w:sz w:val="22"/>
          <w:szCs w:val="22"/>
        </w:rPr>
        <w:t>6</w:t>
      </w:r>
    </w:p>
    <w:p w14:paraId="7D9280F4"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PRAWA AUTORSKIE</w:t>
      </w:r>
    </w:p>
    <w:p w14:paraId="786A012E"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 xml:space="preserve">Wykonawca zobowiązuje się, że w związku z realizacją Umowy nie zostaną naruszone prawa osób trzecich, w szczególności przewidziane w ustawach: o Prawie autorskim </w:t>
      </w:r>
      <w:r w:rsidR="003F71C0" w:rsidRPr="00D1572B">
        <w:rPr>
          <w:rFonts w:ascii="Tahoma" w:hAnsi="Tahoma" w:cs="Tahoma"/>
          <w:sz w:val="22"/>
          <w:szCs w:val="22"/>
        </w:rPr>
        <w:br/>
      </w:r>
      <w:r w:rsidRPr="00D1572B">
        <w:rPr>
          <w:rFonts w:ascii="Tahoma" w:hAnsi="Tahoma" w:cs="Tahoma"/>
          <w:sz w:val="22"/>
          <w:szCs w:val="22"/>
        </w:rPr>
        <w:t>i prawach pokrewnych oraz Prawie własności przemysłowej.</w:t>
      </w:r>
    </w:p>
    <w:p w14:paraId="15BC3B53"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 xml:space="preserve">W przypadku wystąpienia przez osoby trzecie z roszczeniami wobec Zamawiającego wynikającymi z ewentualnych naruszeń praw własności intelektualnej lub przemysłowej, w tym praw autorskich, patentów, praw ochronnych na znaki towarowe oraz praw </w:t>
      </w:r>
      <w:r w:rsidR="003F71C0" w:rsidRPr="00D1572B">
        <w:rPr>
          <w:rFonts w:ascii="Tahoma" w:hAnsi="Tahoma" w:cs="Tahoma"/>
          <w:sz w:val="22"/>
          <w:szCs w:val="22"/>
        </w:rPr>
        <w:br/>
      </w:r>
      <w:r w:rsidRPr="00D1572B">
        <w:rPr>
          <w:rFonts w:ascii="Tahoma" w:hAnsi="Tahoma" w:cs="Tahoma"/>
          <w:sz w:val="22"/>
          <w:szCs w:val="22"/>
        </w:rPr>
        <w:t xml:space="preserve">z rejestracji na wzory użytkowe i przemysłowe, powstałymi w wyniku korzystania przez Zamawiającego, zgodnie z umową, z oprogramowania wchodzącego w skład systemu, Wykonawca zobowiązuje się do podjęcia na swój koszt wszelkich kroków faktycznych </w:t>
      </w:r>
      <w:r w:rsidR="003F71C0" w:rsidRPr="00D1572B">
        <w:rPr>
          <w:rFonts w:ascii="Tahoma" w:hAnsi="Tahoma" w:cs="Tahoma"/>
          <w:sz w:val="22"/>
          <w:szCs w:val="22"/>
        </w:rPr>
        <w:br/>
      </w:r>
      <w:r w:rsidRPr="00D1572B">
        <w:rPr>
          <w:rFonts w:ascii="Tahoma" w:hAnsi="Tahoma" w:cs="Tahoma"/>
          <w:sz w:val="22"/>
          <w:szCs w:val="22"/>
        </w:rPr>
        <w:t>i prawnych zapewniających Zamawiającemu należytą ochronę przed takimi roszczeniami</w:t>
      </w:r>
      <w:r w:rsidR="008C4507" w:rsidRPr="00D1572B">
        <w:rPr>
          <w:rFonts w:ascii="Tahoma" w:hAnsi="Tahoma" w:cs="Tahoma"/>
          <w:sz w:val="22"/>
          <w:szCs w:val="22"/>
        </w:rPr>
        <w:t xml:space="preserve"> </w:t>
      </w:r>
      <w:r w:rsidR="00387468" w:rsidRPr="00D1572B">
        <w:rPr>
          <w:rFonts w:ascii="Tahoma" w:hAnsi="Tahoma" w:cs="Tahoma"/>
          <w:sz w:val="22"/>
          <w:szCs w:val="22"/>
        </w:rPr>
        <w:t>p</w:t>
      </w:r>
      <w:r w:rsidR="008C4507" w:rsidRPr="00D1572B">
        <w:rPr>
          <w:rFonts w:ascii="Tahoma" w:hAnsi="Tahoma" w:cs="Tahoma"/>
          <w:sz w:val="22"/>
          <w:szCs w:val="22"/>
        </w:rPr>
        <w:t xml:space="preserve">od warunkiem, że Zamawiający nie uzna praw osoby trzeciej np. w drodze ugody lub przez potrącenie oraz niezwłocznie przekaże Wykonawcy wszelkie informacje </w:t>
      </w:r>
      <w:r w:rsidR="003F71C0" w:rsidRPr="00D1572B">
        <w:rPr>
          <w:rFonts w:ascii="Tahoma" w:hAnsi="Tahoma" w:cs="Tahoma"/>
          <w:sz w:val="22"/>
          <w:szCs w:val="22"/>
        </w:rPr>
        <w:br/>
      </w:r>
      <w:r w:rsidR="008C4507" w:rsidRPr="00D1572B">
        <w:rPr>
          <w:rFonts w:ascii="Tahoma" w:hAnsi="Tahoma" w:cs="Tahoma"/>
          <w:sz w:val="22"/>
          <w:szCs w:val="22"/>
        </w:rPr>
        <w:t>i dokumenty związane z roszczeniem.</w:t>
      </w:r>
    </w:p>
    <w:p w14:paraId="713C8B22"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Wykonawca jest również odpowiedzialny względem Zamawiającego za wszelkie wady prawne dostarczonych towarów, w tym również za ewentualne roszczenia osób trzecich wynikające z naruszenia praw własności intelektualnej lub przemysłowej, w tym praw autorskich, patentów, praw ochronnych na znaki towarowe oraz praw z rejestracji na wzory użytkowe i przemysłowe</w:t>
      </w:r>
      <w:r w:rsidR="00753CB9" w:rsidRPr="00D1572B">
        <w:rPr>
          <w:rFonts w:ascii="Tahoma" w:hAnsi="Tahoma" w:cs="Tahoma"/>
          <w:sz w:val="22"/>
          <w:szCs w:val="22"/>
        </w:rPr>
        <w:t>, pod warunkiem, że Zamawiający nie uzna praw osoby trzeciej np. w drodze ugody lub przez potrącenie oraz niezwłocznie przekaże Wykonawcy wszelkie informacje i dokumenty związane z roszczeniem.</w:t>
      </w:r>
    </w:p>
    <w:p w14:paraId="3AB28918"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Wykonawca zwolni Zamawiającego od ewentualnych roszczeń osób trzecich wynikających</w:t>
      </w:r>
      <w:r w:rsidR="00624465" w:rsidRPr="00D1572B">
        <w:rPr>
          <w:rFonts w:ascii="Tahoma" w:hAnsi="Tahoma" w:cs="Tahoma"/>
          <w:sz w:val="22"/>
          <w:szCs w:val="22"/>
        </w:rPr>
        <w:t xml:space="preserve"> </w:t>
      </w:r>
      <w:r w:rsidRPr="00D1572B">
        <w:rPr>
          <w:rFonts w:ascii="Tahoma" w:hAnsi="Tahoma" w:cs="Tahoma"/>
          <w:sz w:val="22"/>
          <w:szCs w:val="22"/>
        </w:rPr>
        <w:t>z naruszenia praw własności intelektualnej lub przemysłowej, w tym praw autorskich, patentów, praw ochronnych na znaki towarowe oraz praw z rejestracji na wzory</w:t>
      </w:r>
      <w:r w:rsidR="00D01AD9" w:rsidRPr="00D1572B">
        <w:rPr>
          <w:rFonts w:ascii="Tahoma" w:hAnsi="Tahoma" w:cs="Tahoma"/>
          <w:sz w:val="22"/>
          <w:szCs w:val="22"/>
        </w:rPr>
        <w:t xml:space="preserve"> </w:t>
      </w:r>
      <w:r w:rsidRPr="00D1572B">
        <w:rPr>
          <w:rFonts w:ascii="Tahoma" w:hAnsi="Tahoma" w:cs="Tahoma"/>
          <w:sz w:val="22"/>
          <w:szCs w:val="22"/>
        </w:rPr>
        <w:t>użytkowe</w:t>
      </w:r>
      <w:r w:rsidR="00D01AD9" w:rsidRPr="00D1572B">
        <w:rPr>
          <w:rFonts w:ascii="Tahoma" w:hAnsi="Tahoma" w:cs="Tahoma"/>
          <w:sz w:val="22"/>
          <w:szCs w:val="22"/>
        </w:rPr>
        <w:t xml:space="preserve"> </w:t>
      </w:r>
      <w:r w:rsidRPr="00D1572B">
        <w:rPr>
          <w:rFonts w:ascii="Tahoma" w:hAnsi="Tahoma" w:cs="Tahoma"/>
          <w:sz w:val="22"/>
          <w:szCs w:val="22"/>
        </w:rPr>
        <w:t>i przemysłowe</w:t>
      </w:r>
      <w:r w:rsidR="00753CB9" w:rsidRPr="00D1572B">
        <w:rPr>
          <w:rFonts w:ascii="Tahoma" w:hAnsi="Tahoma" w:cs="Tahoma"/>
          <w:sz w:val="22"/>
          <w:szCs w:val="22"/>
        </w:rPr>
        <w:t>, pod warunkiem, że Zamawiający nie uzna praw osoby trzeciej np. w drodze ugody lub przez potrącenie oraz niezwłocznie przekaże Wykonawcy wszelkie informacje i dokumenty związane z roszczeniem.</w:t>
      </w:r>
    </w:p>
    <w:p w14:paraId="6E422D5D"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 xml:space="preserve">W przypadku prawomocnego stwierdzenia przez sąd naruszenia przez Zamawiającego praw osób trzecich, o których mowa w ust. 2, 3, i 4 powyżej, z przyczyn, za które </w:t>
      </w:r>
      <w:r w:rsidR="000941D1" w:rsidRPr="00D1572B">
        <w:rPr>
          <w:rFonts w:ascii="Tahoma" w:hAnsi="Tahoma" w:cs="Tahoma"/>
          <w:sz w:val="22"/>
          <w:szCs w:val="22"/>
        </w:rPr>
        <w:t xml:space="preserve">wyłącznie </w:t>
      </w:r>
      <w:r w:rsidRPr="00D1572B">
        <w:rPr>
          <w:rFonts w:ascii="Tahoma" w:hAnsi="Tahoma" w:cs="Tahoma"/>
          <w:sz w:val="22"/>
          <w:szCs w:val="22"/>
        </w:rPr>
        <w:t>odpowiedzialn</w:t>
      </w:r>
      <w:r w:rsidR="000941D1" w:rsidRPr="00D1572B">
        <w:rPr>
          <w:rFonts w:ascii="Tahoma" w:hAnsi="Tahoma" w:cs="Tahoma"/>
          <w:sz w:val="22"/>
          <w:szCs w:val="22"/>
        </w:rPr>
        <w:t>y</w:t>
      </w:r>
      <w:r w:rsidRPr="00D1572B">
        <w:rPr>
          <w:rFonts w:ascii="Tahoma" w:hAnsi="Tahoma" w:cs="Tahoma"/>
          <w:sz w:val="22"/>
          <w:szCs w:val="22"/>
        </w:rPr>
        <w:t xml:space="preserve"> </w:t>
      </w:r>
      <w:r w:rsidR="000941D1" w:rsidRPr="00D1572B">
        <w:rPr>
          <w:rFonts w:ascii="Tahoma" w:hAnsi="Tahoma" w:cs="Tahoma"/>
          <w:sz w:val="22"/>
          <w:szCs w:val="22"/>
        </w:rPr>
        <w:t>jest</w:t>
      </w:r>
      <w:r w:rsidRPr="00D1572B">
        <w:rPr>
          <w:rFonts w:ascii="Tahoma" w:hAnsi="Tahoma" w:cs="Tahoma"/>
          <w:sz w:val="22"/>
          <w:szCs w:val="22"/>
        </w:rPr>
        <w:t xml:space="preserve"> Wykonawc</w:t>
      </w:r>
      <w:r w:rsidR="000941D1" w:rsidRPr="00D1572B">
        <w:rPr>
          <w:rFonts w:ascii="Tahoma" w:hAnsi="Tahoma" w:cs="Tahoma"/>
          <w:sz w:val="22"/>
          <w:szCs w:val="22"/>
        </w:rPr>
        <w:t>a</w:t>
      </w:r>
      <w:r w:rsidRPr="00D1572B">
        <w:rPr>
          <w:rFonts w:ascii="Tahoma" w:hAnsi="Tahoma" w:cs="Tahoma"/>
          <w:sz w:val="22"/>
          <w:szCs w:val="22"/>
        </w:rPr>
        <w:t>, na żądanie Zamawiającego Wykonawca zwolni Zamawiającego z wszelkich związanych z tym roszczeń, a w szczególności zwrócą Zamawiającemu wszelkie zapłacone przez niego z tego tytułu odszkodowania, kary umowne, grzywny i inne podobne płatności, w tym poniesione opłaty i koszty sądowe.</w:t>
      </w:r>
    </w:p>
    <w:p w14:paraId="7BD34C35"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 xml:space="preserve">Łączna </w:t>
      </w:r>
      <w:r w:rsidR="00AF37D7" w:rsidRPr="00D1572B">
        <w:rPr>
          <w:rFonts w:ascii="Tahoma" w:hAnsi="Tahoma" w:cs="Tahoma"/>
          <w:sz w:val="22"/>
          <w:szCs w:val="22"/>
        </w:rPr>
        <w:t>wartość</w:t>
      </w:r>
      <w:r w:rsidRPr="00D1572B">
        <w:rPr>
          <w:rFonts w:ascii="Tahoma" w:hAnsi="Tahoma" w:cs="Tahoma"/>
          <w:sz w:val="22"/>
          <w:szCs w:val="22"/>
        </w:rPr>
        <w:t xml:space="preserve"> Umowy, o której mowa w § </w:t>
      </w:r>
      <w:r w:rsidR="006677EA" w:rsidRPr="00D1572B">
        <w:rPr>
          <w:rFonts w:ascii="Tahoma" w:hAnsi="Tahoma" w:cs="Tahoma"/>
          <w:sz w:val="22"/>
          <w:szCs w:val="22"/>
        </w:rPr>
        <w:t>9</w:t>
      </w:r>
      <w:r w:rsidR="00AF37D7" w:rsidRPr="00D1572B">
        <w:rPr>
          <w:rFonts w:ascii="Tahoma" w:hAnsi="Tahoma" w:cs="Tahoma"/>
          <w:sz w:val="22"/>
          <w:szCs w:val="22"/>
        </w:rPr>
        <w:t xml:space="preserve"> </w:t>
      </w:r>
      <w:r w:rsidR="007666A2" w:rsidRPr="00D1572B">
        <w:rPr>
          <w:rFonts w:ascii="Tahoma" w:hAnsi="Tahoma" w:cs="Tahoma"/>
          <w:sz w:val="22"/>
          <w:szCs w:val="22"/>
        </w:rPr>
        <w:t>ust.</w:t>
      </w:r>
      <w:r w:rsidR="00AF37D7" w:rsidRPr="00D1572B">
        <w:rPr>
          <w:rFonts w:ascii="Tahoma" w:hAnsi="Tahoma" w:cs="Tahoma"/>
          <w:sz w:val="22"/>
          <w:szCs w:val="22"/>
        </w:rPr>
        <w:t xml:space="preserve"> </w:t>
      </w:r>
      <w:r w:rsidR="00FA10BE" w:rsidRPr="00D1572B">
        <w:rPr>
          <w:rFonts w:ascii="Tahoma" w:hAnsi="Tahoma" w:cs="Tahoma"/>
          <w:sz w:val="22"/>
          <w:szCs w:val="22"/>
        </w:rPr>
        <w:t>4</w:t>
      </w:r>
      <w:r w:rsidRPr="00D1572B">
        <w:rPr>
          <w:rFonts w:ascii="Tahoma" w:hAnsi="Tahoma" w:cs="Tahoma"/>
          <w:sz w:val="22"/>
          <w:szCs w:val="22"/>
        </w:rPr>
        <w:t xml:space="preserve">, obejmuje również wynagrodzenie za przeniesienie majątkowych praw autorskich w zakresie określonym w </w:t>
      </w:r>
      <w:r w:rsidR="00044EB4" w:rsidRPr="00D1572B">
        <w:rPr>
          <w:rFonts w:ascii="Tahoma" w:hAnsi="Tahoma" w:cs="Tahoma"/>
          <w:sz w:val="22"/>
          <w:szCs w:val="22"/>
        </w:rPr>
        <w:t>niniejszym paragrafie</w:t>
      </w:r>
      <w:r w:rsidR="00F31BE1" w:rsidRPr="00D1572B">
        <w:rPr>
          <w:rFonts w:ascii="Tahoma" w:hAnsi="Tahoma" w:cs="Tahoma"/>
          <w:sz w:val="22"/>
          <w:szCs w:val="22"/>
        </w:rPr>
        <w:t>,</w:t>
      </w:r>
      <w:r w:rsidR="00CE4FCD" w:rsidRPr="00D1572B">
        <w:rPr>
          <w:rFonts w:ascii="Tahoma" w:hAnsi="Tahoma" w:cs="Tahoma"/>
          <w:sz w:val="22"/>
          <w:szCs w:val="22"/>
        </w:rPr>
        <w:t xml:space="preserve"> w sposób nieograniczony co do czasu i miejsca.</w:t>
      </w:r>
    </w:p>
    <w:p w14:paraId="741F7E2B"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 xml:space="preserve">Zamawiającemu służy prawo do zezwalania na wykonywanie zależnych praw autorskich </w:t>
      </w:r>
      <w:r w:rsidRPr="00D1572B">
        <w:rPr>
          <w:rFonts w:ascii="Tahoma" w:hAnsi="Tahoma" w:cs="Tahoma"/>
          <w:sz w:val="22"/>
          <w:szCs w:val="22"/>
        </w:rPr>
        <w:br/>
        <w:t xml:space="preserve">w stosunku do przedmiotu </w:t>
      </w:r>
      <w:r w:rsidR="00BB007E" w:rsidRPr="00D1572B">
        <w:rPr>
          <w:rFonts w:ascii="Tahoma" w:hAnsi="Tahoma" w:cs="Tahoma"/>
          <w:sz w:val="22"/>
          <w:szCs w:val="22"/>
        </w:rPr>
        <w:t>U</w:t>
      </w:r>
      <w:r w:rsidRPr="00D1572B">
        <w:rPr>
          <w:rFonts w:ascii="Tahoma" w:hAnsi="Tahoma" w:cs="Tahoma"/>
          <w:sz w:val="22"/>
          <w:szCs w:val="22"/>
        </w:rPr>
        <w:t>mowy.</w:t>
      </w:r>
    </w:p>
    <w:p w14:paraId="77382DA1"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Wykonawca wyraża zgodę na wprowadzenie zmian w przedmiocie Umo</w:t>
      </w:r>
      <w:r w:rsidR="00C339E8" w:rsidRPr="00D1572B">
        <w:rPr>
          <w:rFonts w:ascii="Tahoma" w:hAnsi="Tahoma" w:cs="Tahoma"/>
          <w:sz w:val="22"/>
          <w:szCs w:val="22"/>
        </w:rPr>
        <w:t>wy (prawa zależne), wynikające</w:t>
      </w:r>
      <w:r w:rsidRPr="00D1572B">
        <w:rPr>
          <w:rFonts w:ascii="Tahoma" w:hAnsi="Tahoma" w:cs="Tahoma"/>
          <w:sz w:val="22"/>
          <w:szCs w:val="22"/>
        </w:rPr>
        <w:t xml:space="preserve"> z konieczności dokonywania w okresie późniejszym zmian, modyfikacji, ulepszeń dzieła, o ile czynności nie będą naruszały niezbywalnych osobistych praw autorskich autora dzieła. Zgoda ta dotyczy wszystkich pól eksploatacji, o których mowa powyżej.</w:t>
      </w:r>
    </w:p>
    <w:p w14:paraId="413B7CFD"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Przeniesieni</w:t>
      </w:r>
      <w:r w:rsidR="00BB007E" w:rsidRPr="00D1572B">
        <w:rPr>
          <w:rFonts w:ascii="Tahoma" w:hAnsi="Tahoma" w:cs="Tahoma"/>
          <w:sz w:val="22"/>
          <w:szCs w:val="22"/>
        </w:rPr>
        <w:t>a</w:t>
      </w:r>
      <w:r w:rsidRPr="00D1572B">
        <w:rPr>
          <w:rFonts w:ascii="Tahoma" w:hAnsi="Tahoma" w:cs="Tahoma"/>
          <w:sz w:val="22"/>
          <w:szCs w:val="22"/>
        </w:rPr>
        <w:t xml:space="preserve"> praw autorskich majątkowych dokonuje się na czas nieokreślony i jest nieograniczone terytorialnie.</w:t>
      </w:r>
    </w:p>
    <w:p w14:paraId="2236C75C" w14:textId="77777777" w:rsidR="006F25FC" w:rsidRPr="00D1572B" w:rsidRDefault="006F25FC" w:rsidP="00075946">
      <w:pPr>
        <w:widowControl w:val="0"/>
        <w:numPr>
          <w:ilvl w:val="6"/>
          <w:numId w:val="9"/>
        </w:numPr>
        <w:suppressLineNumbers/>
        <w:suppressAutoHyphens/>
        <w:spacing w:before="120" w:after="120"/>
        <w:ind w:left="500" w:hanging="500"/>
        <w:jc w:val="both"/>
        <w:rPr>
          <w:rFonts w:ascii="Tahoma" w:hAnsi="Tahoma" w:cs="Tahoma"/>
          <w:sz w:val="22"/>
          <w:szCs w:val="22"/>
        </w:rPr>
      </w:pPr>
      <w:r w:rsidRPr="00D1572B">
        <w:rPr>
          <w:rFonts w:ascii="Tahoma" w:hAnsi="Tahoma" w:cs="Tahoma"/>
          <w:sz w:val="22"/>
          <w:szCs w:val="22"/>
        </w:rPr>
        <w:t>W zakresie posiadanych praw autorskich Zamawia</w:t>
      </w:r>
      <w:r w:rsidR="00C339E8" w:rsidRPr="00D1572B">
        <w:rPr>
          <w:rFonts w:ascii="Tahoma" w:hAnsi="Tahoma" w:cs="Tahoma"/>
          <w:sz w:val="22"/>
          <w:szCs w:val="22"/>
        </w:rPr>
        <w:t xml:space="preserve">jący może modyfikować </w:t>
      </w:r>
      <w:r w:rsidR="006B3379" w:rsidRPr="00D1572B">
        <w:rPr>
          <w:rFonts w:ascii="Tahoma" w:hAnsi="Tahoma" w:cs="Tahoma"/>
          <w:sz w:val="22"/>
          <w:szCs w:val="22"/>
        </w:rPr>
        <w:t>przedmiot niniejszej Umowy</w:t>
      </w:r>
      <w:r w:rsidRPr="00D1572B">
        <w:rPr>
          <w:rFonts w:ascii="Tahoma" w:hAnsi="Tahoma" w:cs="Tahoma"/>
          <w:sz w:val="22"/>
          <w:szCs w:val="22"/>
        </w:rPr>
        <w:t xml:space="preserve"> poprzez </w:t>
      </w:r>
      <w:r w:rsidR="00C339E8" w:rsidRPr="00D1572B">
        <w:rPr>
          <w:rFonts w:ascii="Tahoma" w:hAnsi="Tahoma" w:cs="Tahoma"/>
          <w:sz w:val="22"/>
          <w:szCs w:val="22"/>
        </w:rPr>
        <w:t xml:space="preserve">jego </w:t>
      </w:r>
      <w:r w:rsidRPr="00D1572B">
        <w:rPr>
          <w:rFonts w:ascii="Tahoma" w:hAnsi="Tahoma" w:cs="Tahoma"/>
          <w:sz w:val="22"/>
          <w:szCs w:val="22"/>
        </w:rPr>
        <w:t>rozbudowę, modyfikowanie istniejących i dodawanie nowych funkcjonalności, dodawanie nowych użytkowników, w tym pojazdów transportu zbiorowego, organizatorów transportu, przewoźników, jednostek samorządowych i</w:t>
      </w:r>
      <w:r w:rsidR="00312392" w:rsidRPr="00D1572B">
        <w:rPr>
          <w:rFonts w:ascii="Tahoma" w:hAnsi="Tahoma" w:cs="Tahoma"/>
          <w:sz w:val="22"/>
          <w:szCs w:val="22"/>
        </w:rPr>
        <w:t> </w:t>
      </w:r>
      <w:r w:rsidRPr="00D1572B">
        <w:rPr>
          <w:rFonts w:ascii="Tahoma" w:hAnsi="Tahoma" w:cs="Tahoma"/>
          <w:sz w:val="22"/>
          <w:szCs w:val="22"/>
        </w:rPr>
        <w:t>innych, których włączenie do Systemu</w:t>
      </w:r>
      <w:r w:rsidR="00FA10BE" w:rsidRPr="00D1572B">
        <w:rPr>
          <w:rFonts w:ascii="Tahoma" w:hAnsi="Tahoma" w:cs="Tahoma"/>
          <w:sz w:val="22"/>
          <w:szCs w:val="22"/>
        </w:rPr>
        <w:t xml:space="preserve"> ITS</w:t>
      </w:r>
      <w:r w:rsidRPr="00D1572B">
        <w:rPr>
          <w:rFonts w:ascii="Tahoma" w:hAnsi="Tahoma" w:cs="Tahoma"/>
          <w:sz w:val="22"/>
          <w:szCs w:val="22"/>
        </w:rPr>
        <w:t xml:space="preserve"> jest w interesie Zamawiającego.</w:t>
      </w:r>
    </w:p>
    <w:p w14:paraId="2A8AD8E8" w14:textId="77777777" w:rsidR="007712F2" w:rsidRPr="00D1572B" w:rsidRDefault="007712F2">
      <w:pPr>
        <w:rPr>
          <w:rFonts w:ascii="Tahoma" w:hAnsi="Tahoma" w:cs="Tahoma"/>
          <w:sz w:val="22"/>
          <w:szCs w:val="22"/>
        </w:rPr>
      </w:pPr>
    </w:p>
    <w:p w14:paraId="2BB016DF"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 xml:space="preserve">§ </w:t>
      </w:r>
      <w:r w:rsidR="00DC403D" w:rsidRPr="00D1572B">
        <w:rPr>
          <w:rFonts w:ascii="Tahoma" w:hAnsi="Tahoma" w:cs="Tahoma"/>
          <w:b/>
          <w:sz w:val="22"/>
          <w:szCs w:val="22"/>
        </w:rPr>
        <w:t>1</w:t>
      </w:r>
      <w:r w:rsidR="00044EB4" w:rsidRPr="00D1572B">
        <w:rPr>
          <w:rFonts w:ascii="Tahoma" w:hAnsi="Tahoma" w:cs="Tahoma"/>
          <w:b/>
          <w:sz w:val="22"/>
          <w:szCs w:val="22"/>
        </w:rPr>
        <w:t>7</w:t>
      </w:r>
    </w:p>
    <w:p w14:paraId="1D6A33A5"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POUFNOŚĆ</w:t>
      </w:r>
    </w:p>
    <w:p w14:paraId="0E4BF120" w14:textId="77777777" w:rsidR="006F25FC" w:rsidRPr="00D1572B" w:rsidRDefault="006F25FC" w:rsidP="00075946">
      <w:pPr>
        <w:pStyle w:val="Akapitzlist"/>
        <w:numPr>
          <w:ilvl w:val="0"/>
          <w:numId w:val="11"/>
        </w:numPr>
        <w:spacing w:before="120" w:after="120"/>
        <w:jc w:val="both"/>
        <w:rPr>
          <w:rFonts w:ascii="Tahoma" w:hAnsi="Tahoma" w:cs="Tahoma"/>
          <w:sz w:val="22"/>
          <w:szCs w:val="22"/>
        </w:rPr>
      </w:pPr>
      <w:r w:rsidRPr="00D1572B">
        <w:rPr>
          <w:rFonts w:ascii="Tahoma" w:hAnsi="Tahoma" w:cs="Tahoma"/>
          <w:sz w:val="22"/>
          <w:szCs w:val="22"/>
        </w:rPr>
        <w:t>„Informacje poufne” oznaczają jakiekolwiek informacje przekazane za pośrednictwem jakiegokolwiek nośnika, dotyczące prowadzonej działalności, spraw finansowych lub stanowiące informacje techniczne, technologiczne, organizacyjne przedsiębiorstwa lub inne informacje posiadające wartość gospodarczą, co do których s</w:t>
      </w:r>
      <w:r w:rsidR="00AF37D7" w:rsidRPr="00D1572B">
        <w:rPr>
          <w:rFonts w:ascii="Tahoma" w:hAnsi="Tahoma" w:cs="Tahoma"/>
          <w:sz w:val="22"/>
          <w:szCs w:val="22"/>
        </w:rPr>
        <w:t>t</w:t>
      </w:r>
      <w:r w:rsidRPr="00D1572B">
        <w:rPr>
          <w:rFonts w:ascii="Tahoma" w:hAnsi="Tahoma" w:cs="Tahoma"/>
          <w:sz w:val="22"/>
          <w:szCs w:val="22"/>
        </w:rPr>
        <w:t>rony podjęły niezbędne działania w celu zachowania ich poufności, albo rynkowe jednej ze Stron, z</w:t>
      </w:r>
      <w:r w:rsidR="00312392" w:rsidRPr="00D1572B">
        <w:rPr>
          <w:rFonts w:ascii="Tahoma" w:hAnsi="Tahoma" w:cs="Tahoma"/>
          <w:sz w:val="22"/>
          <w:szCs w:val="22"/>
        </w:rPr>
        <w:t> </w:t>
      </w:r>
      <w:r w:rsidRPr="00D1572B">
        <w:rPr>
          <w:rFonts w:ascii="Tahoma" w:hAnsi="Tahoma" w:cs="Tahoma"/>
          <w:sz w:val="22"/>
          <w:szCs w:val="22"/>
        </w:rPr>
        <w:t>wyłączeniem informacji, które:</w:t>
      </w:r>
    </w:p>
    <w:p w14:paraId="126E043D" w14:textId="77777777" w:rsidR="006F25FC" w:rsidRPr="00D1572B" w:rsidRDefault="006F25FC" w:rsidP="00876901">
      <w:pPr>
        <w:numPr>
          <w:ilvl w:val="0"/>
          <w:numId w:val="35"/>
        </w:numPr>
        <w:suppressAutoHyphens/>
        <w:spacing w:before="120" w:after="120"/>
        <w:jc w:val="both"/>
        <w:rPr>
          <w:rFonts w:ascii="Tahoma" w:hAnsi="Tahoma" w:cs="Tahoma"/>
          <w:sz w:val="22"/>
          <w:szCs w:val="22"/>
        </w:rPr>
      </w:pPr>
      <w:r w:rsidRPr="00D1572B">
        <w:rPr>
          <w:rFonts w:ascii="Tahoma" w:hAnsi="Tahoma" w:cs="Tahoma"/>
          <w:sz w:val="22"/>
          <w:szCs w:val="22"/>
        </w:rPr>
        <w:t>są powszechnie znane,</w:t>
      </w:r>
    </w:p>
    <w:p w14:paraId="21A540B3" w14:textId="77777777" w:rsidR="006F25FC" w:rsidRPr="00D1572B" w:rsidRDefault="006F25FC" w:rsidP="00876901">
      <w:pPr>
        <w:numPr>
          <w:ilvl w:val="0"/>
          <w:numId w:val="35"/>
        </w:numPr>
        <w:suppressAutoHyphens/>
        <w:spacing w:before="120" w:after="120"/>
        <w:jc w:val="both"/>
        <w:rPr>
          <w:rFonts w:ascii="Tahoma" w:hAnsi="Tahoma" w:cs="Tahoma"/>
          <w:sz w:val="22"/>
          <w:szCs w:val="22"/>
        </w:rPr>
      </w:pPr>
      <w:r w:rsidRPr="00D1572B">
        <w:rPr>
          <w:rFonts w:ascii="Tahoma" w:hAnsi="Tahoma" w:cs="Tahoma"/>
          <w:sz w:val="22"/>
          <w:szCs w:val="22"/>
        </w:rPr>
        <w:t xml:space="preserve">stanowią informacje jawne w rozumieniu Prawa zamówień publicznych, </w:t>
      </w:r>
    </w:p>
    <w:p w14:paraId="5BAFD0C4" w14:textId="77777777" w:rsidR="006F25FC" w:rsidRPr="00D1572B" w:rsidRDefault="006F25FC" w:rsidP="00876901">
      <w:pPr>
        <w:numPr>
          <w:ilvl w:val="0"/>
          <w:numId w:val="35"/>
        </w:numPr>
        <w:suppressAutoHyphens/>
        <w:spacing w:before="120" w:after="120"/>
        <w:jc w:val="both"/>
        <w:rPr>
          <w:rFonts w:ascii="Tahoma" w:hAnsi="Tahoma" w:cs="Tahoma"/>
          <w:sz w:val="22"/>
          <w:szCs w:val="22"/>
        </w:rPr>
      </w:pPr>
      <w:r w:rsidRPr="00D1572B">
        <w:rPr>
          <w:rFonts w:ascii="Tahoma" w:hAnsi="Tahoma" w:cs="Tahoma"/>
          <w:sz w:val="22"/>
          <w:szCs w:val="22"/>
        </w:rPr>
        <w:t>zostały uzyskane przez drugą Stronę ze źródła, na którym nie ciążyło zobowiązanie do zachowania poufności wobec Strony, do której dana Informacja należy.</w:t>
      </w:r>
    </w:p>
    <w:p w14:paraId="02E8E2D2" w14:textId="77777777" w:rsidR="006F25FC" w:rsidRPr="00D1572B" w:rsidRDefault="006F25FC" w:rsidP="00075946">
      <w:pPr>
        <w:pStyle w:val="Akapitzlist"/>
        <w:numPr>
          <w:ilvl w:val="0"/>
          <w:numId w:val="11"/>
        </w:numPr>
        <w:suppressAutoHyphens/>
        <w:spacing w:before="120" w:after="120"/>
        <w:jc w:val="both"/>
        <w:rPr>
          <w:rFonts w:ascii="Tahoma" w:hAnsi="Tahoma" w:cs="Tahoma"/>
          <w:sz w:val="22"/>
          <w:szCs w:val="22"/>
        </w:rPr>
      </w:pPr>
      <w:r w:rsidRPr="00D1572B">
        <w:rPr>
          <w:rFonts w:ascii="Tahoma" w:hAnsi="Tahoma" w:cs="Tahoma"/>
          <w:sz w:val="22"/>
          <w:szCs w:val="22"/>
        </w:rPr>
        <w:t>Każda ze Stron zobowiązuje się wobec drugiej Strony, że:</w:t>
      </w:r>
    </w:p>
    <w:p w14:paraId="3B52502E" w14:textId="77777777" w:rsidR="006F25FC" w:rsidRPr="00D1572B" w:rsidRDefault="006F25FC" w:rsidP="00876901">
      <w:pPr>
        <w:numPr>
          <w:ilvl w:val="0"/>
          <w:numId w:val="36"/>
        </w:numPr>
        <w:suppressAutoHyphens/>
        <w:spacing w:before="120" w:after="120"/>
        <w:jc w:val="both"/>
        <w:rPr>
          <w:rFonts w:ascii="Tahoma" w:hAnsi="Tahoma" w:cs="Tahoma"/>
          <w:sz w:val="22"/>
          <w:szCs w:val="22"/>
        </w:rPr>
      </w:pPr>
      <w:r w:rsidRPr="00D1572B">
        <w:rPr>
          <w:rFonts w:ascii="Tahoma" w:hAnsi="Tahoma" w:cs="Tahoma"/>
          <w:sz w:val="22"/>
          <w:szCs w:val="22"/>
        </w:rPr>
        <w:t>będzie utrzymywać Informacje poufne w tajemnicy i nie ujawniać</w:t>
      </w:r>
      <w:r w:rsidR="00CB1542" w:rsidRPr="00D1572B">
        <w:rPr>
          <w:rFonts w:ascii="Tahoma" w:hAnsi="Tahoma" w:cs="Tahoma"/>
          <w:sz w:val="22"/>
          <w:szCs w:val="22"/>
        </w:rPr>
        <w:t xml:space="preserve"> ich</w:t>
      </w:r>
      <w:r w:rsidRPr="00D1572B">
        <w:rPr>
          <w:rFonts w:ascii="Tahoma" w:hAnsi="Tahoma" w:cs="Tahoma"/>
          <w:sz w:val="22"/>
          <w:szCs w:val="22"/>
        </w:rPr>
        <w:t xml:space="preserve"> jakimkolwiek osobom trzecim,</w:t>
      </w:r>
    </w:p>
    <w:p w14:paraId="5FDACFE6" w14:textId="77777777" w:rsidR="006F25FC" w:rsidRPr="00D1572B" w:rsidRDefault="006F25FC" w:rsidP="00876901">
      <w:pPr>
        <w:numPr>
          <w:ilvl w:val="0"/>
          <w:numId w:val="36"/>
        </w:numPr>
        <w:suppressAutoHyphens/>
        <w:spacing w:before="120" w:after="120"/>
        <w:jc w:val="both"/>
        <w:rPr>
          <w:rFonts w:ascii="Tahoma" w:hAnsi="Tahoma" w:cs="Tahoma"/>
          <w:sz w:val="22"/>
          <w:szCs w:val="22"/>
        </w:rPr>
      </w:pPr>
      <w:r w:rsidRPr="00D1572B">
        <w:rPr>
          <w:rFonts w:ascii="Tahoma" w:hAnsi="Tahoma" w:cs="Tahoma"/>
          <w:sz w:val="22"/>
          <w:szCs w:val="22"/>
        </w:rPr>
        <w:t>nie uczyni z jakiejkolwiek Informacji poufnej użytku handlowego lub jakiegokolwiek innego użytku niż dla celów wykonania Umowy bez uprzedniej pisemnej zgody Strony, której informacje dotyczą,</w:t>
      </w:r>
    </w:p>
    <w:p w14:paraId="68669D91" w14:textId="77777777" w:rsidR="006F25FC" w:rsidRPr="00D1572B" w:rsidRDefault="006F25FC" w:rsidP="00876901">
      <w:pPr>
        <w:numPr>
          <w:ilvl w:val="0"/>
          <w:numId w:val="36"/>
        </w:numPr>
        <w:suppressAutoHyphens/>
        <w:spacing w:before="120" w:after="120"/>
        <w:jc w:val="both"/>
        <w:rPr>
          <w:rFonts w:ascii="Tahoma" w:hAnsi="Tahoma" w:cs="Tahoma"/>
          <w:sz w:val="22"/>
          <w:szCs w:val="22"/>
        </w:rPr>
      </w:pPr>
      <w:r w:rsidRPr="00D1572B">
        <w:rPr>
          <w:rFonts w:ascii="Tahoma" w:hAnsi="Tahoma" w:cs="Tahoma"/>
          <w:sz w:val="22"/>
          <w:szCs w:val="22"/>
        </w:rPr>
        <w:t>będzie ujawniać Informacje poufne drugiej Strony wyłącznie tym swoim członkom władz korporacyjnych, pracownikom, doradcom oraz/lub konsultantom, którym dana Informacja poufna potrzebna jest do wykonywania ich obowiązków mających związek z niniejszą Umową i tylko pod warunkiem poinformowania tych osób o poufnym charakterze Informacji oraz ich zobowiązaniach związanych z utrzymaniem ich w</w:t>
      </w:r>
      <w:r w:rsidR="00EF2C7B" w:rsidRPr="00D1572B">
        <w:rPr>
          <w:rFonts w:ascii="Tahoma" w:hAnsi="Tahoma" w:cs="Tahoma"/>
          <w:sz w:val="22"/>
          <w:szCs w:val="22"/>
        </w:rPr>
        <w:t> </w:t>
      </w:r>
      <w:r w:rsidRPr="00D1572B">
        <w:rPr>
          <w:rFonts w:ascii="Tahoma" w:hAnsi="Tahoma" w:cs="Tahoma"/>
          <w:sz w:val="22"/>
          <w:szCs w:val="22"/>
        </w:rPr>
        <w:t xml:space="preserve">tajemnicy, </w:t>
      </w:r>
    </w:p>
    <w:p w14:paraId="43B7BCE9" w14:textId="77777777" w:rsidR="006F25FC" w:rsidRPr="00D1572B" w:rsidRDefault="006F25FC" w:rsidP="00876901">
      <w:pPr>
        <w:numPr>
          <w:ilvl w:val="0"/>
          <w:numId w:val="36"/>
        </w:numPr>
        <w:suppressAutoHyphens/>
        <w:spacing w:before="120" w:after="120"/>
        <w:jc w:val="both"/>
        <w:rPr>
          <w:rFonts w:ascii="Tahoma" w:hAnsi="Tahoma" w:cs="Tahoma"/>
          <w:sz w:val="22"/>
          <w:szCs w:val="22"/>
        </w:rPr>
      </w:pPr>
      <w:r w:rsidRPr="00D1572B">
        <w:rPr>
          <w:rFonts w:ascii="Tahoma" w:hAnsi="Tahoma" w:cs="Tahoma"/>
          <w:sz w:val="22"/>
          <w:szCs w:val="22"/>
        </w:rPr>
        <w:t>będzie ponosić odpowiedzialność za wszystkie działania osób wymienionych w § 1</w:t>
      </w:r>
      <w:r w:rsidR="00C6243A" w:rsidRPr="00D1572B">
        <w:rPr>
          <w:rFonts w:ascii="Tahoma" w:hAnsi="Tahoma" w:cs="Tahoma"/>
          <w:sz w:val="22"/>
          <w:szCs w:val="22"/>
        </w:rPr>
        <w:t>7</w:t>
      </w:r>
      <w:r w:rsidRPr="00D1572B">
        <w:rPr>
          <w:rFonts w:ascii="Tahoma" w:hAnsi="Tahoma" w:cs="Tahoma"/>
          <w:sz w:val="22"/>
          <w:szCs w:val="22"/>
        </w:rPr>
        <w:t xml:space="preserve"> ust. 2 </w:t>
      </w:r>
      <w:r w:rsidR="008A2215" w:rsidRPr="00D1572B">
        <w:rPr>
          <w:rFonts w:ascii="Tahoma" w:hAnsi="Tahoma" w:cs="Tahoma"/>
          <w:sz w:val="22"/>
          <w:szCs w:val="22"/>
        </w:rPr>
        <w:t>lit</w:t>
      </w:r>
      <w:r w:rsidRPr="00D1572B">
        <w:rPr>
          <w:rFonts w:ascii="Tahoma" w:hAnsi="Tahoma" w:cs="Tahoma"/>
          <w:sz w:val="22"/>
          <w:szCs w:val="22"/>
        </w:rPr>
        <w:t xml:space="preserve">. </w:t>
      </w:r>
      <w:r w:rsidR="00F53419" w:rsidRPr="00D1572B">
        <w:rPr>
          <w:rFonts w:ascii="Tahoma" w:hAnsi="Tahoma" w:cs="Tahoma"/>
          <w:sz w:val="22"/>
          <w:szCs w:val="22"/>
        </w:rPr>
        <w:t>c)</w:t>
      </w:r>
      <w:r w:rsidRPr="00D1572B">
        <w:rPr>
          <w:rFonts w:ascii="Tahoma" w:hAnsi="Tahoma" w:cs="Tahoma"/>
          <w:sz w:val="22"/>
          <w:szCs w:val="22"/>
        </w:rPr>
        <w:t>, którym ujawni jakiekolwiek Informacje poufne drugiej Strony, włączając w to także jakiekolwiek złamanie przez te osoby zobowiązania do zachowania poufności, ustanowionego w § 1</w:t>
      </w:r>
      <w:r w:rsidR="00C6243A" w:rsidRPr="00D1572B">
        <w:rPr>
          <w:rFonts w:ascii="Tahoma" w:hAnsi="Tahoma" w:cs="Tahoma"/>
          <w:sz w:val="22"/>
          <w:szCs w:val="22"/>
        </w:rPr>
        <w:t>7</w:t>
      </w:r>
      <w:r w:rsidRPr="00D1572B">
        <w:rPr>
          <w:rFonts w:ascii="Tahoma" w:hAnsi="Tahoma" w:cs="Tahoma"/>
          <w:sz w:val="22"/>
          <w:szCs w:val="22"/>
        </w:rPr>
        <w:t xml:space="preserve"> ust. 2 </w:t>
      </w:r>
      <w:r w:rsidR="008A2215" w:rsidRPr="00D1572B">
        <w:rPr>
          <w:rFonts w:ascii="Tahoma" w:hAnsi="Tahoma" w:cs="Tahoma"/>
          <w:sz w:val="22"/>
          <w:szCs w:val="22"/>
        </w:rPr>
        <w:t>lit</w:t>
      </w:r>
      <w:r w:rsidRPr="00D1572B">
        <w:rPr>
          <w:rFonts w:ascii="Tahoma" w:hAnsi="Tahoma" w:cs="Tahoma"/>
          <w:sz w:val="22"/>
          <w:szCs w:val="22"/>
        </w:rPr>
        <w:t>. a</w:t>
      </w:r>
      <w:r w:rsidR="00F53419" w:rsidRPr="00D1572B">
        <w:rPr>
          <w:rFonts w:ascii="Tahoma" w:hAnsi="Tahoma" w:cs="Tahoma"/>
          <w:sz w:val="22"/>
          <w:szCs w:val="22"/>
        </w:rPr>
        <w:t>)</w:t>
      </w:r>
      <w:r w:rsidRPr="00D1572B">
        <w:rPr>
          <w:rFonts w:ascii="Tahoma" w:hAnsi="Tahoma" w:cs="Tahoma"/>
          <w:sz w:val="22"/>
          <w:szCs w:val="22"/>
        </w:rPr>
        <w:t xml:space="preserve"> i b</w:t>
      </w:r>
      <w:r w:rsidR="00F53419" w:rsidRPr="00D1572B">
        <w:rPr>
          <w:rFonts w:ascii="Tahoma" w:hAnsi="Tahoma" w:cs="Tahoma"/>
          <w:sz w:val="22"/>
          <w:szCs w:val="22"/>
        </w:rPr>
        <w:t>)</w:t>
      </w:r>
      <w:r w:rsidRPr="00D1572B">
        <w:rPr>
          <w:rFonts w:ascii="Tahoma" w:hAnsi="Tahoma" w:cs="Tahoma"/>
          <w:sz w:val="22"/>
          <w:szCs w:val="22"/>
        </w:rPr>
        <w:t>.</w:t>
      </w:r>
    </w:p>
    <w:p w14:paraId="7AD70C6F" w14:textId="77777777" w:rsidR="006F25FC" w:rsidRPr="00D1572B" w:rsidRDefault="006F25FC" w:rsidP="00075946">
      <w:pPr>
        <w:numPr>
          <w:ilvl w:val="0"/>
          <w:numId w:val="11"/>
        </w:numPr>
        <w:suppressAutoHyphens/>
        <w:spacing w:before="120" w:after="120"/>
        <w:jc w:val="both"/>
        <w:rPr>
          <w:rFonts w:ascii="Tahoma" w:hAnsi="Tahoma" w:cs="Tahoma"/>
          <w:sz w:val="22"/>
          <w:szCs w:val="22"/>
        </w:rPr>
      </w:pPr>
      <w:r w:rsidRPr="00D1572B">
        <w:rPr>
          <w:rFonts w:ascii="Tahoma" w:hAnsi="Tahoma" w:cs="Tahoma"/>
          <w:sz w:val="22"/>
          <w:szCs w:val="22"/>
        </w:rPr>
        <w:t>Obowiązek zachowania tajemnicy nie dotyczy sytuacji, gdy ujawnienia Informacji żądają osoby lub organy uprawnione do tego na podstawie przepisów prawa i w granicach zakreślonych przez te przepisy.</w:t>
      </w:r>
    </w:p>
    <w:p w14:paraId="2704FDB4" w14:textId="77777777" w:rsidR="006F25FC" w:rsidRPr="00D1572B" w:rsidRDefault="006F25FC" w:rsidP="00075946">
      <w:pPr>
        <w:numPr>
          <w:ilvl w:val="0"/>
          <w:numId w:val="11"/>
        </w:numPr>
        <w:suppressAutoHyphens/>
        <w:spacing w:before="120" w:after="120"/>
        <w:jc w:val="both"/>
        <w:rPr>
          <w:rFonts w:ascii="Tahoma" w:hAnsi="Tahoma" w:cs="Tahoma"/>
          <w:sz w:val="22"/>
          <w:szCs w:val="22"/>
        </w:rPr>
      </w:pPr>
      <w:r w:rsidRPr="00D1572B">
        <w:rPr>
          <w:rFonts w:ascii="Tahoma" w:hAnsi="Tahoma" w:cs="Tahoma"/>
          <w:sz w:val="22"/>
          <w:szCs w:val="22"/>
        </w:rPr>
        <w:t>Strony zobowiązane są do zabezpieczenia wszelkich materiałów przekazanych przez drugą Stronę stanowiących informacje poufne przed nieuprawnionym dostępem osób trzecich.</w:t>
      </w:r>
    </w:p>
    <w:p w14:paraId="0585B424" w14:textId="77777777" w:rsidR="006F25FC" w:rsidRPr="00D1572B" w:rsidRDefault="006F25FC">
      <w:pPr>
        <w:suppressAutoHyphens/>
        <w:spacing w:before="120" w:after="120"/>
        <w:ind w:left="360"/>
        <w:jc w:val="both"/>
        <w:rPr>
          <w:rFonts w:ascii="Tahoma" w:hAnsi="Tahoma" w:cs="Tahoma"/>
          <w:sz w:val="22"/>
          <w:szCs w:val="22"/>
        </w:rPr>
      </w:pPr>
    </w:p>
    <w:p w14:paraId="755C8312" w14:textId="77777777" w:rsidR="006F25FC" w:rsidRPr="00D1572B" w:rsidRDefault="006F25FC">
      <w:pPr>
        <w:suppressAutoHyphens/>
        <w:spacing w:before="120" w:after="120"/>
        <w:ind w:left="360"/>
        <w:jc w:val="center"/>
        <w:rPr>
          <w:rFonts w:ascii="Tahoma" w:hAnsi="Tahoma" w:cs="Tahoma"/>
          <w:b/>
          <w:sz w:val="22"/>
          <w:szCs w:val="22"/>
        </w:rPr>
      </w:pPr>
      <w:r w:rsidRPr="00D1572B">
        <w:rPr>
          <w:rFonts w:ascii="Tahoma" w:hAnsi="Tahoma" w:cs="Tahoma"/>
          <w:b/>
          <w:sz w:val="22"/>
          <w:szCs w:val="22"/>
        </w:rPr>
        <w:t>§ 1</w:t>
      </w:r>
      <w:r w:rsidR="00E74737" w:rsidRPr="00D1572B">
        <w:rPr>
          <w:rFonts w:ascii="Tahoma" w:hAnsi="Tahoma" w:cs="Tahoma"/>
          <w:b/>
          <w:sz w:val="22"/>
          <w:szCs w:val="22"/>
        </w:rPr>
        <w:t>8</w:t>
      </w:r>
    </w:p>
    <w:p w14:paraId="791D3A01" w14:textId="77777777" w:rsidR="006F25FC" w:rsidRPr="00D1572B" w:rsidRDefault="006F25FC">
      <w:pPr>
        <w:suppressAutoHyphens/>
        <w:spacing w:before="120" w:after="120"/>
        <w:ind w:left="360"/>
        <w:jc w:val="center"/>
        <w:rPr>
          <w:rFonts w:ascii="Tahoma" w:hAnsi="Tahoma" w:cs="Tahoma"/>
          <w:b/>
          <w:sz w:val="22"/>
          <w:szCs w:val="22"/>
        </w:rPr>
      </w:pPr>
      <w:r w:rsidRPr="00D1572B">
        <w:rPr>
          <w:rFonts w:ascii="Tahoma" w:hAnsi="Tahoma" w:cs="Tahoma"/>
          <w:b/>
          <w:sz w:val="22"/>
          <w:szCs w:val="22"/>
        </w:rPr>
        <w:t>ISTOTNE ZMIANY UMOWY</w:t>
      </w:r>
    </w:p>
    <w:p w14:paraId="71472AED" w14:textId="77777777" w:rsidR="006F25FC" w:rsidRPr="00D1572B" w:rsidRDefault="006F25FC" w:rsidP="00876901">
      <w:pPr>
        <w:numPr>
          <w:ilvl w:val="0"/>
          <w:numId w:val="16"/>
        </w:numPr>
        <w:autoSpaceDE w:val="0"/>
        <w:autoSpaceDN w:val="0"/>
        <w:adjustRightInd w:val="0"/>
        <w:spacing w:before="120" w:after="120"/>
        <w:jc w:val="both"/>
        <w:rPr>
          <w:rFonts w:ascii="Tahoma" w:hAnsi="Tahoma" w:cs="Tahoma"/>
          <w:sz w:val="22"/>
          <w:szCs w:val="22"/>
        </w:rPr>
      </w:pPr>
      <w:r w:rsidRPr="00D1572B">
        <w:rPr>
          <w:rFonts w:ascii="Tahoma" w:hAnsi="Tahoma" w:cs="Tahoma"/>
          <w:sz w:val="22"/>
          <w:szCs w:val="22"/>
        </w:rPr>
        <w:t>Zmiany postanowie</w:t>
      </w:r>
      <w:r w:rsidRPr="00D1572B">
        <w:rPr>
          <w:rFonts w:ascii="Tahoma" w:eastAsia="TimesNewRoman" w:hAnsi="Tahoma" w:cs="Tahoma"/>
          <w:sz w:val="22"/>
          <w:szCs w:val="22"/>
        </w:rPr>
        <w:t xml:space="preserve">ń </w:t>
      </w:r>
      <w:r w:rsidRPr="00D1572B">
        <w:rPr>
          <w:rFonts w:ascii="Tahoma" w:hAnsi="Tahoma" w:cs="Tahoma"/>
          <w:sz w:val="22"/>
          <w:szCs w:val="22"/>
        </w:rPr>
        <w:t xml:space="preserve">niniejszej </w:t>
      </w:r>
      <w:r w:rsidR="001039F5" w:rsidRPr="00D1572B">
        <w:rPr>
          <w:rFonts w:ascii="Tahoma" w:hAnsi="Tahoma" w:cs="Tahoma"/>
          <w:sz w:val="22"/>
          <w:szCs w:val="22"/>
        </w:rPr>
        <w:t>U</w:t>
      </w:r>
      <w:r w:rsidRPr="00D1572B">
        <w:rPr>
          <w:rFonts w:ascii="Tahoma" w:hAnsi="Tahoma" w:cs="Tahoma"/>
          <w:sz w:val="22"/>
          <w:szCs w:val="22"/>
        </w:rPr>
        <w:t>mowy wymagaj</w:t>
      </w:r>
      <w:r w:rsidRPr="00D1572B">
        <w:rPr>
          <w:rFonts w:ascii="Tahoma" w:eastAsia="TimesNewRoman" w:hAnsi="Tahoma" w:cs="Tahoma"/>
          <w:sz w:val="22"/>
          <w:szCs w:val="22"/>
        </w:rPr>
        <w:t xml:space="preserve">ą </w:t>
      </w:r>
      <w:r w:rsidRPr="00D1572B">
        <w:rPr>
          <w:rFonts w:ascii="Tahoma" w:hAnsi="Tahoma" w:cs="Tahoma"/>
          <w:sz w:val="22"/>
          <w:szCs w:val="22"/>
        </w:rPr>
        <w:t>formy pisemnej, pod rygorem niewa</w:t>
      </w:r>
      <w:r w:rsidRPr="00D1572B">
        <w:rPr>
          <w:rFonts w:ascii="Tahoma" w:eastAsia="TimesNewRoman" w:hAnsi="Tahoma" w:cs="Tahoma"/>
          <w:sz w:val="22"/>
          <w:szCs w:val="22"/>
        </w:rPr>
        <w:t>ż</w:t>
      </w:r>
      <w:r w:rsidRPr="00D1572B">
        <w:rPr>
          <w:rFonts w:ascii="Tahoma" w:hAnsi="Tahoma" w:cs="Tahoma"/>
          <w:sz w:val="22"/>
          <w:szCs w:val="22"/>
        </w:rPr>
        <w:t>no</w:t>
      </w:r>
      <w:r w:rsidRPr="00D1572B">
        <w:rPr>
          <w:rFonts w:ascii="Tahoma" w:eastAsia="TimesNewRoman" w:hAnsi="Tahoma" w:cs="Tahoma"/>
          <w:sz w:val="22"/>
          <w:szCs w:val="22"/>
        </w:rPr>
        <w:t>ś</w:t>
      </w:r>
      <w:r w:rsidRPr="00D1572B">
        <w:rPr>
          <w:rFonts w:ascii="Tahoma" w:hAnsi="Tahoma" w:cs="Tahoma"/>
          <w:sz w:val="22"/>
          <w:szCs w:val="22"/>
        </w:rPr>
        <w:t>ci.</w:t>
      </w:r>
    </w:p>
    <w:p w14:paraId="5246BBF6" w14:textId="77777777" w:rsidR="006F25FC" w:rsidRPr="00D1572B" w:rsidRDefault="006F25FC" w:rsidP="00876901">
      <w:pPr>
        <w:widowControl w:val="0"/>
        <w:numPr>
          <w:ilvl w:val="0"/>
          <w:numId w:val="16"/>
        </w:numPr>
        <w:suppressLineNumbers/>
        <w:suppressAutoHyphens/>
        <w:spacing w:before="60" w:after="120"/>
        <w:jc w:val="both"/>
        <w:rPr>
          <w:rFonts w:ascii="Tahoma" w:hAnsi="Tahoma" w:cs="Tahoma"/>
          <w:sz w:val="22"/>
          <w:szCs w:val="22"/>
        </w:rPr>
      </w:pPr>
      <w:r w:rsidRPr="00D1572B">
        <w:rPr>
          <w:rFonts w:ascii="Tahoma" w:hAnsi="Tahoma" w:cs="Tahoma"/>
          <w:sz w:val="22"/>
          <w:szCs w:val="22"/>
        </w:rPr>
        <w:t xml:space="preserve">Zamawiający dopuszcza następujące zmiany postanowień zawartej Umowy: </w:t>
      </w:r>
    </w:p>
    <w:p w14:paraId="7EA59B90" w14:textId="77777777" w:rsidR="00B1325E" w:rsidRPr="00D1572B" w:rsidRDefault="00B1325E" w:rsidP="009F28D7">
      <w:pPr>
        <w:pStyle w:val="content1"/>
        <w:numPr>
          <w:ilvl w:val="0"/>
          <w:numId w:val="37"/>
        </w:numPr>
        <w:spacing w:after="120"/>
        <w:ind w:right="0"/>
        <w:jc w:val="both"/>
        <w:rPr>
          <w:rFonts w:ascii="Tahoma" w:hAnsi="Tahoma" w:cs="Tahoma"/>
          <w:sz w:val="22"/>
          <w:szCs w:val="22"/>
        </w:rPr>
      </w:pPr>
      <w:r w:rsidRPr="00D1572B">
        <w:rPr>
          <w:rFonts w:ascii="Tahoma" w:hAnsi="Tahoma" w:cs="Tahoma"/>
          <w:sz w:val="22"/>
          <w:szCs w:val="22"/>
        </w:rPr>
        <w:t xml:space="preserve">zmian wynikających z okoliczności formalno-prawnych zależnych od instytucji nadrzędnych nad Zamawiającym, których nie </w:t>
      </w:r>
      <w:r w:rsidR="00EB643E" w:rsidRPr="00D1572B">
        <w:rPr>
          <w:rFonts w:ascii="Tahoma" w:hAnsi="Tahoma" w:cs="Tahoma"/>
          <w:sz w:val="22"/>
          <w:szCs w:val="22"/>
        </w:rPr>
        <w:t>można</w:t>
      </w:r>
      <w:r w:rsidRPr="00D1572B">
        <w:rPr>
          <w:rFonts w:ascii="Tahoma" w:hAnsi="Tahoma" w:cs="Tahoma"/>
          <w:sz w:val="22"/>
          <w:szCs w:val="22"/>
        </w:rPr>
        <w:t xml:space="preserve"> było przewidzieć w dniu zawarcia </w:t>
      </w:r>
      <w:r w:rsidR="001039F5" w:rsidRPr="00D1572B">
        <w:rPr>
          <w:rFonts w:ascii="Tahoma" w:hAnsi="Tahoma" w:cs="Tahoma"/>
          <w:sz w:val="22"/>
          <w:szCs w:val="22"/>
        </w:rPr>
        <w:t>U</w:t>
      </w:r>
      <w:r w:rsidRPr="00D1572B">
        <w:rPr>
          <w:rFonts w:ascii="Tahoma" w:hAnsi="Tahoma" w:cs="Tahoma"/>
          <w:sz w:val="22"/>
          <w:szCs w:val="22"/>
        </w:rPr>
        <w:t xml:space="preserve">mowy, niezbędnych do prawidłowej realizacji </w:t>
      </w:r>
      <w:r w:rsidR="001039F5" w:rsidRPr="00D1572B">
        <w:rPr>
          <w:rFonts w:ascii="Tahoma" w:hAnsi="Tahoma" w:cs="Tahoma"/>
          <w:sz w:val="22"/>
          <w:szCs w:val="22"/>
        </w:rPr>
        <w:t>U</w:t>
      </w:r>
      <w:r w:rsidRPr="00D1572B">
        <w:rPr>
          <w:rFonts w:ascii="Tahoma" w:hAnsi="Tahoma" w:cs="Tahoma"/>
          <w:sz w:val="22"/>
          <w:szCs w:val="22"/>
        </w:rPr>
        <w:t xml:space="preserve">mowy - w zakresie dostosowywania </w:t>
      </w:r>
      <w:r w:rsidR="001039F5" w:rsidRPr="00D1572B">
        <w:rPr>
          <w:rFonts w:ascii="Tahoma" w:hAnsi="Tahoma" w:cs="Tahoma"/>
          <w:sz w:val="22"/>
          <w:szCs w:val="22"/>
        </w:rPr>
        <w:t>U</w:t>
      </w:r>
      <w:r w:rsidRPr="00D1572B">
        <w:rPr>
          <w:rFonts w:ascii="Tahoma" w:hAnsi="Tahoma" w:cs="Tahoma"/>
          <w:sz w:val="22"/>
          <w:szCs w:val="22"/>
        </w:rPr>
        <w:t xml:space="preserve">mowy do tych zmian, </w:t>
      </w:r>
    </w:p>
    <w:p w14:paraId="324DE34B" w14:textId="77777777" w:rsidR="006F25FC" w:rsidRPr="00D1572B" w:rsidRDefault="00F42FD4" w:rsidP="00876901">
      <w:pPr>
        <w:widowControl w:val="0"/>
        <w:numPr>
          <w:ilvl w:val="0"/>
          <w:numId w:val="37"/>
        </w:numPr>
        <w:suppressLineNumbers/>
        <w:suppressAutoHyphens/>
        <w:spacing w:before="60" w:after="120"/>
        <w:jc w:val="both"/>
        <w:rPr>
          <w:rFonts w:ascii="Tahoma" w:hAnsi="Tahoma" w:cs="Tahoma"/>
          <w:b/>
          <w:sz w:val="22"/>
          <w:szCs w:val="22"/>
        </w:rPr>
      </w:pPr>
      <w:r w:rsidRPr="00D1572B">
        <w:rPr>
          <w:rFonts w:ascii="Tahoma" w:hAnsi="Tahoma" w:cs="Tahoma"/>
          <w:sz w:val="22"/>
          <w:szCs w:val="22"/>
        </w:rPr>
        <w:t xml:space="preserve">wystąpienia Siły Wyższej </w:t>
      </w:r>
      <w:r w:rsidR="006F25FC" w:rsidRPr="00D1572B">
        <w:rPr>
          <w:rFonts w:ascii="Tahoma" w:hAnsi="Tahoma" w:cs="Tahoma"/>
          <w:sz w:val="22"/>
          <w:szCs w:val="22"/>
        </w:rPr>
        <w:t xml:space="preserve">- w zakresie dostosowania </w:t>
      </w:r>
      <w:r w:rsidR="001039F5" w:rsidRPr="00D1572B">
        <w:rPr>
          <w:rFonts w:ascii="Tahoma" w:hAnsi="Tahoma" w:cs="Tahoma"/>
          <w:sz w:val="22"/>
          <w:szCs w:val="22"/>
        </w:rPr>
        <w:t>U</w:t>
      </w:r>
      <w:r w:rsidR="006F25FC" w:rsidRPr="00D1572B">
        <w:rPr>
          <w:rFonts w:ascii="Tahoma" w:hAnsi="Tahoma" w:cs="Tahoma"/>
          <w:sz w:val="22"/>
          <w:szCs w:val="22"/>
        </w:rPr>
        <w:t>mowy do tych zmian, innych niż termin realizacji</w:t>
      </w:r>
      <w:r w:rsidR="00B1325E" w:rsidRPr="00D1572B">
        <w:rPr>
          <w:rFonts w:ascii="Tahoma" w:hAnsi="Tahoma" w:cs="Tahoma"/>
          <w:sz w:val="22"/>
          <w:szCs w:val="22"/>
        </w:rPr>
        <w:t>,</w:t>
      </w:r>
    </w:p>
    <w:p w14:paraId="71157103" w14:textId="77777777" w:rsidR="006F25FC" w:rsidRPr="00D1572B" w:rsidRDefault="006F25FC" w:rsidP="00876901">
      <w:pPr>
        <w:widowControl w:val="0"/>
        <w:numPr>
          <w:ilvl w:val="0"/>
          <w:numId w:val="37"/>
        </w:numPr>
        <w:suppressLineNumbers/>
        <w:suppressAutoHyphens/>
        <w:spacing w:before="60" w:after="120"/>
        <w:jc w:val="both"/>
        <w:rPr>
          <w:rFonts w:ascii="Tahoma" w:hAnsi="Tahoma" w:cs="Tahoma"/>
          <w:sz w:val="22"/>
          <w:szCs w:val="22"/>
        </w:rPr>
      </w:pPr>
      <w:r w:rsidRPr="00D1572B">
        <w:rPr>
          <w:rFonts w:ascii="Tahoma" w:hAnsi="Tahoma" w:cs="Tahoma"/>
          <w:sz w:val="22"/>
          <w:szCs w:val="22"/>
        </w:rPr>
        <w:t xml:space="preserve">jeżeli nastąpi zmiana w zakresie przepisów prawnych mających bezpośredni wpływ na realizację przedmiotu </w:t>
      </w:r>
      <w:r w:rsidR="001039F5" w:rsidRPr="00D1572B">
        <w:rPr>
          <w:rFonts w:ascii="Tahoma" w:hAnsi="Tahoma" w:cs="Tahoma"/>
          <w:sz w:val="22"/>
          <w:szCs w:val="22"/>
        </w:rPr>
        <w:t>U</w:t>
      </w:r>
      <w:r w:rsidRPr="00D1572B">
        <w:rPr>
          <w:rFonts w:ascii="Tahoma" w:hAnsi="Tahoma" w:cs="Tahoma"/>
          <w:sz w:val="22"/>
          <w:szCs w:val="22"/>
        </w:rPr>
        <w:t xml:space="preserve">mowy – w zakresie dostosowania </w:t>
      </w:r>
      <w:r w:rsidR="00835FC2" w:rsidRPr="00D1572B">
        <w:rPr>
          <w:rFonts w:ascii="Tahoma" w:hAnsi="Tahoma" w:cs="Tahoma"/>
          <w:sz w:val="22"/>
          <w:szCs w:val="22"/>
        </w:rPr>
        <w:t>U</w:t>
      </w:r>
      <w:r w:rsidRPr="00D1572B">
        <w:rPr>
          <w:rFonts w:ascii="Tahoma" w:hAnsi="Tahoma" w:cs="Tahoma"/>
          <w:sz w:val="22"/>
          <w:szCs w:val="22"/>
        </w:rPr>
        <w:t>mowy do tych zmian,</w:t>
      </w:r>
    </w:p>
    <w:p w14:paraId="5E9D65D7" w14:textId="77777777" w:rsidR="006F25FC" w:rsidRPr="00D1572B" w:rsidRDefault="006F25FC" w:rsidP="00876901">
      <w:pPr>
        <w:widowControl w:val="0"/>
        <w:numPr>
          <w:ilvl w:val="0"/>
          <w:numId w:val="37"/>
        </w:numPr>
        <w:suppressLineNumbers/>
        <w:suppressAutoHyphens/>
        <w:spacing w:before="60" w:after="120"/>
        <w:jc w:val="both"/>
        <w:rPr>
          <w:rFonts w:ascii="Tahoma" w:hAnsi="Tahoma" w:cs="Tahoma"/>
          <w:sz w:val="22"/>
          <w:szCs w:val="22"/>
        </w:rPr>
      </w:pPr>
      <w:r w:rsidRPr="00D1572B">
        <w:rPr>
          <w:rFonts w:ascii="Tahoma" w:hAnsi="Tahoma" w:cs="Tahoma"/>
          <w:sz w:val="22"/>
          <w:szCs w:val="22"/>
        </w:rPr>
        <w:t xml:space="preserve">inne, dotyczące </w:t>
      </w:r>
      <w:r w:rsidR="00D20FF6" w:rsidRPr="00D1572B">
        <w:rPr>
          <w:rFonts w:ascii="Tahoma" w:hAnsi="Tahoma" w:cs="Tahoma"/>
          <w:sz w:val="22"/>
          <w:szCs w:val="22"/>
        </w:rPr>
        <w:t>sposobu technicznego wykonania Z</w:t>
      </w:r>
      <w:r w:rsidRPr="00D1572B">
        <w:rPr>
          <w:rFonts w:ascii="Tahoma" w:hAnsi="Tahoma" w:cs="Tahoma"/>
          <w:sz w:val="22"/>
          <w:szCs w:val="22"/>
        </w:rPr>
        <w:t>amówienia, o ile jego zmiany są korzystne dla Zamawiającego,</w:t>
      </w:r>
    </w:p>
    <w:p w14:paraId="5758DCB8" w14:textId="77777777" w:rsidR="006F25FC" w:rsidRPr="00D1572B" w:rsidRDefault="006F25FC" w:rsidP="00876901">
      <w:pPr>
        <w:widowControl w:val="0"/>
        <w:numPr>
          <w:ilvl w:val="0"/>
          <w:numId w:val="37"/>
        </w:numPr>
        <w:suppressLineNumbers/>
        <w:suppressAutoHyphens/>
        <w:spacing w:before="120" w:after="120"/>
        <w:jc w:val="both"/>
        <w:rPr>
          <w:rFonts w:ascii="Tahoma" w:hAnsi="Tahoma" w:cs="Tahoma"/>
          <w:sz w:val="22"/>
          <w:szCs w:val="22"/>
        </w:rPr>
      </w:pPr>
      <w:r w:rsidRPr="00D1572B">
        <w:rPr>
          <w:rFonts w:ascii="Tahoma" w:hAnsi="Tahoma" w:cs="Tahoma"/>
          <w:sz w:val="22"/>
          <w:szCs w:val="22"/>
        </w:rPr>
        <w:t xml:space="preserve">zmiany numeru katalogowego dostarczanego oprogramowania i sprzętu, </w:t>
      </w:r>
    </w:p>
    <w:p w14:paraId="0718631A" w14:textId="77777777" w:rsidR="006F25FC" w:rsidRPr="00D1572B" w:rsidRDefault="006F25FC" w:rsidP="00876901">
      <w:pPr>
        <w:widowControl w:val="0"/>
        <w:numPr>
          <w:ilvl w:val="0"/>
          <w:numId w:val="37"/>
        </w:numPr>
        <w:suppressLineNumbers/>
        <w:suppressAutoHyphens/>
        <w:spacing w:before="120" w:after="120"/>
        <w:jc w:val="both"/>
        <w:rPr>
          <w:rFonts w:ascii="Tahoma" w:hAnsi="Tahoma" w:cs="Tahoma"/>
          <w:sz w:val="22"/>
          <w:szCs w:val="22"/>
        </w:rPr>
      </w:pPr>
      <w:r w:rsidRPr="00D1572B">
        <w:rPr>
          <w:rFonts w:ascii="Tahoma" w:hAnsi="Tahoma" w:cs="Tahoma"/>
          <w:sz w:val="22"/>
          <w:szCs w:val="22"/>
        </w:rPr>
        <w:t>zmiany terminu wykonania Umowy z przyczyn leżących po stronie Zamawiającego,</w:t>
      </w:r>
    </w:p>
    <w:p w14:paraId="4D9E9145" w14:textId="77777777" w:rsidR="006F25FC" w:rsidRPr="00D1572B" w:rsidRDefault="006F25FC" w:rsidP="00876901">
      <w:pPr>
        <w:widowControl w:val="0"/>
        <w:numPr>
          <w:ilvl w:val="0"/>
          <w:numId w:val="37"/>
        </w:numPr>
        <w:suppressLineNumbers/>
        <w:suppressAutoHyphens/>
        <w:spacing w:before="120" w:after="120"/>
        <w:jc w:val="both"/>
        <w:rPr>
          <w:rFonts w:ascii="Tahoma" w:hAnsi="Tahoma" w:cs="Tahoma"/>
          <w:sz w:val="22"/>
          <w:szCs w:val="22"/>
        </w:rPr>
      </w:pPr>
      <w:r w:rsidRPr="00D1572B">
        <w:rPr>
          <w:rFonts w:ascii="Tahoma" w:hAnsi="Tahoma" w:cs="Tahoma"/>
          <w:sz w:val="22"/>
          <w:szCs w:val="22"/>
        </w:rPr>
        <w:t xml:space="preserve">zmiany nazwy oraz formy prawnej Stron - w zakresie dostosowania </w:t>
      </w:r>
      <w:r w:rsidR="001039F5" w:rsidRPr="00D1572B">
        <w:rPr>
          <w:rFonts w:ascii="Tahoma" w:hAnsi="Tahoma" w:cs="Tahoma"/>
          <w:sz w:val="22"/>
          <w:szCs w:val="22"/>
        </w:rPr>
        <w:t>U</w:t>
      </w:r>
      <w:r w:rsidRPr="00D1572B">
        <w:rPr>
          <w:rFonts w:ascii="Tahoma" w:hAnsi="Tahoma" w:cs="Tahoma"/>
          <w:sz w:val="22"/>
          <w:szCs w:val="22"/>
        </w:rPr>
        <w:t>mowy do tych zmian,</w:t>
      </w:r>
      <w:r w:rsidR="00CD7394" w:rsidRPr="00D1572B">
        <w:rPr>
          <w:rFonts w:ascii="Tahoma" w:hAnsi="Tahoma" w:cs="Tahoma"/>
          <w:sz w:val="22"/>
          <w:szCs w:val="22"/>
        </w:rPr>
        <w:t xml:space="preserve"> </w:t>
      </w:r>
      <w:r w:rsidRPr="00D1572B">
        <w:rPr>
          <w:rFonts w:ascii="Tahoma" w:hAnsi="Tahoma" w:cs="Tahoma"/>
          <w:sz w:val="22"/>
          <w:szCs w:val="22"/>
        </w:rPr>
        <w:t xml:space="preserve">zmiany wynikającej z okoliczności, których nie można było przewidzieć w dniu zawarcia </w:t>
      </w:r>
      <w:r w:rsidR="003F55A8" w:rsidRPr="00D1572B">
        <w:rPr>
          <w:rFonts w:ascii="Tahoma" w:hAnsi="Tahoma" w:cs="Tahoma"/>
          <w:sz w:val="22"/>
          <w:szCs w:val="22"/>
        </w:rPr>
        <w:t>U</w:t>
      </w:r>
      <w:r w:rsidRPr="00D1572B">
        <w:rPr>
          <w:rFonts w:ascii="Tahoma" w:hAnsi="Tahoma" w:cs="Tahoma"/>
          <w:sz w:val="22"/>
          <w:szCs w:val="22"/>
        </w:rPr>
        <w:t xml:space="preserve">mowy, niezbędnej do prawidłowej realizacji </w:t>
      </w:r>
      <w:r w:rsidR="001039F5" w:rsidRPr="00D1572B">
        <w:rPr>
          <w:rFonts w:ascii="Tahoma" w:hAnsi="Tahoma" w:cs="Tahoma"/>
          <w:sz w:val="22"/>
          <w:szCs w:val="22"/>
        </w:rPr>
        <w:t>U</w:t>
      </w:r>
      <w:r w:rsidRPr="00D1572B">
        <w:rPr>
          <w:rFonts w:ascii="Tahoma" w:hAnsi="Tahoma" w:cs="Tahoma"/>
          <w:sz w:val="22"/>
          <w:szCs w:val="22"/>
        </w:rPr>
        <w:t>mowy,</w:t>
      </w:r>
    </w:p>
    <w:p w14:paraId="5737E014" w14:textId="77777777" w:rsidR="00442583" w:rsidRPr="00D1572B" w:rsidRDefault="00442583" w:rsidP="00AD75E7">
      <w:pPr>
        <w:widowControl w:val="0"/>
        <w:numPr>
          <w:ilvl w:val="0"/>
          <w:numId w:val="37"/>
        </w:numPr>
        <w:suppressLineNumbers/>
        <w:suppressAutoHyphens/>
        <w:spacing w:before="120" w:after="120"/>
        <w:jc w:val="both"/>
        <w:rPr>
          <w:rFonts w:ascii="Tahoma" w:hAnsi="Tahoma" w:cs="Tahoma"/>
          <w:sz w:val="22"/>
          <w:szCs w:val="22"/>
        </w:rPr>
      </w:pPr>
      <w:r w:rsidRPr="00D1572B">
        <w:rPr>
          <w:rFonts w:ascii="Tahoma" w:hAnsi="Tahoma" w:cs="Tahoma"/>
          <w:sz w:val="22"/>
          <w:szCs w:val="22"/>
        </w:rPr>
        <w:t>zmiany powszechnie obowiązujących przepisów prawa mających wpływ na realizację przedmiotu zamówienia, w tym ustawowej stawki podatku od towarów i usług (VAT),</w:t>
      </w:r>
    </w:p>
    <w:p w14:paraId="159C3B35" w14:textId="039E0B8B" w:rsidR="00BE2CFE" w:rsidRPr="00D1572B" w:rsidRDefault="00BE2CFE" w:rsidP="00876901">
      <w:pPr>
        <w:pStyle w:val="Akapitzlist"/>
        <w:numPr>
          <w:ilvl w:val="0"/>
          <w:numId w:val="16"/>
        </w:numPr>
        <w:jc w:val="both"/>
        <w:rPr>
          <w:rFonts w:ascii="Tahoma" w:hAnsi="Tahoma" w:cs="Tahoma"/>
          <w:sz w:val="22"/>
          <w:szCs w:val="22"/>
        </w:rPr>
      </w:pPr>
      <w:r w:rsidRPr="00D1572B">
        <w:rPr>
          <w:rFonts w:ascii="Tahoma" w:hAnsi="Tahoma" w:cs="Tahoma"/>
          <w:sz w:val="22"/>
          <w:szCs w:val="22"/>
        </w:rPr>
        <w:t xml:space="preserve">Zamawiający może wypowiedzieć Umowę w całości lub w jej części </w:t>
      </w:r>
      <w:r w:rsidR="007D6C66" w:rsidRPr="00D1572B">
        <w:rPr>
          <w:rFonts w:ascii="Tahoma" w:hAnsi="Tahoma" w:cs="Tahoma"/>
          <w:sz w:val="22"/>
          <w:szCs w:val="22"/>
        </w:rPr>
        <w:t xml:space="preserve">z wyłącznej winy Wykonawcy </w:t>
      </w:r>
      <w:r w:rsidRPr="00D1572B">
        <w:rPr>
          <w:rFonts w:ascii="Tahoma" w:hAnsi="Tahoma" w:cs="Tahoma"/>
          <w:sz w:val="22"/>
          <w:szCs w:val="22"/>
        </w:rPr>
        <w:t xml:space="preserve">ze skutkiem natychmiastowym jeżeli </w:t>
      </w:r>
      <w:r w:rsidR="006E543D" w:rsidRPr="00D1572B">
        <w:rPr>
          <w:rFonts w:ascii="Tahoma" w:hAnsi="Tahoma" w:cs="Tahoma"/>
          <w:sz w:val="22"/>
          <w:szCs w:val="22"/>
        </w:rPr>
        <w:t xml:space="preserve">opóźnienie </w:t>
      </w:r>
      <w:r w:rsidRPr="00D1572B">
        <w:rPr>
          <w:rFonts w:ascii="Tahoma" w:hAnsi="Tahoma" w:cs="Tahoma"/>
          <w:sz w:val="22"/>
          <w:szCs w:val="22"/>
        </w:rPr>
        <w:t xml:space="preserve">w realizacji </w:t>
      </w:r>
      <w:r w:rsidR="0005285F" w:rsidRPr="00D1572B">
        <w:rPr>
          <w:rFonts w:ascii="Tahoma" w:hAnsi="Tahoma" w:cs="Tahoma"/>
          <w:sz w:val="22"/>
          <w:szCs w:val="22"/>
        </w:rPr>
        <w:t>serwisu</w:t>
      </w:r>
      <w:r w:rsidRPr="00D1572B">
        <w:rPr>
          <w:rFonts w:ascii="Tahoma" w:hAnsi="Tahoma" w:cs="Tahoma"/>
          <w:sz w:val="22"/>
          <w:szCs w:val="22"/>
        </w:rPr>
        <w:t xml:space="preserve"> </w:t>
      </w:r>
      <w:r w:rsidR="0005285F" w:rsidRPr="00D1572B">
        <w:rPr>
          <w:rFonts w:ascii="Tahoma" w:hAnsi="Tahoma" w:cs="Tahoma"/>
          <w:sz w:val="22"/>
          <w:szCs w:val="22"/>
        </w:rPr>
        <w:t xml:space="preserve">technicznego </w:t>
      </w:r>
      <w:r w:rsidRPr="00D1572B">
        <w:rPr>
          <w:rFonts w:ascii="Tahoma" w:hAnsi="Tahoma" w:cs="Tahoma"/>
          <w:sz w:val="22"/>
          <w:szCs w:val="22"/>
        </w:rPr>
        <w:t xml:space="preserve">wynosi ponad 20 dni dla </w:t>
      </w:r>
      <w:r w:rsidR="008B4D28" w:rsidRPr="00D1572B">
        <w:rPr>
          <w:rFonts w:ascii="Tahoma" w:hAnsi="Tahoma" w:cs="Tahoma"/>
          <w:sz w:val="22"/>
          <w:szCs w:val="22"/>
        </w:rPr>
        <w:t>Awarii</w:t>
      </w:r>
      <w:r w:rsidR="00A15C75" w:rsidRPr="00D1572B">
        <w:rPr>
          <w:rFonts w:ascii="Tahoma" w:hAnsi="Tahoma" w:cs="Tahoma"/>
          <w:sz w:val="22"/>
          <w:szCs w:val="22"/>
        </w:rPr>
        <w:t xml:space="preserve"> wskazanych w SLA – Zał. nr 2</w:t>
      </w:r>
      <w:r w:rsidR="00E52C23" w:rsidRPr="00D1572B">
        <w:rPr>
          <w:rFonts w:ascii="Tahoma" w:hAnsi="Tahoma" w:cs="Tahoma"/>
          <w:sz w:val="22"/>
          <w:szCs w:val="22"/>
        </w:rPr>
        <w:t>.</w:t>
      </w:r>
    </w:p>
    <w:p w14:paraId="25980EDC" w14:textId="77777777" w:rsidR="00BE2CFE" w:rsidRPr="00D1572B" w:rsidRDefault="00BE2CFE" w:rsidP="00876901">
      <w:pPr>
        <w:pStyle w:val="Akapitzlist"/>
        <w:numPr>
          <w:ilvl w:val="0"/>
          <w:numId w:val="16"/>
        </w:numPr>
        <w:jc w:val="both"/>
        <w:rPr>
          <w:rFonts w:ascii="Tahoma" w:hAnsi="Tahoma" w:cs="Tahoma"/>
          <w:sz w:val="22"/>
          <w:szCs w:val="22"/>
        </w:rPr>
      </w:pPr>
      <w:r w:rsidRPr="00D1572B">
        <w:rPr>
          <w:rFonts w:ascii="Tahoma" w:hAnsi="Tahoma" w:cs="Tahoma"/>
          <w:sz w:val="22"/>
          <w:szCs w:val="22"/>
        </w:rPr>
        <w:t xml:space="preserve">Zamawiający może wypowiedzieć Umowę w całości lub w jej części ze skutkiem natychmiastowym jeżeli niewykonanie usługi gwarancyjnej nastąpiło z winy umyślnej lub rażącego zaniedbania Wykonawcy doprowadziło do </w:t>
      </w:r>
      <w:r w:rsidR="00E52C23" w:rsidRPr="00D1572B">
        <w:rPr>
          <w:rFonts w:ascii="Tahoma" w:hAnsi="Tahoma" w:cs="Tahoma"/>
          <w:sz w:val="22"/>
          <w:szCs w:val="22"/>
        </w:rPr>
        <w:t>A</w:t>
      </w:r>
      <w:r w:rsidRPr="00D1572B">
        <w:rPr>
          <w:rFonts w:ascii="Tahoma" w:hAnsi="Tahoma" w:cs="Tahoma"/>
          <w:sz w:val="22"/>
          <w:szCs w:val="22"/>
        </w:rPr>
        <w:t>warii Systemu</w:t>
      </w:r>
      <w:r w:rsidR="0013320A" w:rsidRPr="00D1572B">
        <w:rPr>
          <w:rFonts w:ascii="Tahoma" w:hAnsi="Tahoma" w:cs="Tahoma"/>
          <w:sz w:val="22"/>
          <w:szCs w:val="22"/>
        </w:rPr>
        <w:t xml:space="preserve"> ITS</w:t>
      </w:r>
      <w:r w:rsidRPr="00D1572B">
        <w:rPr>
          <w:rFonts w:ascii="Tahoma" w:hAnsi="Tahoma" w:cs="Tahoma"/>
          <w:sz w:val="22"/>
          <w:szCs w:val="22"/>
        </w:rPr>
        <w:t>.</w:t>
      </w:r>
    </w:p>
    <w:p w14:paraId="557EE703" w14:textId="2A04971D" w:rsidR="00BE2CFE" w:rsidRPr="00D1572B" w:rsidRDefault="00BE2CFE" w:rsidP="00876901">
      <w:pPr>
        <w:pStyle w:val="Akapitzlist"/>
        <w:numPr>
          <w:ilvl w:val="0"/>
          <w:numId w:val="16"/>
        </w:numPr>
        <w:jc w:val="both"/>
        <w:rPr>
          <w:rFonts w:ascii="Tahoma" w:hAnsi="Tahoma" w:cs="Tahoma"/>
          <w:sz w:val="22"/>
          <w:szCs w:val="22"/>
        </w:rPr>
      </w:pPr>
      <w:r w:rsidRPr="00D1572B">
        <w:rPr>
          <w:rFonts w:ascii="Tahoma" w:hAnsi="Tahoma" w:cs="Tahoma"/>
          <w:sz w:val="22"/>
          <w:szCs w:val="22"/>
        </w:rPr>
        <w:t xml:space="preserve">W przypadku wypowiedzenia Umowy opisanego w </w:t>
      </w:r>
      <w:r w:rsidR="00EF2C7B" w:rsidRPr="00D1572B">
        <w:rPr>
          <w:rFonts w:ascii="Tahoma" w:hAnsi="Tahoma" w:cs="Tahoma"/>
          <w:sz w:val="22"/>
          <w:szCs w:val="22"/>
        </w:rPr>
        <w:t xml:space="preserve">ust. </w:t>
      </w:r>
      <w:r w:rsidR="006E543D" w:rsidRPr="00D1572B">
        <w:rPr>
          <w:rFonts w:ascii="Tahoma" w:hAnsi="Tahoma" w:cs="Tahoma"/>
          <w:sz w:val="22"/>
          <w:szCs w:val="22"/>
        </w:rPr>
        <w:t>3</w:t>
      </w:r>
      <w:r w:rsidR="009D0694" w:rsidRPr="00D1572B">
        <w:rPr>
          <w:rFonts w:ascii="Tahoma" w:hAnsi="Tahoma" w:cs="Tahoma"/>
          <w:sz w:val="22"/>
          <w:szCs w:val="22"/>
        </w:rPr>
        <w:t xml:space="preserve"> </w:t>
      </w:r>
      <w:r w:rsidR="0005285F" w:rsidRPr="00D1572B">
        <w:rPr>
          <w:rFonts w:ascii="Tahoma" w:hAnsi="Tahoma" w:cs="Tahoma"/>
          <w:sz w:val="22"/>
          <w:szCs w:val="22"/>
        </w:rPr>
        <w:t xml:space="preserve">i </w:t>
      </w:r>
      <w:r w:rsidR="006E543D" w:rsidRPr="00D1572B">
        <w:rPr>
          <w:rFonts w:ascii="Tahoma" w:hAnsi="Tahoma" w:cs="Tahoma"/>
          <w:sz w:val="22"/>
          <w:szCs w:val="22"/>
        </w:rPr>
        <w:t>4</w:t>
      </w:r>
      <w:r w:rsidR="009D0694" w:rsidRPr="00D1572B">
        <w:rPr>
          <w:rFonts w:ascii="Tahoma" w:hAnsi="Tahoma" w:cs="Tahoma"/>
          <w:sz w:val="22"/>
          <w:szCs w:val="22"/>
        </w:rPr>
        <w:t xml:space="preserve"> </w:t>
      </w:r>
      <w:r w:rsidRPr="00D1572B">
        <w:rPr>
          <w:rFonts w:ascii="Tahoma" w:hAnsi="Tahoma" w:cs="Tahoma"/>
          <w:sz w:val="22"/>
          <w:szCs w:val="22"/>
        </w:rPr>
        <w:t xml:space="preserve">Wykonawca zachowuje prawo do wynagrodzenia za </w:t>
      </w:r>
      <w:r w:rsidR="002977EC" w:rsidRPr="00D1572B">
        <w:rPr>
          <w:rFonts w:ascii="Tahoma" w:hAnsi="Tahoma" w:cs="Tahoma"/>
          <w:sz w:val="22"/>
          <w:szCs w:val="22"/>
        </w:rPr>
        <w:t>Wsparcie Techniczne</w:t>
      </w:r>
      <w:r w:rsidR="0005285F" w:rsidRPr="00D1572B">
        <w:rPr>
          <w:rFonts w:ascii="Tahoma" w:hAnsi="Tahoma" w:cs="Tahoma"/>
          <w:sz w:val="22"/>
          <w:szCs w:val="22"/>
        </w:rPr>
        <w:t xml:space="preserve"> wykonywany</w:t>
      </w:r>
      <w:r w:rsidRPr="00D1572B">
        <w:rPr>
          <w:rFonts w:ascii="Tahoma" w:hAnsi="Tahoma" w:cs="Tahoma"/>
          <w:sz w:val="22"/>
          <w:szCs w:val="22"/>
        </w:rPr>
        <w:t xml:space="preserve"> do dnia rozwiązania umowy.</w:t>
      </w:r>
    </w:p>
    <w:p w14:paraId="007136CF" w14:textId="77777777" w:rsidR="00683701" w:rsidRPr="00D1572B" w:rsidRDefault="00683701" w:rsidP="00077DD3">
      <w:pPr>
        <w:spacing w:after="120"/>
        <w:rPr>
          <w:rFonts w:ascii="Tahoma" w:hAnsi="Tahoma" w:cs="Tahoma"/>
          <w:sz w:val="22"/>
          <w:szCs w:val="22"/>
        </w:rPr>
      </w:pPr>
    </w:p>
    <w:p w14:paraId="12505913" w14:textId="77777777" w:rsidR="00C33059" w:rsidRPr="00D1572B" w:rsidRDefault="007709F5" w:rsidP="00C33059">
      <w:pPr>
        <w:pStyle w:val="Akapitzlist"/>
        <w:suppressAutoHyphens/>
        <w:spacing w:before="120" w:after="120"/>
        <w:ind w:left="360"/>
        <w:jc w:val="center"/>
        <w:rPr>
          <w:rFonts w:ascii="Tahoma" w:hAnsi="Tahoma" w:cs="Tahoma"/>
          <w:b/>
          <w:sz w:val="22"/>
          <w:szCs w:val="22"/>
        </w:rPr>
      </w:pPr>
      <w:r w:rsidRPr="00D1572B">
        <w:rPr>
          <w:rFonts w:ascii="Tahoma" w:hAnsi="Tahoma" w:cs="Tahoma"/>
          <w:b/>
          <w:sz w:val="22"/>
          <w:szCs w:val="22"/>
        </w:rPr>
        <w:t>§ 19</w:t>
      </w:r>
    </w:p>
    <w:p w14:paraId="2F75F862" w14:textId="77777777" w:rsidR="00C33059" w:rsidRPr="00D1572B" w:rsidRDefault="00C33059" w:rsidP="00E52C23">
      <w:pPr>
        <w:spacing w:before="120" w:after="120"/>
        <w:ind w:left="284"/>
        <w:jc w:val="center"/>
        <w:rPr>
          <w:rFonts w:ascii="Tahoma" w:hAnsi="Tahoma" w:cs="Tahoma"/>
          <w:b/>
          <w:sz w:val="22"/>
          <w:szCs w:val="22"/>
        </w:rPr>
      </w:pPr>
      <w:r w:rsidRPr="00D1572B">
        <w:rPr>
          <w:rFonts w:ascii="Tahoma" w:hAnsi="Tahoma" w:cs="Tahoma"/>
          <w:b/>
          <w:sz w:val="22"/>
          <w:szCs w:val="22"/>
        </w:rPr>
        <w:t>UBEZPIECZENIE</w:t>
      </w:r>
    </w:p>
    <w:p w14:paraId="5BC69BB5" w14:textId="5798F6A4" w:rsidR="00C33059" w:rsidRPr="00D1572B" w:rsidRDefault="00E52C23" w:rsidP="00876901">
      <w:pPr>
        <w:pStyle w:val="Akapitzlist"/>
        <w:widowControl w:val="0"/>
        <w:numPr>
          <w:ilvl w:val="0"/>
          <w:numId w:val="30"/>
        </w:numPr>
        <w:suppressAutoHyphens/>
        <w:ind w:left="425" w:right="-74"/>
        <w:jc w:val="both"/>
        <w:rPr>
          <w:rFonts w:ascii="Tahoma" w:hAnsi="Tahoma" w:cs="Tahoma"/>
          <w:bCs/>
          <w:sz w:val="22"/>
          <w:szCs w:val="22"/>
        </w:rPr>
      </w:pPr>
      <w:r w:rsidRPr="00D1572B">
        <w:rPr>
          <w:rFonts w:ascii="Tahoma" w:hAnsi="Tahoma" w:cs="Tahoma"/>
          <w:bCs/>
          <w:sz w:val="22"/>
          <w:szCs w:val="22"/>
        </w:rPr>
        <w:t>Wykonawca oświadcza,</w:t>
      </w:r>
      <w:r w:rsidR="007712F2" w:rsidRPr="00D1572B">
        <w:rPr>
          <w:rFonts w:ascii="Tahoma" w:hAnsi="Tahoma" w:cs="Tahoma"/>
          <w:bCs/>
          <w:sz w:val="22"/>
          <w:szCs w:val="22"/>
        </w:rPr>
        <w:t xml:space="preserve"> że w całym okresie realizacji Zamówienia posiada</w:t>
      </w:r>
      <w:r w:rsidR="00C33059" w:rsidRPr="00D1572B">
        <w:rPr>
          <w:rFonts w:ascii="Tahoma" w:hAnsi="Tahoma" w:cs="Tahoma"/>
          <w:bCs/>
          <w:sz w:val="22"/>
          <w:szCs w:val="22"/>
        </w:rPr>
        <w:t xml:space="preserve"> polisę </w:t>
      </w:r>
      <w:r w:rsidRPr="00D1572B">
        <w:rPr>
          <w:rFonts w:ascii="Tahoma" w:hAnsi="Tahoma" w:cs="Tahoma"/>
          <w:bCs/>
          <w:sz w:val="22"/>
          <w:szCs w:val="22"/>
        </w:rPr>
        <w:t>u</w:t>
      </w:r>
      <w:r w:rsidR="007712F2" w:rsidRPr="00D1572B">
        <w:rPr>
          <w:rFonts w:ascii="Tahoma" w:hAnsi="Tahoma" w:cs="Tahoma"/>
          <w:bCs/>
          <w:sz w:val="22"/>
          <w:szCs w:val="22"/>
        </w:rPr>
        <w:t>bezpieczenia a w przypadku jej braku inny dokument potwierdzający, że jest</w:t>
      </w:r>
      <w:r w:rsidR="00C33059" w:rsidRPr="00D1572B">
        <w:rPr>
          <w:rFonts w:ascii="Tahoma" w:hAnsi="Tahoma" w:cs="Tahoma"/>
          <w:bCs/>
          <w:sz w:val="22"/>
          <w:szCs w:val="22"/>
        </w:rPr>
        <w:t xml:space="preserve"> on ubezpieczony od odpowiedzialności cywilnej w zakresie prowadzonej działalności </w:t>
      </w:r>
      <w:r w:rsidRPr="00D1572B">
        <w:rPr>
          <w:rFonts w:ascii="Tahoma" w:hAnsi="Tahoma" w:cs="Tahoma"/>
          <w:bCs/>
          <w:sz w:val="22"/>
          <w:szCs w:val="22"/>
        </w:rPr>
        <w:t>z</w:t>
      </w:r>
      <w:r w:rsidR="00C33059" w:rsidRPr="00D1572B">
        <w:rPr>
          <w:rFonts w:ascii="Tahoma" w:hAnsi="Tahoma" w:cs="Tahoma"/>
          <w:bCs/>
          <w:sz w:val="22"/>
          <w:szCs w:val="22"/>
        </w:rPr>
        <w:t xml:space="preserve">wiązanej z przedmiotem Zamówienia, na sumę ubezpieczenia (sumę gwarancyjną) nie mniejszą niż </w:t>
      </w:r>
      <w:r w:rsidR="00AC707D" w:rsidRPr="00AC707D">
        <w:rPr>
          <w:rFonts w:ascii="Tahoma" w:hAnsi="Tahoma" w:cs="Tahoma"/>
          <w:bCs/>
          <w:sz w:val="22"/>
          <w:szCs w:val="22"/>
        </w:rPr>
        <w:t>5</w:t>
      </w:r>
      <w:r w:rsidR="007172A6" w:rsidRPr="00AC707D">
        <w:rPr>
          <w:rFonts w:ascii="Tahoma" w:hAnsi="Tahoma" w:cs="Tahoma"/>
          <w:bCs/>
          <w:sz w:val="22"/>
          <w:szCs w:val="22"/>
        </w:rPr>
        <w:t xml:space="preserve">00 000,00  </w:t>
      </w:r>
      <w:r w:rsidR="007B35BD" w:rsidRPr="00AC707D">
        <w:rPr>
          <w:rFonts w:ascii="Tahoma" w:hAnsi="Tahoma" w:cs="Tahoma"/>
          <w:bCs/>
          <w:sz w:val="22"/>
          <w:szCs w:val="22"/>
        </w:rPr>
        <w:t>zł</w:t>
      </w:r>
      <w:r w:rsidR="00C33059" w:rsidRPr="00AC707D">
        <w:rPr>
          <w:rFonts w:ascii="Tahoma" w:hAnsi="Tahoma" w:cs="Tahoma"/>
          <w:bCs/>
          <w:sz w:val="22"/>
          <w:szCs w:val="22"/>
        </w:rPr>
        <w:t xml:space="preserve"> (słownie: </w:t>
      </w:r>
      <w:r w:rsidR="00AC707D" w:rsidRPr="00AC707D">
        <w:rPr>
          <w:rFonts w:ascii="Tahoma" w:hAnsi="Tahoma" w:cs="Tahoma"/>
          <w:bCs/>
          <w:sz w:val="22"/>
          <w:szCs w:val="22"/>
        </w:rPr>
        <w:t>pięćset</w:t>
      </w:r>
      <w:r w:rsidR="00AC707D">
        <w:rPr>
          <w:rFonts w:ascii="Tahoma" w:hAnsi="Tahoma" w:cs="Tahoma"/>
          <w:bCs/>
          <w:sz w:val="22"/>
          <w:szCs w:val="22"/>
        </w:rPr>
        <w:t>_</w:t>
      </w:r>
      <w:r w:rsidR="00AC707D" w:rsidRPr="00AC707D">
        <w:rPr>
          <w:rFonts w:ascii="Tahoma" w:hAnsi="Tahoma" w:cs="Tahoma"/>
          <w:bCs/>
          <w:sz w:val="22"/>
          <w:szCs w:val="22"/>
        </w:rPr>
        <w:t>tysięcy</w:t>
      </w:r>
      <w:r w:rsidR="00AC707D">
        <w:rPr>
          <w:rFonts w:ascii="Tahoma" w:hAnsi="Tahoma" w:cs="Tahoma"/>
          <w:bCs/>
          <w:sz w:val="22"/>
          <w:szCs w:val="22"/>
        </w:rPr>
        <w:t>_</w:t>
      </w:r>
      <w:r w:rsidR="00AC707D" w:rsidRPr="00AC707D">
        <w:rPr>
          <w:rFonts w:ascii="Tahoma" w:hAnsi="Tahoma" w:cs="Tahoma"/>
          <w:bCs/>
          <w:sz w:val="22"/>
          <w:szCs w:val="22"/>
        </w:rPr>
        <w:t>złotych</w:t>
      </w:r>
      <w:r w:rsidR="007172A6" w:rsidRPr="00AC707D">
        <w:rPr>
          <w:rFonts w:ascii="Tahoma" w:hAnsi="Tahoma" w:cs="Tahoma"/>
          <w:bCs/>
          <w:sz w:val="22"/>
          <w:szCs w:val="22"/>
        </w:rPr>
        <w:t xml:space="preserve"> 00/100</w:t>
      </w:r>
      <w:r w:rsidR="00C33059" w:rsidRPr="00AC707D">
        <w:rPr>
          <w:rFonts w:ascii="Tahoma" w:hAnsi="Tahoma" w:cs="Tahoma"/>
          <w:bCs/>
          <w:sz w:val="22"/>
          <w:szCs w:val="22"/>
        </w:rPr>
        <w:t>),</w:t>
      </w:r>
      <w:r w:rsidR="00C33059" w:rsidRPr="00D1572B">
        <w:rPr>
          <w:rFonts w:ascii="Tahoma" w:hAnsi="Tahoma" w:cs="Tahoma"/>
          <w:bCs/>
          <w:sz w:val="22"/>
          <w:szCs w:val="22"/>
        </w:rPr>
        <w:t xml:space="preserve"> lub równowartość tej kwoty w innej walucie (wg średniego kursu NBP z dnia wystawienia polisy, wraz z załączonym wydrukiem kursu NBP). Jeżeli polisa lub dokument ubezpieczenia opiewają na okres krótszy niż termin ws</w:t>
      </w:r>
      <w:r w:rsidR="007712F2" w:rsidRPr="00D1572B">
        <w:rPr>
          <w:rFonts w:ascii="Tahoma" w:hAnsi="Tahoma" w:cs="Tahoma"/>
          <w:bCs/>
          <w:sz w:val="22"/>
          <w:szCs w:val="22"/>
        </w:rPr>
        <w:t xml:space="preserve">kazany w § </w:t>
      </w:r>
      <w:r w:rsidR="006677EA" w:rsidRPr="00D1572B">
        <w:rPr>
          <w:rFonts w:ascii="Tahoma" w:hAnsi="Tahoma" w:cs="Tahoma"/>
          <w:bCs/>
          <w:sz w:val="22"/>
          <w:szCs w:val="22"/>
        </w:rPr>
        <w:t>5</w:t>
      </w:r>
      <w:r w:rsidR="007712F2" w:rsidRPr="00D1572B">
        <w:rPr>
          <w:rFonts w:ascii="Tahoma" w:hAnsi="Tahoma" w:cs="Tahoma"/>
          <w:bCs/>
          <w:sz w:val="22"/>
          <w:szCs w:val="22"/>
        </w:rPr>
        <w:t>, Wykonawca zobowiązany jest złożyć kopię nowej polisy</w:t>
      </w:r>
      <w:r w:rsidR="009D0694" w:rsidRPr="00D1572B">
        <w:rPr>
          <w:rFonts w:ascii="Tahoma" w:hAnsi="Tahoma" w:cs="Tahoma"/>
          <w:bCs/>
          <w:sz w:val="22"/>
          <w:szCs w:val="22"/>
        </w:rPr>
        <w:t xml:space="preserve"> (a w przypadku jej braku inny dokument potwierdzający, że jest on ubezpieczony od odpowiedzialności cywilnej w zakresie prowadzonej działalności związanej z przedmiotem Zamówienia)</w:t>
      </w:r>
      <w:r w:rsidR="007712F2" w:rsidRPr="00D1572B">
        <w:rPr>
          <w:rFonts w:ascii="Tahoma" w:hAnsi="Tahoma" w:cs="Tahoma"/>
          <w:bCs/>
          <w:sz w:val="22"/>
          <w:szCs w:val="22"/>
        </w:rPr>
        <w:t xml:space="preserve"> na pozostały czas wykonania Umowy, przed upływem terminu ważności polisy pierwotnej</w:t>
      </w:r>
      <w:r w:rsidR="009D0694" w:rsidRPr="00D1572B">
        <w:rPr>
          <w:rFonts w:ascii="Tahoma" w:hAnsi="Tahoma" w:cs="Tahoma"/>
          <w:bCs/>
          <w:sz w:val="22"/>
          <w:szCs w:val="22"/>
        </w:rPr>
        <w:t xml:space="preserve"> (a w przypadku jej braku inny dokument potwierdzający, że jest on ubezpieczony od odpowiedzialności cywilnej w zakresie prowadzonej działalności związanej z przedmiotem Zamówienia)</w:t>
      </w:r>
      <w:r w:rsidR="007712F2" w:rsidRPr="00D1572B">
        <w:rPr>
          <w:rFonts w:ascii="Tahoma" w:hAnsi="Tahoma" w:cs="Tahoma"/>
          <w:bCs/>
          <w:sz w:val="22"/>
          <w:szCs w:val="22"/>
        </w:rPr>
        <w:t>, pod rygorem rozwiązania Umowy przez Zamawiającego z</w:t>
      </w:r>
      <w:r w:rsidR="00312392" w:rsidRPr="00D1572B">
        <w:rPr>
          <w:rFonts w:ascii="Tahoma" w:hAnsi="Tahoma" w:cs="Tahoma"/>
          <w:bCs/>
          <w:sz w:val="22"/>
          <w:szCs w:val="22"/>
        </w:rPr>
        <w:t> </w:t>
      </w:r>
      <w:r w:rsidR="007712F2" w:rsidRPr="00D1572B">
        <w:rPr>
          <w:rFonts w:ascii="Tahoma" w:hAnsi="Tahoma" w:cs="Tahoma"/>
          <w:bCs/>
          <w:sz w:val="22"/>
          <w:szCs w:val="22"/>
        </w:rPr>
        <w:t xml:space="preserve">winy </w:t>
      </w:r>
      <w:r w:rsidR="00C33059" w:rsidRPr="00D1572B">
        <w:rPr>
          <w:rFonts w:ascii="Tahoma" w:hAnsi="Tahoma" w:cs="Tahoma"/>
          <w:bCs/>
          <w:sz w:val="22"/>
          <w:szCs w:val="22"/>
        </w:rPr>
        <w:t>Wykonawcy</w:t>
      </w:r>
      <w:r w:rsidR="007712F2" w:rsidRPr="00D1572B">
        <w:rPr>
          <w:rFonts w:ascii="Tahoma" w:hAnsi="Tahoma" w:cs="Tahoma"/>
          <w:bCs/>
          <w:sz w:val="22"/>
          <w:szCs w:val="22"/>
        </w:rPr>
        <w:t xml:space="preserve">. Kopia polisy lub innego </w:t>
      </w:r>
      <w:r w:rsidR="00C33059" w:rsidRPr="00D1572B">
        <w:rPr>
          <w:rFonts w:ascii="Tahoma" w:hAnsi="Tahoma" w:cs="Tahoma"/>
          <w:bCs/>
          <w:sz w:val="22"/>
          <w:szCs w:val="22"/>
        </w:rPr>
        <w:t xml:space="preserve">dokumentu ubezpieczenia stanowi </w:t>
      </w:r>
      <w:r w:rsidR="008579FC" w:rsidRPr="00D1572B">
        <w:rPr>
          <w:rFonts w:ascii="Tahoma" w:hAnsi="Tahoma" w:cs="Tahoma"/>
          <w:bCs/>
          <w:sz w:val="22"/>
          <w:szCs w:val="22"/>
        </w:rPr>
        <w:t>Z</w:t>
      </w:r>
      <w:r w:rsidR="00C33059" w:rsidRPr="00D1572B">
        <w:rPr>
          <w:rFonts w:ascii="Tahoma" w:hAnsi="Tahoma" w:cs="Tahoma"/>
          <w:bCs/>
          <w:sz w:val="22"/>
          <w:szCs w:val="22"/>
        </w:rPr>
        <w:t xml:space="preserve">ałącznik nr </w:t>
      </w:r>
      <w:r w:rsidR="006677EA" w:rsidRPr="00D1572B">
        <w:rPr>
          <w:rFonts w:ascii="Tahoma" w:hAnsi="Tahoma" w:cs="Tahoma"/>
          <w:bCs/>
          <w:sz w:val="22"/>
          <w:szCs w:val="22"/>
        </w:rPr>
        <w:t>7</w:t>
      </w:r>
      <w:r w:rsidR="00C33059" w:rsidRPr="00D1572B">
        <w:rPr>
          <w:rFonts w:ascii="Tahoma" w:hAnsi="Tahoma" w:cs="Tahoma"/>
          <w:bCs/>
          <w:sz w:val="22"/>
          <w:szCs w:val="22"/>
        </w:rPr>
        <w:t xml:space="preserve"> do Umowy.</w:t>
      </w:r>
    </w:p>
    <w:p w14:paraId="6D50579D" w14:textId="77777777" w:rsidR="00A15C75" w:rsidRPr="00D1572B" w:rsidRDefault="00A15C75" w:rsidP="00A15C75">
      <w:pPr>
        <w:widowControl w:val="0"/>
        <w:suppressAutoHyphens/>
        <w:ind w:left="65" w:right="-74"/>
        <w:jc w:val="both"/>
        <w:rPr>
          <w:rFonts w:ascii="Tahoma" w:hAnsi="Tahoma" w:cs="Tahoma"/>
          <w:bCs/>
          <w:sz w:val="22"/>
          <w:szCs w:val="22"/>
        </w:rPr>
      </w:pPr>
    </w:p>
    <w:p w14:paraId="3E3E16EC" w14:textId="77777777" w:rsidR="006F25FC" w:rsidRPr="00D1572B" w:rsidRDefault="006F25FC">
      <w:pPr>
        <w:suppressAutoHyphens/>
        <w:spacing w:before="120" w:after="120"/>
        <w:ind w:left="360"/>
        <w:jc w:val="center"/>
        <w:rPr>
          <w:rFonts w:ascii="Tahoma" w:hAnsi="Tahoma" w:cs="Tahoma"/>
          <w:b/>
          <w:sz w:val="22"/>
          <w:szCs w:val="22"/>
        </w:rPr>
      </w:pPr>
      <w:r w:rsidRPr="00D1572B">
        <w:rPr>
          <w:rFonts w:ascii="Tahoma" w:hAnsi="Tahoma" w:cs="Tahoma"/>
          <w:b/>
          <w:sz w:val="22"/>
          <w:szCs w:val="22"/>
        </w:rPr>
        <w:t xml:space="preserve">§ </w:t>
      </w:r>
      <w:r w:rsidR="00C33059" w:rsidRPr="00D1572B">
        <w:rPr>
          <w:rFonts w:ascii="Tahoma" w:hAnsi="Tahoma" w:cs="Tahoma"/>
          <w:b/>
          <w:sz w:val="22"/>
          <w:szCs w:val="22"/>
        </w:rPr>
        <w:t>2</w:t>
      </w:r>
      <w:r w:rsidR="007709F5" w:rsidRPr="00D1572B">
        <w:rPr>
          <w:rFonts w:ascii="Tahoma" w:hAnsi="Tahoma" w:cs="Tahoma"/>
          <w:b/>
          <w:sz w:val="22"/>
          <w:szCs w:val="22"/>
        </w:rPr>
        <w:t>0</w:t>
      </w:r>
    </w:p>
    <w:p w14:paraId="6F02435C" w14:textId="77777777" w:rsidR="006F25FC" w:rsidRPr="00D1572B" w:rsidRDefault="006F25FC">
      <w:pPr>
        <w:spacing w:before="120" w:after="120"/>
        <w:jc w:val="center"/>
        <w:rPr>
          <w:rFonts w:ascii="Tahoma" w:hAnsi="Tahoma" w:cs="Tahoma"/>
          <w:b/>
          <w:sz w:val="22"/>
          <w:szCs w:val="22"/>
        </w:rPr>
      </w:pPr>
      <w:r w:rsidRPr="00D1572B">
        <w:rPr>
          <w:rFonts w:ascii="Tahoma" w:hAnsi="Tahoma" w:cs="Tahoma"/>
          <w:b/>
          <w:sz w:val="22"/>
          <w:szCs w:val="22"/>
        </w:rPr>
        <w:t>POSTANOWIENIA KOŃCOWE</w:t>
      </w:r>
    </w:p>
    <w:p w14:paraId="44DF0247" w14:textId="77777777" w:rsidR="006F25FC" w:rsidRPr="00D1572B" w:rsidRDefault="006F25FC" w:rsidP="00876901">
      <w:pPr>
        <w:numPr>
          <w:ilvl w:val="0"/>
          <w:numId w:val="17"/>
        </w:numPr>
        <w:spacing w:before="120" w:after="120"/>
        <w:ind w:left="426" w:hanging="426"/>
        <w:jc w:val="both"/>
        <w:rPr>
          <w:rFonts w:ascii="Tahoma" w:hAnsi="Tahoma" w:cs="Tahoma"/>
          <w:sz w:val="22"/>
          <w:szCs w:val="22"/>
        </w:rPr>
      </w:pPr>
      <w:r w:rsidRPr="00D1572B">
        <w:rPr>
          <w:rFonts w:ascii="Tahoma" w:hAnsi="Tahoma" w:cs="Tahoma"/>
          <w:sz w:val="22"/>
          <w:szCs w:val="22"/>
        </w:rPr>
        <w:t>Bez zgody Zamawiającego, Wykonawca nie może przenieść na osobę trzecią wierzytelności wynikających z niniejszej Umowy.</w:t>
      </w:r>
    </w:p>
    <w:p w14:paraId="3A674053" w14:textId="77777777" w:rsidR="006F25FC" w:rsidRPr="00D1572B" w:rsidRDefault="006F25FC" w:rsidP="00876901">
      <w:pPr>
        <w:numPr>
          <w:ilvl w:val="0"/>
          <w:numId w:val="17"/>
        </w:numPr>
        <w:spacing w:before="120" w:after="120"/>
        <w:ind w:left="426" w:hanging="426"/>
        <w:jc w:val="both"/>
        <w:rPr>
          <w:rFonts w:ascii="Tahoma" w:hAnsi="Tahoma" w:cs="Tahoma"/>
          <w:sz w:val="22"/>
          <w:szCs w:val="22"/>
        </w:rPr>
      </w:pPr>
      <w:r w:rsidRPr="00D1572B">
        <w:rPr>
          <w:rFonts w:ascii="Tahoma" w:hAnsi="Tahoma" w:cs="Tahoma"/>
          <w:sz w:val="22"/>
          <w:szCs w:val="22"/>
        </w:rPr>
        <w:t>Językiem właściwym dla wykonywania Umowy, w tym do prowadzenia wszelkiej korespondencji, jest język polski.</w:t>
      </w:r>
    </w:p>
    <w:p w14:paraId="08B7D064" w14:textId="77777777" w:rsidR="006F25FC" w:rsidRPr="00D1572B" w:rsidRDefault="006F25FC" w:rsidP="00876901">
      <w:pPr>
        <w:numPr>
          <w:ilvl w:val="0"/>
          <w:numId w:val="17"/>
        </w:numPr>
        <w:spacing w:before="120" w:after="120"/>
        <w:ind w:left="426" w:hanging="426"/>
        <w:jc w:val="both"/>
        <w:rPr>
          <w:rFonts w:ascii="Tahoma" w:hAnsi="Tahoma" w:cs="Tahoma"/>
          <w:sz w:val="22"/>
          <w:szCs w:val="22"/>
        </w:rPr>
      </w:pPr>
      <w:r w:rsidRPr="00D1572B">
        <w:rPr>
          <w:rFonts w:ascii="Tahoma" w:hAnsi="Tahoma" w:cs="Tahoma"/>
          <w:sz w:val="22"/>
          <w:szCs w:val="22"/>
        </w:rPr>
        <w:t xml:space="preserve">W sprawach nieuregulowanych niniejszą Umową będą miały zastosowanie przepisy </w:t>
      </w:r>
      <w:r w:rsidR="007A0E00" w:rsidRPr="00D1572B">
        <w:rPr>
          <w:rFonts w:ascii="Tahoma" w:hAnsi="Tahoma" w:cs="Tahoma"/>
          <w:sz w:val="22"/>
          <w:szCs w:val="22"/>
        </w:rPr>
        <w:t>u</w:t>
      </w:r>
      <w:r w:rsidRPr="00D1572B">
        <w:rPr>
          <w:rFonts w:ascii="Tahoma" w:hAnsi="Tahoma" w:cs="Tahoma"/>
          <w:sz w:val="22"/>
          <w:szCs w:val="22"/>
        </w:rPr>
        <w:t>stawy P</w:t>
      </w:r>
      <w:r w:rsidR="007A0E00" w:rsidRPr="00D1572B">
        <w:rPr>
          <w:rFonts w:ascii="Tahoma" w:hAnsi="Tahoma" w:cs="Tahoma"/>
          <w:sz w:val="22"/>
          <w:szCs w:val="22"/>
        </w:rPr>
        <w:t>rawo zamówień publicznych</w:t>
      </w:r>
      <w:r w:rsidRPr="00D1572B">
        <w:rPr>
          <w:rFonts w:ascii="Tahoma" w:hAnsi="Tahoma" w:cs="Tahoma"/>
          <w:sz w:val="22"/>
          <w:szCs w:val="22"/>
        </w:rPr>
        <w:t xml:space="preserve">, Kodeksu cywilnego, </w:t>
      </w:r>
      <w:r w:rsidR="007A0E00" w:rsidRPr="00D1572B">
        <w:rPr>
          <w:rFonts w:ascii="Tahoma" w:hAnsi="Tahoma" w:cs="Tahoma"/>
          <w:sz w:val="22"/>
          <w:szCs w:val="22"/>
        </w:rPr>
        <w:t>u</w:t>
      </w:r>
      <w:r w:rsidRPr="00D1572B">
        <w:rPr>
          <w:rFonts w:ascii="Tahoma" w:hAnsi="Tahoma" w:cs="Tahoma"/>
          <w:sz w:val="22"/>
          <w:szCs w:val="22"/>
        </w:rPr>
        <w:t>stawy o prawie autorskim i</w:t>
      </w:r>
      <w:r w:rsidR="00EF2C7B" w:rsidRPr="00D1572B">
        <w:rPr>
          <w:rFonts w:ascii="Tahoma" w:hAnsi="Tahoma" w:cs="Tahoma"/>
          <w:sz w:val="22"/>
          <w:szCs w:val="22"/>
        </w:rPr>
        <w:t> </w:t>
      </w:r>
      <w:r w:rsidRPr="00D1572B">
        <w:rPr>
          <w:rFonts w:ascii="Tahoma" w:hAnsi="Tahoma" w:cs="Tahoma"/>
          <w:sz w:val="22"/>
          <w:szCs w:val="22"/>
        </w:rPr>
        <w:t xml:space="preserve">prawach pokrewnych oraz inne powszechnie obowiązujące </w:t>
      </w:r>
      <w:r w:rsidR="007A0E00" w:rsidRPr="00D1572B">
        <w:rPr>
          <w:rFonts w:ascii="Tahoma" w:hAnsi="Tahoma" w:cs="Tahoma"/>
          <w:sz w:val="22"/>
          <w:szCs w:val="22"/>
        </w:rPr>
        <w:t xml:space="preserve">i </w:t>
      </w:r>
      <w:r w:rsidRPr="00D1572B">
        <w:rPr>
          <w:rFonts w:ascii="Tahoma" w:hAnsi="Tahoma" w:cs="Tahoma"/>
          <w:sz w:val="22"/>
          <w:szCs w:val="22"/>
        </w:rPr>
        <w:t>dotyczące przedmiotu Umowy.</w:t>
      </w:r>
    </w:p>
    <w:p w14:paraId="0EC2394A" w14:textId="77777777" w:rsidR="006F25FC" w:rsidRPr="00D1572B" w:rsidRDefault="006F25FC" w:rsidP="00876901">
      <w:pPr>
        <w:numPr>
          <w:ilvl w:val="0"/>
          <w:numId w:val="17"/>
        </w:numPr>
        <w:spacing w:before="120" w:after="120"/>
        <w:ind w:left="426" w:hanging="426"/>
        <w:jc w:val="both"/>
        <w:rPr>
          <w:rFonts w:ascii="Tahoma" w:hAnsi="Tahoma" w:cs="Tahoma"/>
          <w:sz w:val="22"/>
          <w:szCs w:val="22"/>
        </w:rPr>
      </w:pPr>
      <w:r w:rsidRPr="00D1572B">
        <w:rPr>
          <w:rFonts w:ascii="Tahoma" w:hAnsi="Tahoma" w:cs="Tahoma"/>
          <w:sz w:val="22"/>
          <w:szCs w:val="22"/>
        </w:rPr>
        <w:t xml:space="preserve">Strony deklarują, iż w razie powstania jakiegokolwiek sporu wynikającego </w:t>
      </w:r>
      <w:r w:rsidRPr="00D1572B">
        <w:rPr>
          <w:rFonts w:ascii="Tahoma" w:hAnsi="Tahoma" w:cs="Tahoma"/>
          <w:sz w:val="22"/>
          <w:szCs w:val="22"/>
        </w:rPr>
        <w:br/>
        <w:t xml:space="preserve">z interpretacji lub wykonania Umowy, podejmą w dobrej wierze negocjacje w celu rozstrzygnięcia takiego sporu. W przypadku niedojścia do porozumienia w drodze negocjacji w terminie 14 dni kalendarzowych od dnia doręczenia przez jedną ze Stron drugiej Stronie pisemnego wezwania do negocjacji w celu zakończenia sporu, spór taki Strony poddają rozstrzygnięciu Sądowi powszechnemu miejscowo właściwemu dla siedziby Zamawiającego. </w:t>
      </w:r>
    </w:p>
    <w:p w14:paraId="4C1C7EC2" w14:textId="32DAF4DD" w:rsidR="006F25FC" w:rsidRPr="00D1572B" w:rsidRDefault="006F25FC" w:rsidP="00876901">
      <w:pPr>
        <w:numPr>
          <w:ilvl w:val="0"/>
          <w:numId w:val="17"/>
        </w:numPr>
        <w:spacing w:before="120" w:after="120"/>
        <w:ind w:left="426" w:hanging="426"/>
        <w:jc w:val="both"/>
        <w:rPr>
          <w:rFonts w:ascii="Tahoma" w:hAnsi="Tahoma" w:cs="Tahoma"/>
          <w:sz w:val="22"/>
          <w:szCs w:val="22"/>
        </w:rPr>
      </w:pPr>
      <w:r w:rsidRPr="00D1572B">
        <w:rPr>
          <w:rFonts w:ascii="Tahoma" w:hAnsi="Tahoma" w:cs="Tahoma"/>
          <w:sz w:val="22"/>
          <w:szCs w:val="22"/>
        </w:rPr>
        <w:t xml:space="preserve">Załączniki Nr </w:t>
      </w:r>
      <w:r w:rsidR="00E6174D" w:rsidRPr="00D1572B">
        <w:rPr>
          <w:rFonts w:ascii="Tahoma" w:hAnsi="Tahoma" w:cs="Tahoma"/>
          <w:sz w:val="22"/>
          <w:szCs w:val="22"/>
        </w:rPr>
        <w:t>1-</w:t>
      </w:r>
      <w:r w:rsidR="004C171D">
        <w:rPr>
          <w:rFonts w:ascii="Tahoma" w:hAnsi="Tahoma" w:cs="Tahoma"/>
          <w:sz w:val="22"/>
          <w:szCs w:val="22"/>
        </w:rPr>
        <w:t>8</w:t>
      </w:r>
      <w:r w:rsidR="0013320A" w:rsidRPr="00D1572B">
        <w:rPr>
          <w:rFonts w:ascii="Tahoma" w:hAnsi="Tahoma" w:cs="Tahoma"/>
          <w:sz w:val="22"/>
          <w:szCs w:val="22"/>
        </w:rPr>
        <w:t xml:space="preserve"> </w:t>
      </w:r>
      <w:r w:rsidRPr="00D1572B">
        <w:rPr>
          <w:rFonts w:ascii="Tahoma" w:hAnsi="Tahoma" w:cs="Tahoma"/>
          <w:sz w:val="22"/>
          <w:szCs w:val="22"/>
        </w:rPr>
        <w:t>stanowią integralną część niniejszej Umowy.</w:t>
      </w:r>
    </w:p>
    <w:p w14:paraId="7C37BF20" w14:textId="77777777" w:rsidR="006F25FC" w:rsidRPr="00D1572B" w:rsidRDefault="006F25FC" w:rsidP="00876901">
      <w:pPr>
        <w:numPr>
          <w:ilvl w:val="0"/>
          <w:numId w:val="17"/>
        </w:numPr>
        <w:tabs>
          <w:tab w:val="num" w:pos="426"/>
        </w:tabs>
        <w:spacing w:before="120" w:after="120"/>
        <w:ind w:left="426" w:hanging="426"/>
        <w:jc w:val="both"/>
        <w:rPr>
          <w:rFonts w:ascii="Tahoma" w:hAnsi="Tahoma" w:cs="Tahoma"/>
          <w:sz w:val="22"/>
          <w:szCs w:val="22"/>
        </w:rPr>
      </w:pPr>
      <w:r w:rsidRPr="00D1572B">
        <w:rPr>
          <w:rFonts w:ascii="Tahoma" w:hAnsi="Tahoma" w:cs="Tahoma"/>
          <w:sz w:val="22"/>
          <w:szCs w:val="22"/>
        </w:rPr>
        <w:t>Umowa niniejsza została sporządzona w dwóch jednobrzmiących egzemplarzach, po</w:t>
      </w:r>
      <w:r w:rsidR="00EF2C7B" w:rsidRPr="00D1572B">
        <w:rPr>
          <w:rFonts w:ascii="Tahoma" w:hAnsi="Tahoma" w:cs="Tahoma"/>
          <w:sz w:val="22"/>
          <w:szCs w:val="22"/>
        </w:rPr>
        <w:t> </w:t>
      </w:r>
      <w:r w:rsidRPr="00D1572B">
        <w:rPr>
          <w:rFonts w:ascii="Tahoma" w:hAnsi="Tahoma" w:cs="Tahoma"/>
          <w:sz w:val="22"/>
          <w:szCs w:val="22"/>
        </w:rPr>
        <w:t>jednym dla każdej ze Stron.</w:t>
      </w:r>
    </w:p>
    <w:p w14:paraId="01AC28FD" w14:textId="77777777" w:rsidR="006F25FC" w:rsidRPr="00D1572B" w:rsidRDefault="006F25FC">
      <w:pPr>
        <w:tabs>
          <w:tab w:val="num" w:pos="1800"/>
        </w:tabs>
        <w:spacing w:before="120" w:after="120"/>
        <w:ind w:left="426"/>
        <w:jc w:val="both"/>
        <w:rPr>
          <w:rFonts w:ascii="Tahoma" w:hAnsi="Tahoma" w:cs="Tahoma"/>
          <w:sz w:val="22"/>
          <w:szCs w:val="22"/>
        </w:rPr>
      </w:pPr>
    </w:p>
    <w:p w14:paraId="44AD16DA" w14:textId="77777777" w:rsidR="00C211F5" w:rsidRPr="00D1572B" w:rsidRDefault="00C211F5" w:rsidP="00C211F5">
      <w:pPr>
        <w:spacing w:before="120" w:after="120"/>
        <w:ind w:firstLine="708"/>
        <w:jc w:val="both"/>
        <w:rPr>
          <w:rFonts w:ascii="Tahoma" w:hAnsi="Tahoma" w:cs="Tahoma"/>
          <w:b/>
          <w:sz w:val="22"/>
          <w:szCs w:val="22"/>
        </w:rPr>
      </w:pPr>
      <w:r w:rsidRPr="00D1572B">
        <w:rPr>
          <w:rFonts w:ascii="Tahoma" w:hAnsi="Tahoma" w:cs="Tahoma"/>
          <w:b/>
          <w:sz w:val="22"/>
          <w:szCs w:val="22"/>
        </w:rPr>
        <w:t>Za Wykonawcę</w:t>
      </w:r>
      <w:r w:rsidRPr="00D1572B">
        <w:rPr>
          <w:rFonts w:ascii="Tahoma" w:hAnsi="Tahoma" w:cs="Tahoma"/>
          <w:b/>
          <w:sz w:val="22"/>
          <w:szCs w:val="22"/>
        </w:rPr>
        <w:tab/>
      </w:r>
      <w:r w:rsidRPr="00D1572B">
        <w:rPr>
          <w:rFonts w:ascii="Tahoma" w:hAnsi="Tahoma" w:cs="Tahoma"/>
          <w:b/>
          <w:sz w:val="22"/>
          <w:szCs w:val="22"/>
        </w:rPr>
        <w:tab/>
      </w:r>
      <w:r w:rsidRPr="00D1572B">
        <w:rPr>
          <w:rFonts w:ascii="Tahoma" w:hAnsi="Tahoma" w:cs="Tahoma"/>
          <w:b/>
          <w:sz w:val="22"/>
          <w:szCs w:val="22"/>
        </w:rPr>
        <w:tab/>
      </w:r>
      <w:r w:rsidRPr="00D1572B">
        <w:rPr>
          <w:rFonts w:ascii="Tahoma" w:hAnsi="Tahoma" w:cs="Tahoma"/>
          <w:b/>
          <w:sz w:val="22"/>
          <w:szCs w:val="22"/>
        </w:rPr>
        <w:tab/>
      </w:r>
      <w:r w:rsidRPr="00D1572B">
        <w:rPr>
          <w:rFonts w:ascii="Tahoma" w:hAnsi="Tahoma" w:cs="Tahoma"/>
          <w:b/>
          <w:sz w:val="22"/>
          <w:szCs w:val="22"/>
        </w:rPr>
        <w:tab/>
        <w:t xml:space="preserve">       Za Zamawiającego</w:t>
      </w:r>
    </w:p>
    <w:p w14:paraId="3F5271BB" w14:textId="77777777" w:rsidR="006F25FC" w:rsidRPr="00D1572B" w:rsidRDefault="006F25FC">
      <w:pPr>
        <w:spacing w:before="120" w:after="120"/>
        <w:jc w:val="both"/>
        <w:rPr>
          <w:rFonts w:ascii="Tahoma" w:hAnsi="Tahoma" w:cs="Tahoma"/>
          <w:b/>
          <w:sz w:val="22"/>
          <w:szCs w:val="22"/>
        </w:rPr>
      </w:pPr>
    </w:p>
    <w:p w14:paraId="58E1D6D1" w14:textId="77777777" w:rsidR="00F80D5C" w:rsidRPr="00D1572B" w:rsidRDefault="00F80D5C" w:rsidP="00495046">
      <w:pPr>
        <w:spacing w:after="120"/>
        <w:rPr>
          <w:rFonts w:ascii="Tahoma" w:hAnsi="Tahoma" w:cs="Tahoma"/>
          <w:b/>
          <w:sz w:val="22"/>
          <w:szCs w:val="22"/>
        </w:rPr>
      </w:pPr>
    </w:p>
    <w:p w14:paraId="6AFAFF7E" w14:textId="77777777" w:rsidR="007709F5" w:rsidRPr="00D1572B" w:rsidRDefault="007709F5" w:rsidP="00495046">
      <w:pPr>
        <w:spacing w:after="120"/>
        <w:rPr>
          <w:rFonts w:ascii="Tahoma" w:hAnsi="Tahoma" w:cs="Tahoma"/>
          <w:b/>
          <w:sz w:val="22"/>
          <w:szCs w:val="22"/>
        </w:rPr>
      </w:pPr>
    </w:p>
    <w:p w14:paraId="3A28705F" w14:textId="77777777" w:rsidR="00F80D5C" w:rsidRPr="00D1572B" w:rsidRDefault="00F80D5C" w:rsidP="00495046">
      <w:pPr>
        <w:spacing w:after="120"/>
        <w:rPr>
          <w:rFonts w:ascii="Tahoma" w:hAnsi="Tahoma" w:cs="Tahoma"/>
          <w:b/>
          <w:sz w:val="22"/>
          <w:szCs w:val="22"/>
        </w:rPr>
      </w:pPr>
    </w:p>
    <w:p w14:paraId="3C6BC00F" w14:textId="77777777" w:rsidR="006F25FC" w:rsidRPr="00D1572B" w:rsidRDefault="00C33059" w:rsidP="00495046">
      <w:pPr>
        <w:spacing w:after="120"/>
        <w:rPr>
          <w:rFonts w:ascii="Tahoma" w:hAnsi="Tahoma" w:cs="Tahoma"/>
          <w:b/>
          <w:sz w:val="22"/>
          <w:szCs w:val="22"/>
        </w:rPr>
      </w:pPr>
      <w:r w:rsidRPr="00D1572B">
        <w:rPr>
          <w:rFonts w:ascii="Tahoma" w:hAnsi="Tahoma" w:cs="Tahoma"/>
          <w:b/>
          <w:sz w:val="22"/>
          <w:szCs w:val="22"/>
        </w:rPr>
        <w:t xml:space="preserve"> </w:t>
      </w:r>
      <w:r w:rsidR="006F25FC" w:rsidRPr="00D1572B">
        <w:rPr>
          <w:rFonts w:ascii="Tahoma" w:hAnsi="Tahoma" w:cs="Tahoma"/>
          <w:b/>
          <w:sz w:val="22"/>
          <w:szCs w:val="22"/>
        </w:rPr>
        <w:t>Załączniki:</w:t>
      </w:r>
    </w:p>
    <w:p w14:paraId="0CB3C73C" w14:textId="77777777" w:rsidR="006F25FC" w:rsidRPr="00D1572B" w:rsidRDefault="006F25FC"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Załącznik nr 1 –</w:t>
      </w:r>
      <w:r w:rsidR="00531885" w:rsidRPr="00D1572B">
        <w:rPr>
          <w:rFonts w:ascii="Tahoma" w:hAnsi="Tahoma" w:cs="Tahoma"/>
          <w:sz w:val="22"/>
          <w:szCs w:val="22"/>
        </w:rPr>
        <w:t xml:space="preserve"> </w:t>
      </w:r>
      <w:r w:rsidRPr="00D1572B">
        <w:rPr>
          <w:rFonts w:ascii="Tahoma" w:hAnsi="Tahoma" w:cs="Tahoma"/>
          <w:sz w:val="22"/>
          <w:szCs w:val="22"/>
        </w:rPr>
        <w:t>Opis Przedmiotu Zamówienia (OPZ)</w:t>
      </w:r>
    </w:p>
    <w:p w14:paraId="67EEFCB8" w14:textId="77777777" w:rsidR="006F25FC" w:rsidRPr="00D1572B" w:rsidRDefault="006F25FC"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 xml:space="preserve">Załącznik nr 2 – SLA </w:t>
      </w:r>
    </w:p>
    <w:p w14:paraId="56621A53" w14:textId="77777777" w:rsidR="00121443" w:rsidRPr="00D1572B" w:rsidRDefault="00121443"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 xml:space="preserve">Załącznik nr 3 – </w:t>
      </w:r>
      <w:r w:rsidRPr="004A2410">
        <w:rPr>
          <w:rFonts w:ascii="Tahoma" w:hAnsi="Tahoma" w:cs="Tahoma"/>
          <w:sz w:val="22"/>
          <w:szCs w:val="22"/>
        </w:rPr>
        <w:t xml:space="preserve">Wzór </w:t>
      </w:r>
      <w:r w:rsidR="0005285F" w:rsidRPr="004A2410">
        <w:rPr>
          <w:rFonts w:ascii="Tahoma" w:hAnsi="Tahoma" w:cs="Tahoma"/>
          <w:sz w:val="22"/>
          <w:szCs w:val="22"/>
        </w:rPr>
        <w:t>Raportu Miesięcznego</w:t>
      </w:r>
    </w:p>
    <w:p w14:paraId="5C6ABA2F" w14:textId="3EEF31BD" w:rsidR="00121443" w:rsidRPr="00D1572B" w:rsidRDefault="00121443"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 xml:space="preserve">Załącznik nr </w:t>
      </w:r>
      <w:r w:rsidR="00FC1140">
        <w:rPr>
          <w:rFonts w:ascii="Tahoma" w:hAnsi="Tahoma" w:cs="Tahoma"/>
          <w:sz w:val="22"/>
          <w:szCs w:val="22"/>
        </w:rPr>
        <w:t>4</w:t>
      </w:r>
      <w:r w:rsidRPr="00D1572B">
        <w:rPr>
          <w:rFonts w:ascii="Tahoma" w:hAnsi="Tahoma" w:cs="Tahoma"/>
          <w:sz w:val="22"/>
          <w:szCs w:val="22"/>
        </w:rPr>
        <w:t xml:space="preserve"> – zestawienie Tablic Informacji Pasażerskiej (TIP)</w:t>
      </w:r>
    </w:p>
    <w:p w14:paraId="05757A10" w14:textId="7953E3B1" w:rsidR="006F25FC" w:rsidRPr="00D1572B" w:rsidRDefault="006F25FC"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 xml:space="preserve">Załącznik nr </w:t>
      </w:r>
      <w:r w:rsidR="00FC1140">
        <w:rPr>
          <w:rFonts w:ascii="Tahoma" w:hAnsi="Tahoma" w:cs="Tahoma"/>
          <w:sz w:val="22"/>
          <w:szCs w:val="22"/>
        </w:rPr>
        <w:t>5</w:t>
      </w:r>
      <w:r w:rsidRPr="00D1572B">
        <w:rPr>
          <w:rFonts w:ascii="Tahoma" w:hAnsi="Tahoma" w:cs="Tahoma"/>
          <w:sz w:val="22"/>
          <w:szCs w:val="22"/>
        </w:rPr>
        <w:t xml:space="preserve"> –</w:t>
      </w:r>
      <w:r w:rsidR="005F2CB5" w:rsidRPr="00D1572B">
        <w:rPr>
          <w:rFonts w:ascii="Tahoma" w:hAnsi="Tahoma" w:cs="Tahoma"/>
          <w:sz w:val="22"/>
          <w:szCs w:val="22"/>
        </w:rPr>
        <w:t xml:space="preserve"> </w:t>
      </w:r>
      <w:r w:rsidR="008A4715" w:rsidRPr="00D1572B">
        <w:rPr>
          <w:rFonts w:ascii="Tahoma" w:hAnsi="Tahoma" w:cs="Tahoma"/>
          <w:sz w:val="22"/>
          <w:szCs w:val="22"/>
        </w:rPr>
        <w:t>D</w:t>
      </w:r>
      <w:r w:rsidRPr="00D1572B">
        <w:rPr>
          <w:rFonts w:ascii="Tahoma" w:hAnsi="Tahoma" w:cs="Tahoma"/>
          <w:sz w:val="22"/>
          <w:szCs w:val="22"/>
        </w:rPr>
        <w:t>ow</w:t>
      </w:r>
      <w:r w:rsidR="008A4715" w:rsidRPr="00D1572B">
        <w:rPr>
          <w:rFonts w:ascii="Tahoma" w:hAnsi="Tahoma" w:cs="Tahoma"/>
          <w:sz w:val="22"/>
          <w:szCs w:val="22"/>
        </w:rPr>
        <w:t>ód</w:t>
      </w:r>
      <w:r w:rsidRPr="00D1572B">
        <w:rPr>
          <w:rFonts w:ascii="Tahoma" w:hAnsi="Tahoma" w:cs="Tahoma"/>
          <w:sz w:val="22"/>
          <w:szCs w:val="22"/>
        </w:rPr>
        <w:t xml:space="preserve"> wniesienia zabezpieczenia należytego wykonania Umowy</w:t>
      </w:r>
    </w:p>
    <w:p w14:paraId="06D87B40" w14:textId="2252FACF" w:rsidR="00E64CFD" w:rsidRPr="00D1572B" w:rsidRDefault="00E64CFD"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 xml:space="preserve">Załącznik nr </w:t>
      </w:r>
      <w:r w:rsidR="00FC1140">
        <w:rPr>
          <w:rFonts w:ascii="Tahoma" w:hAnsi="Tahoma" w:cs="Tahoma"/>
          <w:sz w:val="22"/>
          <w:szCs w:val="22"/>
        </w:rPr>
        <w:t>6</w:t>
      </w:r>
      <w:r w:rsidRPr="00D1572B">
        <w:rPr>
          <w:rFonts w:ascii="Tahoma" w:hAnsi="Tahoma" w:cs="Tahoma"/>
          <w:sz w:val="22"/>
          <w:szCs w:val="22"/>
        </w:rPr>
        <w:t xml:space="preserve"> – Kserokopia polisy ubezpieczenia lub innego dokumentu ubezpieczenia od odpowiedzialności cywilnej </w:t>
      </w:r>
    </w:p>
    <w:p w14:paraId="39FD0C02" w14:textId="646C9444" w:rsidR="002D725F" w:rsidRPr="00D1572B" w:rsidRDefault="002D725F"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Załącznik nr</w:t>
      </w:r>
      <w:r w:rsidR="00EE7BD9" w:rsidRPr="00D1572B">
        <w:rPr>
          <w:rFonts w:ascii="Tahoma" w:hAnsi="Tahoma" w:cs="Tahoma"/>
          <w:sz w:val="22"/>
          <w:szCs w:val="22"/>
        </w:rPr>
        <w:t xml:space="preserve"> </w:t>
      </w:r>
      <w:r w:rsidR="00FC1140">
        <w:rPr>
          <w:rFonts w:ascii="Tahoma" w:hAnsi="Tahoma" w:cs="Tahoma"/>
          <w:sz w:val="22"/>
          <w:szCs w:val="22"/>
        </w:rPr>
        <w:t>7</w:t>
      </w:r>
      <w:r w:rsidR="0013320A" w:rsidRPr="00D1572B">
        <w:rPr>
          <w:rFonts w:ascii="Tahoma" w:hAnsi="Tahoma" w:cs="Tahoma"/>
          <w:sz w:val="22"/>
          <w:szCs w:val="22"/>
        </w:rPr>
        <w:t xml:space="preserve"> </w:t>
      </w:r>
      <w:r w:rsidRPr="00D1572B">
        <w:rPr>
          <w:rFonts w:ascii="Tahoma" w:hAnsi="Tahoma" w:cs="Tahoma"/>
          <w:sz w:val="22"/>
          <w:szCs w:val="22"/>
        </w:rPr>
        <w:t xml:space="preserve">– oświadczenie </w:t>
      </w:r>
      <w:r w:rsidR="00EE7BD9" w:rsidRPr="00D1572B">
        <w:rPr>
          <w:rFonts w:ascii="Tahoma" w:hAnsi="Tahoma" w:cs="Tahoma"/>
          <w:sz w:val="22"/>
          <w:szCs w:val="22"/>
        </w:rPr>
        <w:t>Wykonawcy, że dysponuje osobami zdolnymi do wykonania Zamówienia</w:t>
      </w:r>
    </w:p>
    <w:p w14:paraId="3BC286B0" w14:textId="3480CFF8" w:rsidR="00A15C75" w:rsidRPr="00D1572B" w:rsidRDefault="00A15C75" w:rsidP="009C5653">
      <w:pPr>
        <w:numPr>
          <w:ilvl w:val="0"/>
          <w:numId w:val="12"/>
        </w:numPr>
        <w:spacing w:before="120" w:after="120"/>
        <w:jc w:val="both"/>
        <w:rPr>
          <w:rFonts w:ascii="Tahoma" w:hAnsi="Tahoma" w:cs="Tahoma"/>
          <w:sz w:val="22"/>
          <w:szCs w:val="22"/>
        </w:rPr>
      </w:pPr>
      <w:r w:rsidRPr="00D1572B">
        <w:rPr>
          <w:rFonts w:ascii="Tahoma" w:hAnsi="Tahoma" w:cs="Tahoma"/>
          <w:sz w:val="22"/>
          <w:szCs w:val="22"/>
        </w:rPr>
        <w:t xml:space="preserve">Załącznik nr </w:t>
      </w:r>
      <w:r w:rsidR="00FC1140">
        <w:rPr>
          <w:rFonts w:ascii="Tahoma" w:hAnsi="Tahoma" w:cs="Tahoma"/>
          <w:sz w:val="22"/>
          <w:szCs w:val="22"/>
        </w:rPr>
        <w:t>8</w:t>
      </w:r>
      <w:r w:rsidRPr="00D1572B">
        <w:rPr>
          <w:rFonts w:ascii="Tahoma" w:hAnsi="Tahoma" w:cs="Tahoma"/>
          <w:sz w:val="22"/>
          <w:szCs w:val="22"/>
        </w:rPr>
        <w:t xml:space="preserve"> – </w:t>
      </w:r>
      <w:r w:rsidR="00121443" w:rsidRPr="00D1572B">
        <w:rPr>
          <w:rFonts w:ascii="Tahoma" w:hAnsi="Tahoma" w:cs="Tahoma"/>
          <w:sz w:val="22"/>
          <w:szCs w:val="22"/>
        </w:rPr>
        <w:t xml:space="preserve">Formularz ofertowy </w:t>
      </w:r>
    </w:p>
    <w:p w14:paraId="30B5DF3C" w14:textId="77777777" w:rsidR="006F25FC" w:rsidRPr="00D1572B" w:rsidRDefault="006F25FC" w:rsidP="00A15C75">
      <w:pPr>
        <w:pStyle w:val="Nagwek"/>
        <w:tabs>
          <w:tab w:val="left" w:pos="3990"/>
        </w:tabs>
        <w:spacing w:before="300" w:after="120"/>
        <w:rPr>
          <w:rFonts w:ascii="Tahoma" w:hAnsi="Tahoma" w:cs="Tahoma"/>
          <w:sz w:val="22"/>
          <w:szCs w:val="22"/>
        </w:rPr>
      </w:pPr>
    </w:p>
    <w:sectPr w:rsidR="006F25FC" w:rsidRPr="00D1572B" w:rsidSect="0085797B">
      <w:headerReference w:type="default" r:id="rId14"/>
      <w:footerReference w:type="default" r:id="rId15"/>
      <w:headerReference w:type="first" r:id="rId16"/>
      <w:footerReference w:type="first" r:id="rId17"/>
      <w:pgSz w:w="11906" w:h="16838" w:code="9"/>
      <w:pgMar w:top="1417" w:right="1417" w:bottom="1417" w:left="1417" w:header="340" w:footer="6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D3A12" w14:textId="77777777" w:rsidR="004F3246" w:rsidRDefault="004F3246" w:rsidP="00901636">
      <w:r>
        <w:separator/>
      </w:r>
    </w:p>
  </w:endnote>
  <w:endnote w:type="continuationSeparator" w:id="0">
    <w:p w14:paraId="510DA1B4" w14:textId="77777777" w:rsidR="004F3246" w:rsidRDefault="004F3246" w:rsidP="0090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yriad Pro CE">
    <w:altName w:val="Arial"/>
    <w:panose1 w:val="00000000000000000000"/>
    <w:charset w:val="EE"/>
    <w:family w:val="swiss"/>
    <w:notTrueType/>
    <w:pitch w:val="variable"/>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30F6D" w14:textId="77777777" w:rsidR="00D9743B" w:rsidRDefault="00D9743B" w:rsidP="007B229E">
    <w:pPr>
      <w:pStyle w:val="Stopka"/>
      <w:pBdr>
        <w:bottom w:val="single" w:sz="6" w:space="1" w:color="auto"/>
      </w:pBdr>
      <w:jc w:val="right"/>
    </w:pPr>
  </w:p>
  <w:p w14:paraId="63F3BFBB" w14:textId="77777777" w:rsidR="00D9743B" w:rsidRPr="00A12AA4" w:rsidRDefault="00D9743B" w:rsidP="007B229E">
    <w:pPr>
      <w:pStyle w:val="Stopka"/>
      <w:rPr>
        <w:bCs/>
        <w:szCs w:val="24"/>
      </w:rPr>
    </w:pPr>
    <w:r>
      <w:t xml:space="preserve">UMOWA </w:t>
    </w:r>
  </w:p>
  <w:p w14:paraId="190F61CC" w14:textId="77777777" w:rsidR="00D9743B" w:rsidRPr="00B47B2F" w:rsidRDefault="00D9743B" w:rsidP="007B229E">
    <w:pPr>
      <w:pStyle w:val="Stopka"/>
      <w:jc w:val="right"/>
    </w:pPr>
    <w:r w:rsidRPr="00B47B2F">
      <w:rPr>
        <w:bCs/>
      </w:rPr>
      <w:fldChar w:fldCharType="begin"/>
    </w:r>
    <w:r w:rsidRPr="00B47B2F">
      <w:rPr>
        <w:bCs/>
      </w:rPr>
      <w:instrText>PAGE</w:instrText>
    </w:r>
    <w:r w:rsidRPr="00B47B2F">
      <w:rPr>
        <w:bCs/>
      </w:rPr>
      <w:fldChar w:fldCharType="separate"/>
    </w:r>
    <w:r w:rsidR="00581704">
      <w:rPr>
        <w:bCs/>
        <w:noProof/>
      </w:rPr>
      <w:t>2</w:t>
    </w:r>
    <w:r w:rsidRPr="00B47B2F">
      <w:rPr>
        <w:bCs/>
      </w:rPr>
      <w:fldChar w:fldCharType="end"/>
    </w:r>
    <w:r w:rsidRPr="00B47B2F">
      <w:rPr>
        <w:bCs/>
        <w:sz w:val="24"/>
        <w:szCs w:val="24"/>
      </w:rPr>
      <w:t>/</w:t>
    </w:r>
    <w:r w:rsidRPr="00B47B2F">
      <w:rPr>
        <w:bCs/>
      </w:rPr>
      <w:fldChar w:fldCharType="begin"/>
    </w:r>
    <w:r w:rsidRPr="00B47B2F">
      <w:rPr>
        <w:bCs/>
      </w:rPr>
      <w:instrText>NUMPAGES</w:instrText>
    </w:r>
    <w:r w:rsidRPr="00B47B2F">
      <w:rPr>
        <w:bCs/>
      </w:rPr>
      <w:fldChar w:fldCharType="separate"/>
    </w:r>
    <w:r w:rsidR="00581704">
      <w:rPr>
        <w:bCs/>
        <w:noProof/>
      </w:rPr>
      <w:t>18</w:t>
    </w:r>
    <w:r w:rsidRPr="00B47B2F">
      <w:rPr>
        <w:bCs/>
      </w:rPr>
      <w:fldChar w:fldCharType="end"/>
    </w:r>
  </w:p>
  <w:p w14:paraId="7E27820F" w14:textId="77777777" w:rsidR="00D9743B" w:rsidRDefault="00D9743B" w:rsidP="00C62CB5">
    <w:pPr>
      <w:pStyle w:val="Stopka"/>
      <w:tabs>
        <w:tab w:val="left" w:pos="480"/>
        <w:tab w:val="center" w:pos="5103"/>
        <w:tab w:val="right" w:pos="9496"/>
      </w:tabs>
      <w:ind w:left="5103"/>
      <w:rPr>
        <w:rFonts w:ascii="Myriad Pro" w:hAnsi="Myriad 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7DBC" w14:textId="77777777" w:rsidR="00D9743B" w:rsidRDefault="00D9743B">
    <w:pPr>
      <w:autoSpaceDE w:val="0"/>
      <w:autoSpaceDN w:val="0"/>
      <w:adjustRightInd w:val="0"/>
      <w:ind w:firstLine="708"/>
      <w:jc w:val="center"/>
      <w:rPr>
        <w:rFonts w:ascii="Myriad Pro" w:hAnsi="Myriad Pro" w:cs="Tahoma"/>
        <w:color w:val="000080"/>
        <w:sz w:val="16"/>
        <w:szCs w:val="16"/>
      </w:rPr>
    </w:pPr>
    <w:r>
      <w:rPr>
        <w:rFonts w:cs="Verdana"/>
        <w:color w:val="3366FF"/>
        <w:sz w:val="16"/>
        <w:szCs w:val="16"/>
      </w:rPr>
      <w:t>Projekt współfinansowany przez Unię Europejską z Europejskiego Funduszu Rozwoju Regionalnego w ramach Regionalnego Programu Operacyjnego Województwa Śląskiego na lata 2007-2013</w:t>
    </w:r>
  </w:p>
  <w:p w14:paraId="20C63F2F" w14:textId="77777777" w:rsidR="00D9743B" w:rsidRDefault="00D9743B">
    <w:pPr>
      <w:autoSpaceDE w:val="0"/>
      <w:autoSpaceDN w:val="0"/>
      <w:adjustRightInd w:val="0"/>
      <w:ind w:firstLine="708"/>
      <w:rPr>
        <w:rFonts w:ascii="Myriad Pro" w:hAnsi="Myriad Pro" w:cs="Times-Bold"/>
        <w:bCs/>
        <w:color w:val="000000"/>
        <w:szCs w:val="22"/>
      </w:rPr>
    </w:pPr>
    <w:r>
      <w:rPr>
        <w:rFonts w:ascii="Myriad Pro" w:hAnsi="Myriad Pro" w:cs="Times-Bold"/>
        <w:noProof/>
        <w:color w:val="000000"/>
        <w:szCs w:val="22"/>
      </w:rPr>
      <w:drawing>
        <wp:inline distT="0" distB="0" distL="0" distR="0" wp14:anchorId="44065AF4" wp14:editId="42DC1D61">
          <wp:extent cx="752475" cy="733425"/>
          <wp:effectExtent l="19050" t="0" r="9525" b="0"/>
          <wp:docPr id="11" name="Obraz 11"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ok"/>
                  <pic:cNvPicPr>
                    <a:picLocks noChangeAspect="1" noChangeArrowheads="1"/>
                  </pic:cNvPicPr>
                </pic:nvPicPr>
                <pic:blipFill>
                  <a:blip r:embed="rId1"/>
                  <a:srcRect/>
                  <a:stretch>
                    <a:fillRect/>
                  </a:stretch>
                </pic:blipFill>
                <pic:spPr bwMode="auto">
                  <a:xfrm>
                    <a:off x="0" y="0"/>
                    <a:ext cx="752475" cy="733425"/>
                  </a:xfrm>
                  <a:prstGeom prst="rect">
                    <a:avLst/>
                  </a:prstGeom>
                  <a:noFill/>
                  <a:ln w="9525">
                    <a:noFill/>
                    <a:miter lim="800000"/>
                    <a:headEnd/>
                    <a:tailEnd/>
                  </a:ln>
                </pic:spPr>
              </pic:pic>
            </a:graphicData>
          </a:graphic>
        </wp:inline>
      </w:drawing>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t xml:space="preserve"> </w:t>
    </w:r>
    <w:r>
      <w:object w:dxaOrig="1170" w:dyaOrig="1170" w14:anchorId="115FE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8.5pt" o:ole="">
          <v:imagedata r:id="rId2" o:title=""/>
        </v:shape>
        <o:OLEObject Type="Embed" ProgID="CorelDRAW.Graphic.12" ShapeID="_x0000_i1025" DrawAspect="Content" ObjectID="_1664186390" r:id="rId3"/>
      </w:object>
    </w:r>
    <w:r>
      <w:tab/>
    </w:r>
    <w:r>
      <w:tab/>
    </w:r>
    <w:r>
      <w:tab/>
    </w:r>
    <w:r>
      <w:rPr>
        <w:rFonts w:ascii="Myriad Pro" w:hAnsi="Myriad Pro" w:cs="Times-Bold"/>
        <w:noProof/>
        <w:color w:val="000000"/>
        <w:szCs w:val="22"/>
      </w:rPr>
      <w:drawing>
        <wp:inline distT="0" distB="0" distL="0" distR="0" wp14:anchorId="27BFAF23" wp14:editId="7FAEA46F">
          <wp:extent cx="628650" cy="809625"/>
          <wp:effectExtent l="19050" t="0" r="0" b="0"/>
          <wp:docPr id="12" name="Obraz 4" descr="LOGO SZG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SZGiP"/>
                  <pic:cNvPicPr>
                    <a:picLocks noChangeAspect="1" noChangeArrowheads="1"/>
                  </pic:cNvPicPr>
                </pic:nvPicPr>
                <pic:blipFill>
                  <a:blip r:embed="rId4"/>
                  <a:srcRect/>
                  <a:stretch>
                    <a:fillRect/>
                  </a:stretch>
                </pic:blipFill>
                <pic:spPr bwMode="auto">
                  <a:xfrm>
                    <a:off x="0" y="0"/>
                    <a:ext cx="628650" cy="809625"/>
                  </a:xfrm>
                  <a:prstGeom prst="rect">
                    <a:avLst/>
                  </a:prstGeom>
                  <a:noFill/>
                  <a:ln w="9525">
                    <a:noFill/>
                    <a:miter lim="800000"/>
                    <a:headEnd/>
                    <a:tailEnd/>
                  </a:ln>
                </pic:spPr>
              </pic:pic>
            </a:graphicData>
          </a:graphic>
        </wp:inline>
      </w:drawing>
    </w:r>
    <w:r>
      <w:rPr>
        <w:rFonts w:ascii="Tahoma" w:hAnsi="Tahoma" w:cs="Tahoma"/>
        <w:noProof/>
        <w:sz w:val="24"/>
      </w:rPr>
      <w:drawing>
        <wp:inline distT="0" distB="0" distL="0" distR="0" wp14:anchorId="69E7248B" wp14:editId="6371C9D3">
          <wp:extent cx="838200" cy="333375"/>
          <wp:effectExtent l="19050" t="0" r="0" b="0"/>
          <wp:docPr id="13" name="Obraz 5" descr="test SZ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test SZGoP"/>
                  <pic:cNvPicPr>
                    <a:picLocks noChangeAspect="1" noChangeArrowheads="1"/>
                  </pic:cNvPicPr>
                </pic:nvPicPr>
                <pic:blipFill>
                  <a:blip r:embed="rId5"/>
                  <a:srcRect/>
                  <a:stretch>
                    <a:fillRect/>
                  </a:stretch>
                </pic:blipFill>
                <pic:spPr bwMode="auto">
                  <a:xfrm>
                    <a:off x="0" y="0"/>
                    <a:ext cx="838200" cy="333375"/>
                  </a:xfrm>
                  <a:prstGeom prst="rect">
                    <a:avLst/>
                  </a:prstGeom>
                  <a:noFill/>
                  <a:ln w="9525">
                    <a:noFill/>
                    <a:miter lim="800000"/>
                    <a:headEnd/>
                    <a:tailEnd/>
                  </a:ln>
                </pic:spPr>
              </pic:pic>
            </a:graphicData>
          </a:graphic>
        </wp:inline>
      </w:drawing>
    </w:r>
  </w:p>
  <w:p w14:paraId="7072B627" w14:textId="77777777" w:rsidR="00D9743B" w:rsidRDefault="00581704">
    <w:pPr>
      <w:autoSpaceDE w:val="0"/>
      <w:autoSpaceDN w:val="0"/>
      <w:adjustRightInd w:val="0"/>
      <w:ind w:firstLine="708"/>
      <w:jc w:val="center"/>
      <w:rPr>
        <w:rStyle w:val="Numerstrony"/>
        <w:sz w:val="16"/>
      </w:rPr>
    </w:pPr>
    <w:hyperlink r:id="rId6" w:history="1">
      <w:r w:rsidR="00D9743B">
        <w:rPr>
          <w:rStyle w:val="Hipercze"/>
          <w:sz w:val="16"/>
        </w:rPr>
        <w:t>www.kzkgop.com.pl</w:t>
      </w:r>
    </w:hyperlink>
    <w:r w:rsidR="00D9743B">
      <w:rPr>
        <w:rStyle w:val="Numerstrony"/>
        <w:sz w:val="16"/>
      </w:rPr>
      <w:t xml:space="preserve"> </w:t>
    </w:r>
  </w:p>
  <w:p w14:paraId="7BC2EC54" w14:textId="77777777" w:rsidR="00D9743B" w:rsidRDefault="00D9743B">
    <w:pPr>
      <w:autoSpaceDE w:val="0"/>
      <w:autoSpaceDN w:val="0"/>
      <w:adjustRightInd w:val="0"/>
      <w:ind w:firstLine="708"/>
      <w:jc w:val="center"/>
      <w:rPr>
        <w:rFonts w:ascii="Myriad Pro" w:hAnsi="Myriad Pro" w:cs="Times-Bold"/>
        <w:bCs/>
        <w:color w:val="000000"/>
        <w:sz w:val="18"/>
        <w:szCs w:val="22"/>
      </w:rPr>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noProof/>
        <w:sz w:val="18"/>
      </w:rPr>
      <w:t>1</w:t>
    </w:r>
    <w:r>
      <w:rPr>
        <w:rStyle w:val="Numerstrony"/>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B1012" w14:textId="77777777" w:rsidR="004F3246" w:rsidRDefault="004F3246" w:rsidP="00901636">
      <w:r>
        <w:separator/>
      </w:r>
    </w:p>
  </w:footnote>
  <w:footnote w:type="continuationSeparator" w:id="0">
    <w:p w14:paraId="63EAC2D4" w14:textId="77777777" w:rsidR="004F3246" w:rsidRDefault="004F3246" w:rsidP="00901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66D3" w14:textId="77777777" w:rsidR="00D9743B" w:rsidRDefault="00D9743B" w:rsidP="007B229E">
    <w:pPr>
      <w:pStyle w:val="Nagwek"/>
      <w:jc w:val="center"/>
      <w:rPr>
        <w:rFonts w:ascii="Tahoma" w:hAnsi="Tahoma" w:cs="Tahom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ED7C" w14:textId="77777777" w:rsidR="00D9743B" w:rsidRDefault="00D9743B">
    <w:pPr>
      <w:pStyle w:val="Stopka"/>
      <w:tabs>
        <w:tab w:val="left" w:pos="480"/>
        <w:tab w:val="right" w:pos="9496"/>
      </w:tabs>
      <w:jc w:val="center"/>
      <w:rPr>
        <w:rFonts w:ascii="Myriad Pro" w:hAnsi="Myriad Pro" w:cs="Tahoma"/>
        <w:color w:val="000080"/>
        <w:sz w:val="14"/>
        <w:szCs w:val="16"/>
      </w:rPr>
    </w:pPr>
    <w:r>
      <w:rPr>
        <w:rFonts w:ascii="Verdana" w:hAnsi="Verdana"/>
        <w:b/>
        <w:smallCaps/>
        <w:noProof/>
      </w:rPr>
      <w:drawing>
        <wp:inline distT="0" distB="0" distL="0" distR="0" wp14:anchorId="4A1A921F" wp14:editId="786489C6">
          <wp:extent cx="5991225" cy="895350"/>
          <wp:effectExtent l="1905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991225" cy="895350"/>
                  </a:xfrm>
                  <a:prstGeom prst="rect">
                    <a:avLst/>
                  </a:prstGeom>
                  <a:noFill/>
                  <a:ln w="9525">
                    <a:noFill/>
                    <a:miter lim="800000"/>
                    <a:headEnd/>
                    <a:tailEnd/>
                  </a:ln>
                </pic:spPr>
              </pic:pic>
            </a:graphicData>
          </a:graphic>
        </wp:inline>
      </w:drawing>
    </w:r>
    <w:r>
      <w:rPr>
        <w:rFonts w:ascii="Myriad Pro" w:hAnsi="Myriad Pro" w:cs="MS Sans Serif"/>
        <w:color w:val="000080"/>
        <w:sz w:val="14"/>
        <w:szCs w:val="16"/>
      </w:rPr>
      <w:t>Projekt wsp</w:t>
    </w:r>
    <w:r>
      <w:rPr>
        <w:rFonts w:ascii="Myriad Pro CE" w:hAnsi="Myriad Pro CE" w:cs="Tahoma"/>
        <w:color w:val="000080"/>
        <w:sz w:val="14"/>
        <w:szCs w:val="16"/>
      </w:rPr>
      <w:t>ółfinansowany przez Unię Europejską z Europejskiego Funduszu Rozwoju Regionalnego w ramach</w:t>
    </w:r>
  </w:p>
  <w:p w14:paraId="3D86A6FB" w14:textId="77777777" w:rsidR="00D9743B" w:rsidRDefault="00D9743B">
    <w:pPr>
      <w:pStyle w:val="Nagwek"/>
    </w:pPr>
    <w:r>
      <w:rPr>
        <w:rFonts w:ascii="Myriad Pro CE" w:hAnsi="Myriad Pro CE" w:cs="Tahoma"/>
        <w:color w:val="000080"/>
        <w:sz w:val="14"/>
        <w:szCs w:val="16"/>
      </w:rPr>
      <w:tab/>
      <w:t>Regionalnego Programu Operacyjnego Województwa Śląskiego na lata 2007-2013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000004"/>
    <w:multiLevelType w:val="multilevel"/>
    <w:tmpl w:val="C6D21996"/>
    <w:name w:val="WW8Num4"/>
    <w:lvl w:ilvl="0">
      <w:start w:val="1"/>
      <w:numFmt w:val="decimal"/>
      <w:lvlText w:val="%1."/>
      <w:lvlJc w:val="left"/>
      <w:pPr>
        <w:tabs>
          <w:tab w:val="num" w:pos="360"/>
        </w:tabs>
        <w:ind w:left="360" w:hanging="360"/>
      </w:pPr>
      <w:rPr>
        <w:rFonts w:ascii="Tahoma" w:hAnsi="Tahoma" w:cs="Tahoma" w:hint="default"/>
        <w:color w:val="auto"/>
        <w:sz w:val="22"/>
        <w:szCs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5"/>
    <w:multiLevelType w:val="multilevel"/>
    <w:tmpl w:val="3FEA49C4"/>
    <w:name w:val="WW8Num5"/>
    <w:lvl w:ilvl="0">
      <w:start w:val="1"/>
      <w:numFmt w:val="decimal"/>
      <w:lvlText w:val="%1."/>
      <w:lvlJc w:val="left"/>
      <w:pPr>
        <w:tabs>
          <w:tab w:val="num" w:pos="360"/>
        </w:tabs>
        <w:ind w:left="360" w:hanging="360"/>
      </w:pPr>
      <w:rPr>
        <w:rFonts w:ascii="Tahoma" w:hAnsi="Tahoma" w:cs="Tahoma" w:hint="default"/>
        <w:color w:val="auto"/>
        <w:sz w:val="22"/>
        <w:szCs w:val="22"/>
      </w:rPr>
    </w:lvl>
    <w:lvl w:ilvl="1">
      <w:start w:val="1"/>
      <w:numFmt w:val="lowerLetter"/>
      <w:lvlText w:val="%2)"/>
      <w:lvlJc w:val="left"/>
      <w:pPr>
        <w:tabs>
          <w:tab w:val="num" w:pos="390"/>
        </w:tabs>
        <w:ind w:left="390" w:hanging="390"/>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34E0143"/>
    <w:multiLevelType w:val="multilevel"/>
    <w:tmpl w:val="29167E20"/>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2"/>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62D0EDB"/>
    <w:multiLevelType w:val="hybridMultilevel"/>
    <w:tmpl w:val="48EA8EF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27C5485"/>
    <w:multiLevelType w:val="hybridMultilevel"/>
    <w:tmpl w:val="5CA452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29878DE"/>
    <w:multiLevelType w:val="hybridMultilevel"/>
    <w:tmpl w:val="BD12059A"/>
    <w:lvl w:ilvl="0" w:tplc="502E8A28">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7" w15:restartNumberingAfterBreak="0">
    <w:nsid w:val="14193BEE"/>
    <w:multiLevelType w:val="hybridMultilevel"/>
    <w:tmpl w:val="C3F2BE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4C4DCE"/>
    <w:multiLevelType w:val="singleLevel"/>
    <w:tmpl w:val="AA504228"/>
    <w:lvl w:ilvl="0">
      <w:start w:val="1"/>
      <w:numFmt w:val="bullet"/>
      <w:pStyle w:val="A-punkt1"/>
      <w:lvlText w:val=""/>
      <w:lvlJc w:val="left"/>
      <w:pPr>
        <w:ind w:left="1068" w:hanging="360"/>
      </w:pPr>
      <w:rPr>
        <w:rFonts w:ascii="Symbol" w:hAnsi="Symbol" w:hint="default"/>
        <w:sz w:val="22"/>
      </w:rPr>
    </w:lvl>
  </w:abstractNum>
  <w:abstractNum w:abstractNumId="9" w15:restartNumberingAfterBreak="0">
    <w:nsid w:val="1A377469"/>
    <w:multiLevelType w:val="multilevel"/>
    <w:tmpl w:val="423C7FF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FAC2EFB"/>
    <w:multiLevelType w:val="multilevel"/>
    <w:tmpl w:val="9454D612"/>
    <w:lvl w:ilvl="0">
      <w:start w:val="1"/>
      <w:numFmt w:val="decimal"/>
      <w:pStyle w:val="Wynumerowanie"/>
      <w:lvlText w:val="%1."/>
      <w:lvlJc w:val="left"/>
      <w:pPr>
        <w:tabs>
          <w:tab w:val="num" w:pos="716"/>
        </w:tabs>
        <w:ind w:left="716" w:hanging="432"/>
      </w:pPr>
      <w:rPr>
        <w:rFonts w:cs="Times New Roman" w:hint="default"/>
      </w:rPr>
    </w:lvl>
    <w:lvl w:ilvl="1">
      <w:start w:val="1"/>
      <w:numFmt w:val="decimal"/>
      <w:suff w:val="space"/>
      <w:lvlText w:val="%1.%2."/>
      <w:lvlJc w:val="left"/>
      <w:pPr>
        <w:ind w:left="862" w:hanging="578"/>
      </w:pPr>
      <w:rPr>
        <w:rFonts w:cs="Times New Roman" w:hint="default"/>
      </w:rPr>
    </w:lvl>
    <w:lvl w:ilvl="2">
      <w:start w:val="1"/>
      <w:numFmt w:val="decimal"/>
      <w:suff w:val="space"/>
      <w:lvlText w:val="%1.%2.%3."/>
      <w:lvlJc w:val="left"/>
      <w:pPr>
        <w:ind w:left="1208" w:hanging="924"/>
      </w:pPr>
      <w:rPr>
        <w:rFonts w:cs="Times New Roman" w:hint="default"/>
        <w:sz w:val="32"/>
      </w:rPr>
    </w:lvl>
    <w:lvl w:ilvl="3">
      <w:start w:val="1"/>
      <w:numFmt w:val="decimal"/>
      <w:suff w:val="space"/>
      <w:lvlText w:val="%1.%2.%3.%4"/>
      <w:lvlJc w:val="left"/>
      <w:pPr>
        <w:ind w:left="1148" w:hanging="864"/>
      </w:pPr>
      <w:rPr>
        <w:rFonts w:cs="Times New Roman" w:hint="default"/>
        <w:sz w:val="28"/>
      </w:rPr>
    </w:lvl>
    <w:lvl w:ilvl="4">
      <w:start w:val="1"/>
      <w:numFmt w:val="decimal"/>
      <w:suff w:val="space"/>
      <w:lvlText w:val="%1.%2.%3.%4.%5"/>
      <w:lvlJc w:val="left"/>
      <w:pPr>
        <w:ind w:left="1292" w:hanging="1008"/>
      </w:pPr>
      <w:rPr>
        <w:rFonts w:cs="Times New Roman" w:hint="default"/>
      </w:rPr>
    </w:lvl>
    <w:lvl w:ilvl="5">
      <w:start w:val="1"/>
      <w:numFmt w:val="decimal"/>
      <w:suff w:val="space"/>
      <w:lvlText w:val="%1.%2.%3.%4.%5.%6"/>
      <w:lvlJc w:val="left"/>
      <w:pPr>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1" w15:restartNumberingAfterBreak="0">
    <w:nsid w:val="20284E93"/>
    <w:multiLevelType w:val="hybridMultilevel"/>
    <w:tmpl w:val="2154F1DE"/>
    <w:lvl w:ilvl="0" w:tplc="9B70ABC0">
      <w:start w:val="1"/>
      <w:numFmt w:val="decimal"/>
      <w:lvlText w:val="%1."/>
      <w:lvlJc w:val="left"/>
      <w:pPr>
        <w:tabs>
          <w:tab w:val="num" w:pos="1260"/>
        </w:tabs>
        <w:ind w:left="1260" w:hanging="360"/>
      </w:pPr>
      <w:rPr>
        <w:rFonts w:cs="Times New Roman" w:hint="default"/>
        <w:b w:val="0"/>
      </w:rPr>
    </w:lvl>
    <w:lvl w:ilvl="1" w:tplc="04150017">
      <w:start w:val="1"/>
      <w:numFmt w:val="lowerLetter"/>
      <w:lvlText w:val="%2)"/>
      <w:lvlJc w:val="left"/>
      <w:pPr>
        <w:tabs>
          <w:tab w:val="num" w:pos="3240"/>
        </w:tabs>
        <w:ind w:left="3240" w:hanging="360"/>
      </w:pPr>
      <w:rPr>
        <w:rFonts w:hint="default"/>
      </w:rPr>
    </w:lvl>
    <w:lvl w:ilvl="2" w:tplc="0415001B">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rPr>
        <w:rFonts w:cs="Times New Roman"/>
      </w:r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12" w15:restartNumberingAfterBreak="0">
    <w:nsid w:val="2084126D"/>
    <w:multiLevelType w:val="multilevel"/>
    <w:tmpl w:val="A0DECD32"/>
    <w:lvl w:ilvl="0">
      <w:start w:val="1"/>
      <w:numFmt w:val="decimal"/>
      <w:lvlText w:val="%1."/>
      <w:lvlJc w:val="left"/>
      <w:pPr>
        <w:ind w:left="64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20F635BB"/>
    <w:multiLevelType w:val="multilevel"/>
    <w:tmpl w:val="EAE037EE"/>
    <w:lvl w:ilvl="0">
      <w:start w:val="1"/>
      <w:numFmt w:val="decimal"/>
      <w:lvlText w:val="%1"/>
      <w:lvlJc w:val="left"/>
      <w:pPr>
        <w:tabs>
          <w:tab w:val="num" w:pos="432"/>
        </w:tabs>
        <w:ind w:left="432" w:hanging="432"/>
      </w:pPr>
      <w:rPr>
        <w:rFonts w:cs="Times New Roman" w:hint="default"/>
      </w:rPr>
    </w:lvl>
    <w:lvl w:ilvl="1">
      <w:start w:val="1"/>
      <w:numFmt w:val="decimal"/>
      <w:pStyle w:val="Wcicienormalne"/>
      <w:lvlText w:val="%1.%2"/>
      <w:lvlJc w:val="left"/>
      <w:pPr>
        <w:tabs>
          <w:tab w:val="num" w:pos="576"/>
        </w:tabs>
        <w:ind w:left="576" w:hanging="576"/>
      </w:pPr>
      <w:rPr>
        <w:rFonts w:cs="Times New Roman" w:hint="default"/>
      </w:rPr>
    </w:lvl>
    <w:lvl w:ilvl="2">
      <w:start w:val="1"/>
      <w:numFmt w:val="decimal"/>
      <w:lvlText w:val="%2%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4F21A88"/>
    <w:multiLevelType w:val="singleLevel"/>
    <w:tmpl w:val="CA107CEE"/>
    <w:lvl w:ilvl="0">
      <w:start w:val="1"/>
      <w:numFmt w:val="decimal"/>
      <w:lvlText w:val="%1."/>
      <w:lvlJc w:val="left"/>
      <w:pPr>
        <w:tabs>
          <w:tab w:val="num" w:pos="360"/>
        </w:tabs>
        <w:ind w:left="360" w:hanging="360"/>
      </w:pPr>
      <w:rPr>
        <w:rFonts w:cs="Times New Roman"/>
      </w:rPr>
    </w:lvl>
  </w:abstractNum>
  <w:abstractNum w:abstractNumId="15" w15:restartNumberingAfterBreak="0">
    <w:nsid w:val="25607F5C"/>
    <w:multiLevelType w:val="hybridMultilevel"/>
    <w:tmpl w:val="A46E8110"/>
    <w:lvl w:ilvl="0" w:tplc="E9388E2E">
      <w:start w:val="1"/>
      <w:numFmt w:val="decimal"/>
      <w:lvlText w:val="%1."/>
      <w:lvlJc w:val="left"/>
      <w:pPr>
        <w:ind w:left="720" w:hanging="360"/>
      </w:pPr>
      <w:rPr>
        <w:rFonts w:cs="Times New Roman"/>
      </w:rPr>
    </w:lvl>
    <w:lvl w:ilvl="1" w:tplc="08B0C566">
      <w:start w:val="1"/>
      <w:numFmt w:val="lowerLetter"/>
      <w:lvlText w:val="%2."/>
      <w:lvlJc w:val="left"/>
      <w:pPr>
        <w:ind w:left="1440" w:hanging="360"/>
      </w:pPr>
      <w:rPr>
        <w:rFonts w:cs="Times New Roman"/>
      </w:rPr>
    </w:lvl>
    <w:lvl w:ilvl="2" w:tplc="5DCE3DD2" w:tentative="1">
      <w:start w:val="1"/>
      <w:numFmt w:val="lowerRoman"/>
      <w:lvlText w:val="%3."/>
      <w:lvlJc w:val="right"/>
      <w:pPr>
        <w:ind w:left="2160" w:hanging="180"/>
      </w:pPr>
      <w:rPr>
        <w:rFonts w:cs="Times New Roman"/>
      </w:rPr>
    </w:lvl>
    <w:lvl w:ilvl="3" w:tplc="00B22934" w:tentative="1">
      <w:start w:val="1"/>
      <w:numFmt w:val="decimal"/>
      <w:lvlText w:val="%4."/>
      <w:lvlJc w:val="left"/>
      <w:pPr>
        <w:ind w:left="2880" w:hanging="360"/>
      </w:pPr>
      <w:rPr>
        <w:rFonts w:cs="Times New Roman"/>
      </w:rPr>
    </w:lvl>
    <w:lvl w:ilvl="4" w:tplc="F4A4FA68" w:tentative="1">
      <w:start w:val="1"/>
      <w:numFmt w:val="lowerLetter"/>
      <w:lvlText w:val="%5."/>
      <w:lvlJc w:val="left"/>
      <w:pPr>
        <w:ind w:left="3600" w:hanging="360"/>
      </w:pPr>
      <w:rPr>
        <w:rFonts w:cs="Times New Roman"/>
      </w:rPr>
    </w:lvl>
    <w:lvl w:ilvl="5" w:tplc="11E03258" w:tentative="1">
      <w:start w:val="1"/>
      <w:numFmt w:val="lowerRoman"/>
      <w:lvlText w:val="%6."/>
      <w:lvlJc w:val="right"/>
      <w:pPr>
        <w:ind w:left="4320" w:hanging="180"/>
      </w:pPr>
      <w:rPr>
        <w:rFonts w:cs="Times New Roman"/>
      </w:rPr>
    </w:lvl>
    <w:lvl w:ilvl="6" w:tplc="E5E666D6" w:tentative="1">
      <w:start w:val="1"/>
      <w:numFmt w:val="decimal"/>
      <w:lvlText w:val="%7."/>
      <w:lvlJc w:val="left"/>
      <w:pPr>
        <w:ind w:left="5040" w:hanging="360"/>
      </w:pPr>
      <w:rPr>
        <w:rFonts w:cs="Times New Roman"/>
      </w:rPr>
    </w:lvl>
    <w:lvl w:ilvl="7" w:tplc="86EEC312" w:tentative="1">
      <w:start w:val="1"/>
      <w:numFmt w:val="lowerLetter"/>
      <w:lvlText w:val="%8."/>
      <w:lvlJc w:val="left"/>
      <w:pPr>
        <w:ind w:left="5760" w:hanging="360"/>
      </w:pPr>
      <w:rPr>
        <w:rFonts w:cs="Times New Roman"/>
      </w:rPr>
    </w:lvl>
    <w:lvl w:ilvl="8" w:tplc="32F2DBF8" w:tentative="1">
      <w:start w:val="1"/>
      <w:numFmt w:val="lowerRoman"/>
      <w:lvlText w:val="%9."/>
      <w:lvlJc w:val="right"/>
      <w:pPr>
        <w:ind w:left="6480" w:hanging="180"/>
      </w:pPr>
      <w:rPr>
        <w:rFonts w:cs="Times New Roman"/>
      </w:rPr>
    </w:lvl>
  </w:abstractNum>
  <w:abstractNum w:abstractNumId="16" w15:restartNumberingAfterBreak="0">
    <w:nsid w:val="25DF03CB"/>
    <w:multiLevelType w:val="multilevel"/>
    <w:tmpl w:val="DC28A4CE"/>
    <w:lvl w:ilvl="0">
      <w:start w:val="11"/>
      <w:numFmt w:val="decimal"/>
      <w:lvlText w:val="%1."/>
      <w:lvlJc w:val="left"/>
      <w:pPr>
        <w:tabs>
          <w:tab w:val="num" w:pos="360"/>
        </w:tabs>
        <w:ind w:left="360" w:hanging="360"/>
      </w:pPr>
      <w:rPr>
        <w:rFonts w:hint="default"/>
        <w:b w:val="0"/>
        <w:i w:val="0"/>
        <w:strike w:val="0"/>
        <w:dstrike w:val="0"/>
        <w:sz w:val="22"/>
        <w:szCs w:val="22"/>
      </w:rPr>
    </w:lvl>
    <w:lvl w:ilvl="1">
      <w:start w:val="1"/>
      <w:numFmt w:val="bullet"/>
      <w:lvlText w:val=""/>
      <w:lvlJc w:val="left"/>
      <w:pPr>
        <w:tabs>
          <w:tab w:val="num" w:pos="0"/>
        </w:tabs>
        <w:ind w:left="0" w:firstLine="0"/>
      </w:pPr>
      <w:rPr>
        <w:rFonts w:ascii="Symbol" w:hAnsi="Symbol"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7" w15:restartNumberingAfterBreak="0">
    <w:nsid w:val="285F7EAA"/>
    <w:multiLevelType w:val="hybridMultilevel"/>
    <w:tmpl w:val="E66655B4"/>
    <w:lvl w:ilvl="0" w:tplc="4A2627C6">
      <w:start w:val="1"/>
      <w:numFmt w:val="bullet"/>
      <w:pStyle w:val="Wypunktowanie"/>
      <w:lvlText w:val="■"/>
      <w:lvlJc w:val="left"/>
      <w:pPr>
        <w:tabs>
          <w:tab w:val="num" w:pos="1208"/>
        </w:tabs>
        <w:ind w:left="848"/>
      </w:pPr>
      <w:rPr>
        <w:rFonts w:hint="default"/>
        <w:b w:val="0"/>
        <w:i w:val="0"/>
        <w:color w:val="auto"/>
        <w:sz w:val="24"/>
      </w:rPr>
    </w:lvl>
    <w:lvl w:ilvl="1" w:tplc="04150003" w:tentative="1">
      <w:start w:val="1"/>
      <w:numFmt w:val="bullet"/>
      <w:lvlText w:val="o"/>
      <w:lvlJc w:val="left"/>
      <w:pPr>
        <w:tabs>
          <w:tab w:val="num" w:pos="2288"/>
        </w:tabs>
        <w:ind w:left="2288" w:hanging="360"/>
      </w:pPr>
      <w:rPr>
        <w:rFonts w:ascii="Courier New" w:hAnsi="Courier New" w:hint="default"/>
      </w:rPr>
    </w:lvl>
    <w:lvl w:ilvl="2" w:tplc="04150005" w:tentative="1">
      <w:start w:val="1"/>
      <w:numFmt w:val="bullet"/>
      <w:lvlText w:val=""/>
      <w:lvlJc w:val="left"/>
      <w:pPr>
        <w:tabs>
          <w:tab w:val="num" w:pos="3008"/>
        </w:tabs>
        <w:ind w:left="3008" w:hanging="360"/>
      </w:pPr>
      <w:rPr>
        <w:rFonts w:ascii="Wingdings" w:hAnsi="Wingdings" w:hint="default"/>
      </w:rPr>
    </w:lvl>
    <w:lvl w:ilvl="3" w:tplc="04150001" w:tentative="1">
      <w:start w:val="1"/>
      <w:numFmt w:val="bullet"/>
      <w:lvlText w:val=""/>
      <w:lvlJc w:val="left"/>
      <w:pPr>
        <w:tabs>
          <w:tab w:val="num" w:pos="3728"/>
        </w:tabs>
        <w:ind w:left="3728" w:hanging="360"/>
      </w:pPr>
      <w:rPr>
        <w:rFonts w:ascii="Symbol" w:hAnsi="Symbol" w:hint="default"/>
      </w:rPr>
    </w:lvl>
    <w:lvl w:ilvl="4" w:tplc="04150003" w:tentative="1">
      <w:start w:val="1"/>
      <w:numFmt w:val="bullet"/>
      <w:lvlText w:val="o"/>
      <w:lvlJc w:val="left"/>
      <w:pPr>
        <w:tabs>
          <w:tab w:val="num" w:pos="4448"/>
        </w:tabs>
        <w:ind w:left="4448" w:hanging="360"/>
      </w:pPr>
      <w:rPr>
        <w:rFonts w:ascii="Courier New" w:hAnsi="Courier New" w:hint="default"/>
      </w:rPr>
    </w:lvl>
    <w:lvl w:ilvl="5" w:tplc="04150005" w:tentative="1">
      <w:start w:val="1"/>
      <w:numFmt w:val="bullet"/>
      <w:lvlText w:val=""/>
      <w:lvlJc w:val="left"/>
      <w:pPr>
        <w:tabs>
          <w:tab w:val="num" w:pos="5168"/>
        </w:tabs>
        <w:ind w:left="5168" w:hanging="360"/>
      </w:pPr>
      <w:rPr>
        <w:rFonts w:ascii="Wingdings" w:hAnsi="Wingdings" w:hint="default"/>
      </w:rPr>
    </w:lvl>
    <w:lvl w:ilvl="6" w:tplc="04150001" w:tentative="1">
      <w:start w:val="1"/>
      <w:numFmt w:val="bullet"/>
      <w:lvlText w:val=""/>
      <w:lvlJc w:val="left"/>
      <w:pPr>
        <w:tabs>
          <w:tab w:val="num" w:pos="5888"/>
        </w:tabs>
        <w:ind w:left="5888" w:hanging="360"/>
      </w:pPr>
      <w:rPr>
        <w:rFonts w:ascii="Symbol" w:hAnsi="Symbol" w:hint="default"/>
      </w:rPr>
    </w:lvl>
    <w:lvl w:ilvl="7" w:tplc="04150003" w:tentative="1">
      <w:start w:val="1"/>
      <w:numFmt w:val="bullet"/>
      <w:lvlText w:val="o"/>
      <w:lvlJc w:val="left"/>
      <w:pPr>
        <w:tabs>
          <w:tab w:val="num" w:pos="6608"/>
        </w:tabs>
        <w:ind w:left="6608" w:hanging="360"/>
      </w:pPr>
      <w:rPr>
        <w:rFonts w:ascii="Courier New" w:hAnsi="Courier New" w:hint="default"/>
      </w:rPr>
    </w:lvl>
    <w:lvl w:ilvl="8" w:tplc="04150005" w:tentative="1">
      <w:start w:val="1"/>
      <w:numFmt w:val="bullet"/>
      <w:lvlText w:val=""/>
      <w:lvlJc w:val="left"/>
      <w:pPr>
        <w:tabs>
          <w:tab w:val="num" w:pos="7328"/>
        </w:tabs>
        <w:ind w:left="7328" w:hanging="360"/>
      </w:pPr>
      <w:rPr>
        <w:rFonts w:ascii="Wingdings" w:hAnsi="Wingdings" w:hint="default"/>
      </w:rPr>
    </w:lvl>
  </w:abstractNum>
  <w:abstractNum w:abstractNumId="18" w15:restartNumberingAfterBreak="0">
    <w:nsid w:val="2F6F6F34"/>
    <w:multiLevelType w:val="hybridMultilevel"/>
    <w:tmpl w:val="BDFA96D2"/>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FCD12C4"/>
    <w:multiLevelType w:val="multilevel"/>
    <w:tmpl w:val="2E001C1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0E85FF6"/>
    <w:multiLevelType w:val="hybridMultilevel"/>
    <w:tmpl w:val="5504D8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036366"/>
    <w:multiLevelType w:val="hybridMultilevel"/>
    <w:tmpl w:val="2C5AE3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B814DE"/>
    <w:multiLevelType w:val="hybridMultilevel"/>
    <w:tmpl w:val="8A5C935A"/>
    <w:lvl w:ilvl="0" w:tplc="04150017">
      <w:start w:val="1"/>
      <w:numFmt w:val="lowerLetter"/>
      <w:lvlText w:val="%1)"/>
      <w:lvlJc w:val="left"/>
      <w:pPr>
        <w:ind w:left="1534" w:hanging="360"/>
      </w:p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23" w15:restartNumberingAfterBreak="0">
    <w:nsid w:val="3E4061B3"/>
    <w:multiLevelType w:val="hybridMultilevel"/>
    <w:tmpl w:val="D6E833C8"/>
    <w:lvl w:ilvl="0" w:tplc="7CAA0C04">
      <w:start w:val="1"/>
      <w:numFmt w:val="decimal"/>
      <w:lvlText w:val="%1."/>
      <w:lvlJc w:val="left"/>
      <w:pPr>
        <w:tabs>
          <w:tab w:val="num" w:pos="720"/>
        </w:tabs>
        <w:ind w:left="720" w:hanging="360"/>
      </w:pPr>
      <w:rPr>
        <w:rFonts w:cs="Arial" w:hint="default"/>
        <w:color w:val="auto"/>
      </w:rPr>
    </w:lvl>
    <w:lvl w:ilvl="1" w:tplc="04150019">
      <w:start w:val="1"/>
      <w:numFmt w:val="lowerLetter"/>
      <w:lvlText w:val="%2."/>
      <w:lvlJc w:val="left"/>
      <w:pPr>
        <w:tabs>
          <w:tab w:val="num" w:pos="1440"/>
        </w:tabs>
        <w:ind w:left="1440" w:hanging="360"/>
      </w:pPr>
      <w:rPr>
        <w:rFonts w:cs="Times New Roman"/>
      </w:rPr>
    </w:lvl>
    <w:lvl w:ilvl="2" w:tplc="973C663A">
      <w:start w:val="1"/>
      <w:numFmt w:val="decimal"/>
      <w:lvlText w:val="%3."/>
      <w:lvlJc w:val="left"/>
      <w:pPr>
        <w:tabs>
          <w:tab w:val="num" w:pos="502"/>
        </w:tabs>
        <w:ind w:left="502" w:hanging="360"/>
      </w:pPr>
      <w:rPr>
        <w:rFonts w:cs="Times New Roman" w:hint="default"/>
        <w:color w:val="auto"/>
      </w:rPr>
    </w:lvl>
    <w:lvl w:ilvl="3" w:tplc="567C585A">
      <w:start w:val="1"/>
      <w:numFmt w:val="lowerLetter"/>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F57A11"/>
    <w:multiLevelType w:val="hybridMultilevel"/>
    <w:tmpl w:val="71F4391A"/>
    <w:lvl w:ilvl="0" w:tplc="0415000F">
      <w:start w:val="1"/>
      <w:numFmt w:val="decimal"/>
      <w:lvlText w:val="%1."/>
      <w:lvlJc w:val="left"/>
      <w:pPr>
        <w:tabs>
          <w:tab w:val="num" w:pos="560"/>
        </w:tabs>
        <w:ind w:left="560" w:hanging="360"/>
      </w:pPr>
      <w:rPr>
        <w:rFonts w:cs="Times New Roman"/>
      </w:rPr>
    </w:lvl>
    <w:lvl w:ilvl="1" w:tplc="49189C06">
      <w:start w:val="1"/>
      <w:numFmt w:val="lowerLetter"/>
      <w:lvlText w:val="%2."/>
      <w:lvlJc w:val="left"/>
      <w:pPr>
        <w:tabs>
          <w:tab w:val="num" w:pos="1280"/>
        </w:tabs>
        <w:ind w:left="1280" w:hanging="360"/>
      </w:pPr>
      <w:rPr>
        <w:rFonts w:cs="Times New Roman" w:hint="default"/>
      </w:rPr>
    </w:lvl>
    <w:lvl w:ilvl="2" w:tplc="0415001B" w:tentative="1">
      <w:start w:val="1"/>
      <w:numFmt w:val="lowerRoman"/>
      <w:lvlText w:val="%3."/>
      <w:lvlJc w:val="right"/>
      <w:pPr>
        <w:tabs>
          <w:tab w:val="num" w:pos="2000"/>
        </w:tabs>
        <w:ind w:left="2000" w:hanging="180"/>
      </w:pPr>
      <w:rPr>
        <w:rFonts w:cs="Times New Roman"/>
      </w:rPr>
    </w:lvl>
    <w:lvl w:ilvl="3" w:tplc="0415000F" w:tentative="1">
      <w:start w:val="1"/>
      <w:numFmt w:val="decimal"/>
      <w:lvlText w:val="%4."/>
      <w:lvlJc w:val="left"/>
      <w:pPr>
        <w:tabs>
          <w:tab w:val="num" w:pos="2720"/>
        </w:tabs>
        <w:ind w:left="2720" w:hanging="360"/>
      </w:pPr>
      <w:rPr>
        <w:rFonts w:cs="Times New Roman"/>
      </w:rPr>
    </w:lvl>
    <w:lvl w:ilvl="4" w:tplc="04150019" w:tentative="1">
      <w:start w:val="1"/>
      <w:numFmt w:val="lowerLetter"/>
      <w:lvlText w:val="%5."/>
      <w:lvlJc w:val="left"/>
      <w:pPr>
        <w:tabs>
          <w:tab w:val="num" w:pos="3440"/>
        </w:tabs>
        <w:ind w:left="3440" w:hanging="360"/>
      </w:pPr>
      <w:rPr>
        <w:rFonts w:cs="Times New Roman"/>
      </w:rPr>
    </w:lvl>
    <w:lvl w:ilvl="5" w:tplc="0415001B" w:tentative="1">
      <w:start w:val="1"/>
      <w:numFmt w:val="lowerRoman"/>
      <w:lvlText w:val="%6."/>
      <w:lvlJc w:val="right"/>
      <w:pPr>
        <w:tabs>
          <w:tab w:val="num" w:pos="4160"/>
        </w:tabs>
        <w:ind w:left="4160" w:hanging="180"/>
      </w:pPr>
      <w:rPr>
        <w:rFonts w:cs="Times New Roman"/>
      </w:rPr>
    </w:lvl>
    <w:lvl w:ilvl="6" w:tplc="0415000F" w:tentative="1">
      <w:start w:val="1"/>
      <w:numFmt w:val="decimal"/>
      <w:lvlText w:val="%7."/>
      <w:lvlJc w:val="left"/>
      <w:pPr>
        <w:tabs>
          <w:tab w:val="num" w:pos="4880"/>
        </w:tabs>
        <w:ind w:left="4880" w:hanging="360"/>
      </w:pPr>
      <w:rPr>
        <w:rFonts w:cs="Times New Roman"/>
      </w:rPr>
    </w:lvl>
    <w:lvl w:ilvl="7" w:tplc="04150019" w:tentative="1">
      <w:start w:val="1"/>
      <w:numFmt w:val="lowerLetter"/>
      <w:lvlText w:val="%8."/>
      <w:lvlJc w:val="left"/>
      <w:pPr>
        <w:tabs>
          <w:tab w:val="num" w:pos="5600"/>
        </w:tabs>
        <w:ind w:left="5600" w:hanging="360"/>
      </w:pPr>
      <w:rPr>
        <w:rFonts w:cs="Times New Roman"/>
      </w:rPr>
    </w:lvl>
    <w:lvl w:ilvl="8" w:tplc="0415001B" w:tentative="1">
      <w:start w:val="1"/>
      <w:numFmt w:val="lowerRoman"/>
      <w:lvlText w:val="%9."/>
      <w:lvlJc w:val="right"/>
      <w:pPr>
        <w:tabs>
          <w:tab w:val="num" w:pos="6320"/>
        </w:tabs>
        <w:ind w:left="6320" w:hanging="180"/>
      </w:pPr>
      <w:rPr>
        <w:rFonts w:cs="Times New Roman"/>
      </w:rPr>
    </w:lvl>
  </w:abstractNum>
  <w:abstractNum w:abstractNumId="25" w15:restartNumberingAfterBreak="0">
    <w:nsid w:val="41692809"/>
    <w:multiLevelType w:val="hybridMultilevel"/>
    <w:tmpl w:val="AD3EAA4E"/>
    <w:lvl w:ilvl="0" w:tplc="FFFFFFFF">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8D2916"/>
    <w:multiLevelType w:val="hybridMultilevel"/>
    <w:tmpl w:val="C53E85C8"/>
    <w:lvl w:ilvl="0" w:tplc="A4A87258">
      <w:start w:val="7"/>
      <w:numFmt w:val="decimal"/>
      <w:lvlText w:val="%1."/>
      <w:lvlJc w:val="left"/>
      <w:pPr>
        <w:tabs>
          <w:tab w:val="num" w:pos="360"/>
        </w:tabs>
        <w:ind w:left="360" w:hanging="360"/>
      </w:pPr>
      <w:rPr>
        <w:rFonts w:cs="Times New Roman" w:hint="default"/>
      </w:rPr>
    </w:lvl>
    <w:lvl w:ilvl="1" w:tplc="04150019" w:tentative="1">
      <w:start w:val="1"/>
      <w:numFmt w:val="lowerLetter"/>
      <w:pStyle w:val="CMSHeadL2"/>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60F6374"/>
    <w:multiLevelType w:val="hybridMultilevel"/>
    <w:tmpl w:val="3F121DE0"/>
    <w:lvl w:ilvl="0" w:tplc="9B70ABC0">
      <w:start w:val="1"/>
      <w:numFmt w:val="decimal"/>
      <w:lvlText w:val="%1."/>
      <w:lvlJc w:val="left"/>
      <w:pPr>
        <w:tabs>
          <w:tab w:val="num" w:pos="1260"/>
        </w:tabs>
        <w:ind w:left="1260" w:hanging="360"/>
      </w:pPr>
      <w:rPr>
        <w:rFonts w:cs="Times New Roman" w:hint="default"/>
        <w:b w:val="0"/>
      </w:rPr>
    </w:lvl>
    <w:lvl w:ilvl="1" w:tplc="04150019">
      <w:start w:val="1"/>
      <w:numFmt w:val="lowerLetter"/>
      <w:lvlText w:val="%2."/>
      <w:lvlJc w:val="left"/>
      <w:pPr>
        <w:tabs>
          <w:tab w:val="num" w:pos="3240"/>
        </w:tabs>
        <w:ind w:left="3240" w:hanging="360"/>
      </w:pPr>
      <w:rPr>
        <w:rFonts w:cs="Times New Roman"/>
      </w:rPr>
    </w:lvl>
    <w:lvl w:ilvl="2" w:tplc="0415001B">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rPr>
        <w:rFonts w:cs="Times New Roman"/>
      </w:r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28" w15:restartNumberingAfterBreak="0">
    <w:nsid w:val="478A4049"/>
    <w:multiLevelType w:val="hybridMultilevel"/>
    <w:tmpl w:val="AB7AD234"/>
    <w:lvl w:ilvl="0" w:tplc="F9026284">
      <w:start w:val="1"/>
      <w:numFmt w:val="lowerLetter"/>
      <w:lvlText w:val="%1)"/>
      <w:lvlJc w:val="left"/>
      <w:pPr>
        <w:ind w:left="14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0A77D2"/>
    <w:multiLevelType w:val="multilevel"/>
    <w:tmpl w:val="7B6C5D6E"/>
    <w:styleLink w:val="WWNum3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30" w15:restartNumberingAfterBreak="0">
    <w:nsid w:val="509939C1"/>
    <w:multiLevelType w:val="hybridMultilevel"/>
    <w:tmpl w:val="32A68360"/>
    <w:lvl w:ilvl="0" w:tplc="7B8E7D6A">
      <w:start w:val="1"/>
      <w:numFmt w:val="decimal"/>
      <w:lvlText w:val="%1."/>
      <w:lvlJc w:val="left"/>
      <w:pPr>
        <w:tabs>
          <w:tab w:val="num" w:pos="454"/>
        </w:tabs>
        <w:ind w:left="454" w:hanging="454"/>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986A2E"/>
    <w:multiLevelType w:val="hybridMultilevel"/>
    <w:tmpl w:val="D8862966"/>
    <w:lvl w:ilvl="0" w:tplc="7828216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54632172"/>
    <w:multiLevelType w:val="hybridMultilevel"/>
    <w:tmpl w:val="8834B2E8"/>
    <w:lvl w:ilvl="0" w:tplc="04150017">
      <w:start w:val="1"/>
      <w:numFmt w:val="lowerLetter"/>
      <w:lvlText w:val="%1)"/>
      <w:lvlJc w:val="left"/>
      <w:pPr>
        <w:ind w:left="720" w:hanging="360"/>
      </w:pPr>
      <w:rPr>
        <w:rFonts w:hint="default"/>
      </w:rPr>
    </w:lvl>
    <w:lvl w:ilvl="1" w:tplc="63C2A9F0">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73D19F1"/>
    <w:multiLevelType w:val="hybridMultilevel"/>
    <w:tmpl w:val="E0B2A874"/>
    <w:lvl w:ilvl="0" w:tplc="1BC6DDEC">
      <w:start w:val="1"/>
      <w:numFmt w:val="decimal"/>
      <w:lvlText w:val="%1."/>
      <w:lvlJc w:val="left"/>
      <w:pPr>
        <w:ind w:left="360" w:hanging="360"/>
      </w:pPr>
      <w:rPr>
        <w:rFonts w:ascii="Tahoma" w:eastAsia="Times New Roman" w:hAnsi="Tahoma" w:cs="Tahoma"/>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73E33AD"/>
    <w:multiLevelType w:val="hybridMultilevel"/>
    <w:tmpl w:val="6F04611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7EB1EEB"/>
    <w:multiLevelType w:val="hybridMultilevel"/>
    <w:tmpl w:val="215E99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36" w15:restartNumberingAfterBreak="0">
    <w:nsid w:val="58101A83"/>
    <w:multiLevelType w:val="multilevel"/>
    <w:tmpl w:val="B964C144"/>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58657637"/>
    <w:multiLevelType w:val="hybridMultilevel"/>
    <w:tmpl w:val="B71053BE"/>
    <w:lvl w:ilvl="0" w:tplc="0415000F">
      <w:start w:val="1"/>
      <w:numFmt w:val="decimal"/>
      <w:lvlText w:val="%1."/>
      <w:lvlJc w:val="left"/>
      <w:pPr>
        <w:tabs>
          <w:tab w:val="num" w:pos="560"/>
        </w:tabs>
        <w:ind w:left="560" w:hanging="360"/>
      </w:pPr>
      <w:rPr>
        <w:rFonts w:cs="Times New Roman"/>
      </w:rPr>
    </w:lvl>
    <w:lvl w:ilvl="1" w:tplc="04150017">
      <w:start w:val="1"/>
      <w:numFmt w:val="lowerLetter"/>
      <w:lvlText w:val="%2)"/>
      <w:lvlJc w:val="left"/>
      <w:pPr>
        <w:tabs>
          <w:tab w:val="num" w:pos="1280"/>
        </w:tabs>
        <w:ind w:left="1280" w:hanging="360"/>
      </w:pPr>
      <w:rPr>
        <w:rFonts w:hint="default"/>
      </w:rPr>
    </w:lvl>
    <w:lvl w:ilvl="2" w:tplc="0415001B" w:tentative="1">
      <w:start w:val="1"/>
      <w:numFmt w:val="lowerRoman"/>
      <w:lvlText w:val="%3."/>
      <w:lvlJc w:val="right"/>
      <w:pPr>
        <w:tabs>
          <w:tab w:val="num" w:pos="2000"/>
        </w:tabs>
        <w:ind w:left="2000" w:hanging="180"/>
      </w:pPr>
      <w:rPr>
        <w:rFonts w:cs="Times New Roman"/>
      </w:rPr>
    </w:lvl>
    <w:lvl w:ilvl="3" w:tplc="0415000F" w:tentative="1">
      <w:start w:val="1"/>
      <w:numFmt w:val="decimal"/>
      <w:lvlText w:val="%4."/>
      <w:lvlJc w:val="left"/>
      <w:pPr>
        <w:tabs>
          <w:tab w:val="num" w:pos="2720"/>
        </w:tabs>
        <w:ind w:left="2720" w:hanging="360"/>
      </w:pPr>
      <w:rPr>
        <w:rFonts w:cs="Times New Roman"/>
      </w:rPr>
    </w:lvl>
    <w:lvl w:ilvl="4" w:tplc="04150019" w:tentative="1">
      <w:start w:val="1"/>
      <w:numFmt w:val="lowerLetter"/>
      <w:lvlText w:val="%5."/>
      <w:lvlJc w:val="left"/>
      <w:pPr>
        <w:tabs>
          <w:tab w:val="num" w:pos="3440"/>
        </w:tabs>
        <w:ind w:left="3440" w:hanging="360"/>
      </w:pPr>
      <w:rPr>
        <w:rFonts w:cs="Times New Roman"/>
      </w:rPr>
    </w:lvl>
    <w:lvl w:ilvl="5" w:tplc="0415001B" w:tentative="1">
      <w:start w:val="1"/>
      <w:numFmt w:val="lowerRoman"/>
      <w:lvlText w:val="%6."/>
      <w:lvlJc w:val="right"/>
      <w:pPr>
        <w:tabs>
          <w:tab w:val="num" w:pos="4160"/>
        </w:tabs>
        <w:ind w:left="4160" w:hanging="180"/>
      </w:pPr>
      <w:rPr>
        <w:rFonts w:cs="Times New Roman"/>
      </w:rPr>
    </w:lvl>
    <w:lvl w:ilvl="6" w:tplc="0415000F" w:tentative="1">
      <w:start w:val="1"/>
      <w:numFmt w:val="decimal"/>
      <w:lvlText w:val="%7."/>
      <w:lvlJc w:val="left"/>
      <w:pPr>
        <w:tabs>
          <w:tab w:val="num" w:pos="4880"/>
        </w:tabs>
        <w:ind w:left="4880" w:hanging="360"/>
      </w:pPr>
      <w:rPr>
        <w:rFonts w:cs="Times New Roman"/>
      </w:rPr>
    </w:lvl>
    <w:lvl w:ilvl="7" w:tplc="04150019" w:tentative="1">
      <w:start w:val="1"/>
      <w:numFmt w:val="lowerLetter"/>
      <w:lvlText w:val="%8."/>
      <w:lvlJc w:val="left"/>
      <w:pPr>
        <w:tabs>
          <w:tab w:val="num" w:pos="5600"/>
        </w:tabs>
        <w:ind w:left="5600" w:hanging="360"/>
      </w:pPr>
      <w:rPr>
        <w:rFonts w:cs="Times New Roman"/>
      </w:rPr>
    </w:lvl>
    <w:lvl w:ilvl="8" w:tplc="0415001B" w:tentative="1">
      <w:start w:val="1"/>
      <w:numFmt w:val="lowerRoman"/>
      <w:lvlText w:val="%9."/>
      <w:lvlJc w:val="right"/>
      <w:pPr>
        <w:tabs>
          <w:tab w:val="num" w:pos="6320"/>
        </w:tabs>
        <w:ind w:left="6320" w:hanging="180"/>
      </w:pPr>
      <w:rPr>
        <w:rFonts w:cs="Times New Roman"/>
      </w:rPr>
    </w:lvl>
  </w:abstractNum>
  <w:abstractNum w:abstractNumId="38" w15:restartNumberingAfterBreak="0">
    <w:nsid w:val="599608E4"/>
    <w:multiLevelType w:val="hybridMultilevel"/>
    <w:tmpl w:val="55BC6A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954648"/>
    <w:multiLevelType w:val="hybridMultilevel"/>
    <w:tmpl w:val="039E3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A07DB6"/>
    <w:multiLevelType w:val="hybridMultilevel"/>
    <w:tmpl w:val="19AAF2C6"/>
    <w:lvl w:ilvl="0" w:tplc="411AFFDE">
      <w:start w:val="1"/>
      <w:numFmt w:val="lowerLetter"/>
      <w:pStyle w:val="Tre"/>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2" w15:restartNumberingAfterBreak="0">
    <w:nsid w:val="5F70206D"/>
    <w:multiLevelType w:val="hybridMultilevel"/>
    <w:tmpl w:val="3D323C1E"/>
    <w:lvl w:ilvl="0" w:tplc="04150017">
      <w:start w:val="1"/>
      <w:numFmt w:val="lowerLetter"/>
      <w:lvlText w:val="%1)"/>
      <w:lvlJc w:val="left"/>
      <w:pPr>
        <w:tabs>
          <w:tab w:val="num" w:pos="1443"/>
        </w:tabs>
        <w:ind w:left="1443" w:hanging="360"/>
      </w:pPr>
      <w:rPr>
        <w:rFonts w:hint="default"/>
      </w:rPr>
    </w:lvl>
    <w:lvl w:ilvl="1" w:tplc="04150019" w:tentative="1">
      <w:start w:val="1"/>
      <w:numFmt w:val="lowerLetter"/>
      <w:lvlText w:val="%2."/>
      <w:lvlJc w:val="left"/>
      <w:pPr>
        <w:tabs>
          <w:tab w:val="num" w:pos="1443"/>
        </w:tabs>
        <w:ind w:left="1443" w:hanging="360"/>
      </w:pPr>
      <w:rPr>
        <w:rFonts w:cs="Times New Roman"/>
      </w:rPr>
    </w:lvl>
    <w:lvl w:ilvl="2" w:tplc="0415001B" w:tentative="1">
      <w:start w:val="1"/>
      <w:numFmt w:val="lowerRoman"/>
      <w:lvlText w:val="%3."/>
      <w:lvlJc w:val="right"/>
      <w:pPr>
        <w:tabs>
          <w:tab w:val="num" w:pos="2163"/>
        </w:tabs>
        <w:ind w:left="2163" w:hanging="180"/>
      </w:pPr>
      <w:rPr>
        <w:rFonts w:cs="Times New Roman"/>
      </w:rPr>
    </w:lvl>
    <w:lvl w:ilvl="3" w:tplc="0415000F" w:tentative="1">
      <w:start w:val="1"/>
      <w:numFmt w:val="decimal"/>
      <w:lvlText w:val="%4."/>
      <w:lvlJc w:val="left"/>
      <w:pPr>
        <w:tabs>
          <w:tab w:val="num" w:pos="2883"/>
        </w:tabs>
        <w:ind w:left="2883" w:hanging="360"/>
      </w:pPr>
      <w:rPr>
        <w:rFonts w:cs="Times New Roman"/>
      </w:rPr>
    </w:lvl>
    <w:lvl w:ilvl="4" w:tplc="04150019" w:tentative="1">
      <w:start w:val="1"/>
      <w:numFmt w:val="lowerLetter"/>
      <w:lvlText w:val="%5."/>
      <w:lvlJc w:val="left"/>
      <w:pPr>
        <w:tabs>
          <w:tab w:val="num" w:pos="3603"/>
        </w:tabs>
        <w:ind w:left="3603" w:hanging="360"/>
      </w:pPr>
      <w:rPr>
        <w:rFonts w:cs="Times New Roman"/>
      </w:rPr>
    </w:lvl>
    <w:lvl w:ilvl="5" w:tplc="0415001B" w:tentative="1">
      <w:start w:val="1"/>
      <w:numFmt w:val="lowerRoman"/>
      <w:lvlText w:val="%6."/>
      <w:lvlJc w:val="right"/>
      <w:pPr>
        <w:tabs>
          <w:tab w:val="num" w:pos="4323"/>
        </w:tabs>
        <w:ind w:left="4323" w:hanging="180"/>
      </w:pPr>
      <w:rPr>
        <w:rFonts w:cs="Times New Roman"/>
      </w:rPr>
    </w:lvl>
    <w:lvl w:ilvl="6" w:tplc="0415000F" w:tentative="1">
      <w:start w:val="1"/>
      <w:numFmt w:val="decimal"/>
      <w:lvlText w:val="%7."/>
      <w:lvlJc w:val="left"/>
      <w:pPr>
        <w:tabs>
          <w:tab w:val="num" w:pos="5043"/>
        </w:tabs>
        <w:ind w:left="5043" w:hanging="360"/>
      </w:pPr>
      <w:rPr>
        <w:rFonts w:cs="Times New Roman"/>
      </w:rPr>
    </w:lvl>
    <w:lvl w:ilvl="7" w:tplc="04150019" w:tentative="1">
      <w:start w:val="1"/>
      <w:numFmt w:val="lowerLetter"/>
      <w:lvlText w:val="%8."/>
      <w:lvlJc w:val="left"/>
      <w:pPr>
        <w:tabs>
          <w:tab w:val="num" w:pos="5763"/>
        </w:tabs>
        <w:ind w:left="5763" w:hanging="360"/>
      </w:pPr>
      <w:rPr>
        <w:rFonts w:cs="Times New Roman"/>
      </w:rPr>
    </w:lvl>
    <w:lvl w:ilvl="8" w:tplc="0415001B" w:tentative="1">
      <w:start w:val="1"/>
      <w:numFmt w:val="lowerRoman"/>
      <w:lvlText w:val="%9."/>
      <w:lvlJc w:val="right"/>
      <w:pPr>
        <w:tabs>
          <w:tab w:val="num" w:pos="6483"/>
        </w:tabs>
        <w:ind w:left="6483" w:hanging="180"/>
      </w:pPr>
      <w:rPr>
        <w:rFonts w:cs="Times New Roman"/>
      </w:rPr>
    </w:lvl>
  </w:abstractNum>
  <w:abstractNum w:abstractNumId="43" w15:restartNumberingAfterBreak="0">
    <w:nsid w:val="67991CC4"/>
    <w:multiLevelType w:val="hybridMultilevel"/>
    <w:tmpl w:val="2BBEA0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9D41AB"/>
    <w:multiLevelType w:val="multilevel"/>
    <w:tmpl w:val="B738889E"/>
    <w:lvl w:ilvl="0">
      <w:start w:val="1"/>
      <w:numFmt w:val="decimal"/>
      <w:lvlText w:val="%1."/>
      <w:lvlJc w:val="left"/>
      <w:pPr>
        <w:ind w:left="502" w:hanging="360"/>
      </w:pPr>
      <w:rPr>
        <w:b w:val="0"/>
      </w:rPr>
    </w:lvl>
    <w:lvl w:ilvl="1">
      <w:start w:val="1"/>
      <w:numFmt w:val="lowerLetter"/>
      <w:lvlText w:val="%2)"/>
      <w:lvlJc w:val="left"/>
      <w:pPr>
        <w:ind w:left="720" w:hanging="360"/>
      </w:pPr>
      <w:rPr>
        <w:rFonts w:cs="Times New Roman"/>
      </w:rPr>
    </w:lvl>
    <w:lvl w:ilvl="2">
      <w:start w:val="2"/>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6F75351B"/>
    <w:multiLevelType w:val="hybridMultilevel"/>
    <w:tmpl w:val="13FC03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4014A8"/>
    <w:multiLevelType w:val="multilevel"/>
    <w:tmpl w:val="6E485812"/>
    <w:lvl w:ilvl="0">
      <w:start w:val="1"/>
      <w:numFmt w:val="upperRoman"/>
      <w:pStyle w:val="Nagwek1"/>
      <w:suff w:val="space"/>
      <w:lvlText w:val="%1."/>
      <w:lvlJc w:val="left"/>
      <w:pPr>
        <w:ind w:left="425"/>
      </w:pPr>
      <w:rPr>
        <w:rFonts w:cs="Times New Roman" w:hint="default"/>
      </w:rPr>
    </w:lvl>
    <w:lvl w:ilvl="1">
      <w:start w:val="1"/>
      <w:numFmt w:val="ordinal"/>
      <w:pStyle w:val="Nagwek2"/>
      <w:suff w:val="space"/>
      <w:lvlText w:val="%2"/>
      <w:lvlJc w:val="left"/>
      <w:pPr>
        <w:ind w:left="425"/>
      </w:pPr>
      <w:rPr>
        <w:rFonts w:ascii="Myriad Pro" w:hAnsi="Myriad Pro" w:cs="Times New Roman" w:hint="default"/>
        <w:b w:val="0"/>
        <w:sz w:val="22"/>
        <w:szCs w:val="22"/>
      </w:rPr>
    </w:lvl>
    <w:lvl w:ilvl="2">
      <w:start w:val="1"/>
      <w:numFmt w:val="ordinal"/>
      <w:pStyle w:val="Nagwek3"/>
      <w:suff w:val="space"/>
      <w:lvlText w:val="%2%3"/>
      <w:lvlJc w:val="left"/>
      <w:pPr>
        <w:ind w:left="1080" w:hanging="720"/>
      </w:pPr>
      <w:rPr>
        <w:rFonts w:ascii="Myriad Pro" w:hAnsi="Myriad Pro" w:cs="Times New Roman" w:hint="default"/>
        <w:b w:val="0"/>
        <w:i w:val="0"/>
        <w:color w:val="auto"/>
        <w:sz w:val="22"/>
        <w:szCs w:val="22"/>
      </w:rPr>
    </w:lvl>
    <w:lvl w:ilvl="3">
      <w:start w:val="1"/>
      <w:numFmt w:val="ordinal"/>
      <w:pStyle w:val="Nagwek4"/>
      <w:suff w:val="space"/>
      <w:lvlText w:val="%2%3%4"/>
      <w:lvlJc w:val="left"/>
      <w:pPr>
        <w:ind w:left="1289" w:hanging="864"/>
      </w:pPr>
      <w:rPr>
        <w:rFonts w:ascii="Myriad Pro" w:hAnsi="Myriad Pro" w:cs="Times New Roman" w:hint="default"/>
        <w:b w:val="0"/>
        <w:i w:val="0"/>
        <w:sz w:val="22"/>
        <w:szCs w:val="22"/>
      </w:rPr>
    </w:lvl>
    <w:lvl w:ilvl="4">
      <w:start w:val="1"/>
      <w:numFmt w:val="decimal"/>
      <w:pStyle w:val="Nagwek5"/>
      <w:lvlText w:val="%1.%2.%3.%4.%5"/>
      <w:lvlJc w:val="left"/>
      <w:pPr>
        <w:tabs>
          <w:tab w:val="num" w:pos="1433"/>
        </w:tabs>
        <w:ind w:left="1433" w:hanging="1008"/>
      </w:pPr>
      <w:rPr>
        <w:rFonts w:cs="Times New Roman" w:hint="default"/>
      </w:rPr>
    </w:lvl>
    <w:lvl w:ilvl="5">
      <w:start w:val="1"/>
      <w:numFmt w:val="decimal"/>
      <w:pStyle w:val="Nagwek6"/>
      <w:lvlText w:val="%1.%2.%3.%4.%5.%6"/>
      <w:lvlJc w:val="left"/>
      <w:pPr>
        <w:tabs>
          <w:tab w:val="num" w:pos="1577"/>
        </w:tabs>
        <w:ind w:left="1577" w:hanging="1152"/>
      </w:pPr>
      <w:rPr>
        <w:rFonts w:cs="Times New Roman" w:hint="default"/>
      </w:rPr>
    </w:lvl>
    <w:lvl w:ilvl="6">
      <w:start w:val="1"/>
      <w:numFmt w:val="decimal"/>
      <w:pStyle w:val="Nagwek7"/>
      <w:lvlText w:val="%1.%2.%3.%4.%5.%6.%7"/>
      <w:lvlJc w:val="left"/>
      <w:pPr>
        <w:tabs>
          <w:tab w:val="num" w:pos="1721"/>
        </w:tabs>
        <w:ind w:left="1721" w:hanging="1296"/>
      </w:pPr>
      <w:rPr>
        <w:rFonts w:cs="Times New Roman" w:hint="default"/>
      </w:rPr>
    </w:lvl>
    <w:lvl w:ilvl="7">
      <w:start w:val="1"/>
      <w:numFmt w:val="decimal"/>
      <w:pStyle w:val="Nagwek8"/>
      <w:lvlText w:val="%1.%2.%3.%4.%5.%6.%7.%8"/>
      <w:lvlJc w:val="left"/>
      <w:pPr>
        <w:tabs>
          <w:tab w:val="num" w:pos="1865"/>
        </w:tabs>
        <w:ind w:left="1865" w:hanging="1440"/>
      </w:pPr>
      <w:rPr>
        <w:rFonts w:cs="Times New Roman" w:hint="default"/>
      </w:rPr>
    </w:lvl>
    <w:lvl w:ilvl="8">
      <w:start w:val="1"/>
      <w:numFmt w:val="decimal"/>
      <w:pStyle w:val="Nagwek9"/>
      <w:lvlText w:val="%1.%2.%3.%4.%5.%6.%7.%8.%9"/>
      <w:lvlJc w:val="left"/>
      <w:pPr>
        <w:tabs>
          <w:tab w:val="num" w:pos="3305"/>
        </w:tabs>
        <w:ind w:left="2009" w:hanging="1584"/>
      </w:pPr>
      <w:rPr>
        <w:rFonts w:cs="Times New Roman" w:hint="default"/>
      </w:rPr>
    </w:lvl>
  </w:abstractNum>
  <w:abstractNum w:abstractNumId="47" w15:restartNumberingAfterBreak="0">
    <w:nsid w:val="78DE40DD"/>
    <w:multiLevelType w:val="hybridMultilevel"/>
    <w:tmpl w:val="74544EFC"/>
    <w:lvl w:ilvl="0" w:tplc="FFFFFFFF">
      <w:start w:val="1"/>
      <w:numFmt w:val="decimal"/>
      <w:lvlText w:val="%1."/>
      <w:lvlJc w:val="left"/>
      <w:pPr>
        <w:tabs>
          <w:tab w:val="num" w:pos="460"/>
        </w:tabs>
        <w:ind w:left="460" w:hanging="360"/>
      </w:pPr>
      <w:rPr>
        <w:rFonts w:cs="Times New Roman"/>
        <w:i w:val="0"/>
      </w:rPr>
    </w:lvl>
    <w:lvl w:ilvl="1" w:tplc="567C585A" w:tentative="1">
      <w:start w:val="1"/>
      <w:numFmt w:val="lowerLetter"/>
      <w:lvlText w:val="%2."/>
      <w:lvlJc w:val="left"/>
      <w:pPr>
        <w:tabs>
          <w:tab w:val="num" w:pos="1180"/>
        </w:tabs>
        <w:ind w:left="1180" w:hanging="360"/>
      </w:pPr>
      <w:rPr>
        <w:rFonts w:cs="Times New Roman"/>
      </w:rPr>
    </w:lvl>
    <w:lvl w:ilvl="2" w:tplc="0415001B">
      <w:start w:val="1"/>
      <w:numFmt w:val="lowerRoman"/>
      <w:lvlText w:val="%3."/>
      <w:lvlJc w:val="right"/>
      <w:pPr>
        <w:tabs>
          <w:tab w:val="num" w:pos="1900"/>
        </w:tabs>
        <w:ind w:left="1900" w:hanging="180"/>
      </w:pPr>
      <w:rPr>
        <w:rFonts w:cs="Times New Roman"/>
      </w:rPr>
    </w:lvl>
    <w:lvl w:ilvl="3" w:tplc="0415000F" w:tentative="1">
      <w:start w:val="1"/>
      <w:numFmt w:val="decimal"/>
      <w:lvlText w:val="%4."/>
      <w:lvlJc w:val="left"/>
      <w:pPr>
        <w:tabs>
          <w:tab w:val="num" w:pos="2620"/>
        </w:tabs>
        <w:ind w:left="2620" w:hanging="360"/>
      </w:pPr>
      <w:rPr>
        <w:rFonts w:cs="Times New Roman"/>
      </w:rPr>
    </w:lvl>
    <w:lvl w:ilvl="4" w:tplc="04150019" w:tentative="1">
      <w:start w:val="1"/>
      <w:numFmt w:val="lowerLetter"/>
      <w:lvlText w:val="%5."/>
      <w:lvlJc w:val="left"/>
      <w:pPr>
        <w:tabs>
          <w:tab w:val="num" w:pos="3340"/>
        </w:tabs>
        <w:ind w:left="3340" w:hanging="360"/>
      </w:pPr>
      <w:rPr>
        <w:rFonts w:cs="Times New Roman"/>
      </w:rPr>
    </w:lvl>
    <w:lvl w:ilvl="5" w:tplc="0415001B" w:tentative="1">
      <w:start w:val="1"/>
      <w:numFmt w:val="lowerRoman"/>
      <w:lvlText w:val="%6."/>
      <w:lvlJc w:val="right"/>
      <w:pPr>
        <w:tabs>
          <w:tab w:val="num" w:pos="4060"/>
        </w:tabs>
        <w:ind w:left="4060" w:hanging="180"/>
      </w:pPr>
      <w:rPr>
        <w:rFonts w:cs="Times New Roman"/>
      </w:rPr>
    </w:lvl>
    <w:lvl w:ilvl="6" w:tplc="0415000F" w:tentative="1">
      <w:start w:val="1"/>
      <w:numFmt w:val="decimal"/>
      <w:lvlText w:val="%7."/>
      <w:lvlJc w:val="left"/>
      <w:pPr>
        <w:tabs>
          <w:tab w:val="num" w:pos="4780"/>
        </w:tabs>
        <w:ind w:left="4780" w:hanging="360"/>
      </w:pPr>
      <w:rPr>
        <w:rFonts w:cs="Times New Roman"/>
      </w:rPr>
    </w:lvl>
    <w:lvl w:ilvl="7" w:tplc="04150019" w:tentative="1">
      <w:start w:val="1"/>
      <w:numFmt w:val="lowerLetter"/>
      <w:lvlText w:val="%8."/>
      <w:lvlJc w:val="left"/>
      <w:pPr>
        <w:tabs>
          <w:tab w:val="num" w:pos="5500"/>
        </w:tabs>
        <w:ind w:left="5500" w:hanging="360"/>
      </w:pPr>
      <w:rPr>
        <w:rFonts w:cs="Times New Roman"/>
      </w:rPr>
    </w:lvl>
    <w:lvl w:ilvl="8" w:tplc="0415001B" w:tentative="1">
      <w:start w:val="1"/>
      <w:numFmt w:val="lowerRoman"/>
      <w:lvlText w:val="%9."/>
      <w:lvlJc w:val="right"/>
      <w:pPr>
        <w:tabs>
          <w:tab w:val="num" w:pos="6220"/>
        </w:tabs>
        <w:ind w:left="6220" w:hanging="180"/>
      </w:pPr>
      <w:rPr>
        <w:rFonts w:cs="Times New Roman"/>
      </w:rPr>
    </w:lvl>
  </w:abstractNum>
  <w:abstractNum w:abstractNumId="48" w15:restartNumberingAfterBreak="0">
    <w:nsid w:val="7F070633"/>
    <w:multiLevelType w:val="multilevel"/>
    <w:tmpl w:val="FBFC9172"/>
    <w:lvl w:ilvl="0">
      <w:start w:val="1"/>
      <w:numFmt w:val="decimal"/>
      <w:lvlText w:val="%1."/>
      <w:lvlJc w:val="left"/>
      <w:pPr>
        <w:tabs>
          <w:tab w:val="num" w:pos="360"/>
        </w:tabs>
        <w:ind w:left="360" w:hanging="360"/>
      </w:pPr>
      <w:rPr>
        <w:rFonts w:cs="Times New Roman" w:hint="default"/>
        <w:b w:val="0"/>
        <w:strike w:val="0"/>
        <w:color w:val="auto"/>
      </w:rPr>
    </w:lvl>
    <w:lvl w:ilvl="1">
      <w:start w:val="1"/>
      <w:numFmt w:val="lowerLetter"/>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6"/>
  </w:num>
  <w:num w:numId="2">
    <w:abstractNumId w:val="17"/>
  </w:num>
  <w:num w:numId="3">
    <w:abstractNumId w:val="10"/>
  </w:num>
  <w:num w:numId="4">
    <w:abstractNumId w:val="8"/>
  </w:num>
  <w:num w:numId="5">
    <w:abstractNumId w:val="13"/>
  </w:num>
  <w:num w:numId="6">
    <w:abstractNumId w:val="23"/>
  </w:num>
  <w:num w:numId="7">
    <w:abstractNumId w:val="27"/>
  </w:num>
  <w:num w:numId="8">
    <w:abstractNumId w:val="48"/>
  </w:num>
  <w:num w:numId="9">
    <w:abstractNumId w:val="3"/>
    <w:lvlOverride w:ilvl="0">
      <w:lvl w:ilvl="0">
        <w:start w:val="1"/>
        <w:numFmt w:val="decimal"/>
        <w:lvlText w:val="%1)"/>
        <w:lvlJc w:val="left"/>
        <w:pPr>
          <w:ind w:left="360" w:hanging="360"/>
        </w:pPr>
        <w:rPr>
          <w:rFonts w:cs="Times New Roman"/>
          <w:b w:val="0"/>
        </w:rPr>
      </w:lvl>
    </w:lvlOverride>
  </w:num>
  <w:num w:numId="10">
    <w:abstractNumId w:val="31"/>
  </w:num>
  <w:num w:numId="11">
    <w:abstractNumId w:val="35"/>
  </w:num>
  <w:num w:numId="12">
    <w:abstractNumId w:val="34"/>
  </w:num>
  <w:num w:numId="13">
    <w:abstractNumId w:val="24"/>
  </w:num>
  <w:num w:numId="14">
    <w:abstractNumId w:val="47"/>
  </w:num>
  <w:num w:numId="15">
    <w:abstractNumId w:val="14"/>
    <w:lvlOverride w:ilvl="0">
      <w:startOverride w:val="1"/>
    </w:lvlOverride>
  </w:num>
  <w:num w:numId="16">
    <w:abstractNumId w:val="30"/>
  </w:num>
  <w:num w:numId="17">
    <w:abstractNumId w:val="15"/>
  </w:num>
  <w:num w:numId="18">
    <w:abstractNumId w:val="25"/>
  </w:num>
  <w:num w:numId="19">
    <w:abstractNumId w:val="40"/>
  </w:num>
  <w:num w:numId="20">
    <w:abstractNumId w:val="3"/>
  </w:num>
  <w:num w:numId="21">
    <w:abstractNumId w:val="26"/>
  </w:num>
  <w:num w:numId="22">
    <w:abstractNumId w:val="41"/>
  </w:num>
  <w:num w:numId="23">
    <w:abstractNumId w:val="44"/>
  </w:num>
  <w:num w:numId="24">
    <w:abstractNumId w:val="36"/>
  </w:num>
  <w:num w:numId="25">
    <w:abstractNumId w:val="0"/>
  </w:num>
  <w:num w:numId="26">
    <w:abstractNumId w:val="9"/>
  </w:num>
  <w:num w:numId="27">
    <w:abstractNumId w:val="33"/>
  </w:num>
  <w:num w:numId="28">
    <w:abstractNumId w:val="7"/>
  </w:num>
  <w:num w:numId="29">
    <w:abstractNumId w:val="19"/>
  </w:num>
  <w:num w:numId="30">
    <w:abstractNumId w:val="12"/>
  </w:num>
  <w:num w:numId="31">
    <w:abstractNumId w:val="6"/>
  </w:num>
  <w:num w:numId="32">
    <w:abstractNumId w:val="11"/>
  </w:num>
  <w:num w:numId="33">
    <w:abstractNumId w:val="37"/>
  </w:num>
  <w:num w:numId="34">
    <w:abstractNumId w:val="42"/>
  </w:num>
  <w:num w:numId="35">
    <w:abstractNumId w:val="21"/>
  </w:num>
  <w:num w:numId="36">
    <w:abstractNumId w:val="32"/>
  </w:num>
  <w:num w:numId="37">
    <w:abstractNumId w:val="18"/>
  </w:num>
  <w:num w:numId="38">
    <w:abstractNumId w:val="22"/>
  </w:num>
  <w:num w:numId="39">
    <w:abstractNumId w:val="28"/>
  </w:num>
  <w:num w:numId="40">
    <w:abstractNumId w:val="29"/>
  </w:num>
  <w:num w:numId="41">
    <w:abstractNumId w:val="29"/>
    <w:lvlOverride w:ilvl="0">
      <w:lvl w:ilvl="0">
        <w:start w:val="1"/>
        <w:numFmt w:val="decimal"/>
        <w:lvlText w:val=""/>
        <w:lvlJc w:val="left"/>
      </w:lvl>
    </w:lvlOverride>
    <w:lvlOverride w:ilvl="1">
      <w:lvl w:ilvl="1">
        <w:start w:val="1"/>
        <w:numFmt w:val="lowerLetter"/>
        <w:lvlText w:val="%2."/>
        <w:lvlJc w:val="left"/>
        <w:pPr>
          <w:ind w:left="1931" w:hanging="360"/>
        </w:pPr>
        <w:rPr>
          <w:sz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43"/>
  </w:num>
  <w:num w:numId="43">
    <w:abstractNumId w:val="39"/>
  </w:num>
  <w:num w:numId="44">
    <w:abstractNumId w:val="45"/>
  </w:num>
  <w:num w:numId="45">
    <w:abstractNumId w:val="5"/>
  </w:num>
  <w:num w:numId="46">
    <w:abstractNumId w:val="16"/>
  </w:num>
  <w:num w:numId="47">
    <w:abstractNumId w:val="4"/>
  </w:num>
  <w:num w:numId="48">
    <w:abstractNumId w:val="20"/>
  </w:num>
  <w:num w:numId="49">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08"/>
  <w:hyphenationZone w:val="425"/>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36"/>
    <w:rsid w:val="0000008C"/>
    <w:rsid w:val="0000033F"/>
    <w:rsid w:val="00002AE8"/>
    <w:rsid w:val="00002E53"/>
    <w:rsid w:val="00010AA8"/>
    <w:rsid w:val="00012EA6"/>
    <w:rsid w:val="00013C16"/>
    <w:rsid w:val="00014EC3"/>
    <w:rsid w:val="00017239"/>
    <w:rsid w:val="00017E79"/>
    <w:rsid w:val="00017EF2"/>
    <w:rsid w:val="00021999"/>
    <w:rsid w:val="000223E9"/>
    <w:rsid w:val="000256F2"/>
    <w:rsid w:val="00027164"/>
    <w:rsid w:val="00027CD8"/>
    <w:rsid w:val="00030581"/>
    <w:rsid w:val="00032717"/>
    <w:rsid w:val="00036D76"/>
    <w:rsid w:val="000371BA"/>
    <w:rsid w:val="00037776"/>
    <w:rsid w:val="00040ED8"/>
    <w:rsid w:val="000413DC"/>
    <w:rsid w:val="00043E4C"/>
    <w:rsid w:val="00044EB4"/>
    <w:rsid w:val="00045198"/>
    <w:rsid w:val="000471A3"/>
    <w:rsid w:val="00052142"/>
    <w:rsid w:val="0005285F"/>
    <w:rsid w:val="00055479"/>
    <w:rsid w:val="0006044D"/>
    <w:rsid w:val="00061C2B"/>
    <w:rsid w:val="00062EDD"/>
    <w:rsid w:val="00064613"/>
    <w:rsid w:val="00065731"/>
    <w:rsid w:val="00066E05"/>
    <w:rsid w:val="000735C3"/>
    <w:rsid w:val="000735C4"/>
    <w:rsid w:val="0007456A"/>
    <w:rsid w:val="00074E1C"/>
    <w:rsid w:val="00075946"/>
    <w:rsid w:val="000765AF"/>
    <w:rsid w:val="00076A9C"/>
    <w:rsid w:val="00077C6C"/>
    <w:rsid w:val="00077DD3"/>
    <w:rsid w:val="000811F6"/>
    <w:rsid w:val="00081CB3"/>
    <w:rsid w:val="00081EEB"/>
    <w:rsid w:val="0008255D"/>
    <w:rsid w:val="000838C3"/>
    <w:rsid w:val="00083F0A"/>
    <w:rsid w:val="000853FC"/>
    <w:rsid w:val="00087024"/>
    <w:rsid w:val="00090957"/>
    <w:rsid w:val="00090B33"/>
    <w:rsid w:val="000941D1"/>
    <w:rsid w:val="00095122"/>
    <w:rsid w:val="00095B25"/>
    <w:rsid w:val="00096DA6"/>
    <w:rsid w:val="000A010D"/>
    <w:rsid w:val="000A0630"/>
    <w:rsid w:val="000A0B67"/>
    <w:rsid w:val="000A2D87"/>
    <w:rsid w:val="000A39CA"/>
    <w:rsid w:val="000A3C39"/>
    <w:rsid w:val="000A49BD"/>
    <w:rsid w:val="000A4CC3"/>
    <w:rsid w:val="000A63BD"/>
    <w:rsid w:val="000A6B2D"/>
    <w:rsid w:val="000B297C"/>
    <w:rsid w:val="000B2F2B"/>
    <w:rsid w:val="000B39CD"/>
    <w:rsid w:val="000B5CBC"/>
    <w:rsid w:val="000C2C7A"/>
    <w:rsid w:val="000C3761"/>
    <w:rsid w:val="000C3E5D"/>
    <w:rsid w:val="000C6034"/>
    <w:rsid w:val="000C6E0E"/>
    <w:rsid w:val="000D1F57"/>
    <w:rsid w:val="000D2331"/>
    <w:rsid w:val="000D3DA9"/>
    <w:rsid w:val="000D6863"/>
    <w:rsid w:val="000D6C6B"/>
    <w:rsid w:val="000D6E62"/>
    <w:rsid w:val="000D7B9C"/>
    <w:rsid w:val="000E0931"/>
    <w:rsid w:val="000E3861"/>
    <w:rsid w:val="000E4F80"/>
    <w:rsid w:val="000E54BC"/>
    <w:rsid w:val="000F0EC5"/>
    <w:rsid w:val="000F12A2"/>
    <w:rsid w:val="000F2375"/>
    <w:rsid w:val="000F35A3"/>
    <w:rsid w:val="000F4B3B"/>
    <w:rsid w:val="000F5F29"/>
    <w:rsid w:val="000F628C"/>
    <w:rsid w:val="000F71C9"/>
    <w:rsid w:val="00100EE0"/>
    <w:rsid w:val="001030CD"/>
    <w:rsid w:val="00103136"/>
    <w:rsid w:val="001039F5"/>
    <w:rsid w:val="00106E3E"/>
    <w:rsid w:val="0011071F"/>
    <w:rsid w:val="0011202A"/>
    <w:rsid w:val="001121B6"/>
    <w:rsid w:val="0011263E"/>
    <w:rsid w:val="0011333D"/>
    <w:rsid w:val="00113343"/>
    <w:rsid w:val="001135A1"/>
    <w:rsid w:val="00113F29"/>
    <w:rsid w:val="001166A8"/>
    <w:rsid w:val="00116D20"/>
    <w:rsid w:val="001174B0"/>
    <w:rsid w:val="00117822"/>
    <w:rsid w:val="00120180"/>
    <w:rsid w:val="00120E80"/>
    <w:rsid w:val="00121443"/>
    <w:rsid w:val="0012438E"/>
    <w:rsid w:val="00127516"/>
    <w:rsid w:val="00133046"/>
    <w:rsid w:val="0013320A"/>
    <w:rsid w:val="00133D8E"/>
    <w:rsid w:val="00134364"/>
    <w:rsid w:val="0013570C"/>
    <w:rsid w:val="00135F78"/>
    <w:rsid w:val="001363D3"/>
    <w:rsid w:val="0013791B"/>
    <w:rsid w:val="00140DDD"/>
    <w:rsid w:val="001416A6"/>
    <w:rsid w:val="0014359F"/>
    <w:rsid w:val="00144F99"/>
    <w:rsid w:val="00147FA5"/>
    <w:rsid w:val="001532F1"/>
    <w:rsid w:val="00153B1D"/>
    <w:rsid w:val="00153C87"/>
    <w:rsid w:val="00154C3C"/>
    <w:rsid w:val="001575BF"/>
    <w:rsid w:val="00160124"/>
    <w:rsid w:val="00161776"/>
    <w:rsid w:val="00162C4F"/>
    <w:rsid w:val="001634F3"/>
    <w:rsid w:val="001637F3"/>
    <w:rsid w:val="00163BDC"/>
    <w:rsid w:val="00163E07"/>
    <w:rsid w:val="00163E93"/>
    <w:rsid w:val="0016526F"/>
    <w:rsid w:val="00165BC5"/>
    <w:rsid w:val="00166BD6"/>
    <w:rsid w:val="00170449"/>
    <w:rsid w:val="001712CF"/>
    <w:rsid w:val="00171D23"/>
    <w:rsid w:val="00171EA0"/>
    <w:rsid w:val="00171EC6"/>
    <w:rsid w:val="00172082"/>
    <w:rsid w:val="00172C5E"/>
    <w:rsid w:val="00172E51"/>
    <w:rsid w:val="0017306D"/>
    <w:rsid w:val="0018007E"/>
    <w:rsid w:val="001803B9"/>
    <w:rsid w:val="00181D55"/>
    <w:rsid w:val="00185653"/>
    <w:rsid w:val="00186989"/>
    <w:rsid w:val="001905AD"/>
    <w:rsid w:val="001913F4"/>
    <w:rsid w:val="001933B7"/>
    <w:rsid w:val="00197635"/>
    <w:rsid w:val="00197659"/>
    <w:rsid w:val="001A065F"/>
    <w:rsid w:val="001A60C9"/>
    <w:rsid w:val="001B0541"/>
    <w:rsid w:val="001B0968"/>
    <w:rsid w:val="001B418B"/>
    <w:rsid w:val="001B684B"/>
    <w:rsid w:val="001C3141"/>
    <w:rsid w:val="001C35D0"/>
    <w:rsid w:val="001C43AC"/>
    <w:rsid w:val="001C575C"/>
    <w:rsid w:val="001C689E"/>
    <w:rsid w:val="001D3523"/>
    <w:rsid w:val="001D5DDD"/>
    <w:rsid w:val="001D6D43"/>
    <w:rsid w:val="001E785A"/>
    <w:rsid w:val="001E7A7E"/>
    <w:rsid w:val="001F2252"/>
    <w:rsid w:val="001F27FB"/>
    <w:rsid w:val="001F30EB"/>
    <w:rsid w:val="001F3AF3"/>
    <w:rsid w:val="001F564A"/>
    <w:rsid w:val="001F7B70"/>
    <w:rsid w:val="001F7BB3"/>
    <w:rsid w:val="00201AF2"/>
    <w:rsid w:val="002027EE"/>
    <w:rsid w:val="0020375D"/>
    <w:rsid w:val="002041DC"/>
    <w:rsid w:val="002049DC"/>
    <w:rsid w:val="00204F06"/>
    <w:rsid w:val="00205285"/>
    <w:rsid w:val="002067E5"/>
    <w:rsid w:val="00210195"/>
    <w:rsid w:val="00211AF5"/>
    <w:rsid w:val="00214275"/>
    <w:rsid w:val="00216342"/>
    <w:rsid w:val="0022058A"/>
    <w:rsid w:val="00221523"/>
    <w:rsid w:val="00222CE6"/>
    <w:rsid w:val="00223534"/>
    <w:rsid w:val="00223A8E"/>
    <w:rsid w:val="002240F0"/>
    <w:rsid w:val="002243BC"/>
    <w:rsid w:val="0022547B"/>
    <w:rsid w:val="00226715"/>
    <w:rsid w:val="0022791F"/>
    <w:rsid w:val="0023005E"/>
    <w:rsid w:val="00234A58"/>
    <w:rsid w:val="00235513"/>
    <w:rsid w:val="002363DE"/>
    <w:rsid w:val="00236682"/>
    <w:rsid w:val="00237E36"/>
    <w:rsid w:val="002409F0"/>
    <w:rsid w:val="00242D22"/>
    <w:rsid w:val="0024389F"/>
    <w:rsid w:val="002460D2"/>
    <w:rsid w:val="00250C86"/>
    <w:rsid w:val="00250CA1"/>
    <w:rsid w:val="00255CA0"/>
    <w:rsid w:val="00256532"/>
    <w:rsid w:val="002574AD"/>
    <w:rsid w:val="00261FFE"/>
    <w:rsid w:val="00262930"/>
    <w:rsid w:val="002632A0"/>
    <w:rsid w:val="00263D9F"/>
    <w:rsid w:val="00264399"/>
    <w:rsid w:val="00264CFE"/>
    <w:rsid w:val="0026608C"/>
    <w:rsid w:val="002701F2"/>
    <w:rsid w:val="00270350"/>
    <w:rsid w:val="0027088A"/>
    <w:rsid w:val="002708BE"/>
    <w:rsid w:val="00270FA2"/>
    <w:rsid w:val="00271E70"/>
    <w:rsid w:val="00273105"/>
    <w:rsid w:val="00273932"/>
    <w:rsid w:val="0027573C"/>
    <w:rsid w:val="00275F7D"/>
    <w:rsid w:val="0028312B"/>
    <w:rsid w:val="00283708"/>
    <w:rsid w:val="00283E2F"/>
    <w:rsid w:val="00287D6D"/>
    <w:rsid w:val="002900EA"/>
    <w:rsid w:val="002902AF"/>
    <w:rsid w:val="002916AD"/>
    <w:rsid w:val="00291965"/>
    <w:rsid w:val="00291A88"/>
    <w:rsid w:val="00291EA8"/>
    <w:rsid w:val="00293CC8"/>
    <w:rsid w:val="00293DEB"/>
    <w:rsid w:val="0029640C"/>
    <w:rsid w:val="00296CE1"/>
    <w:rsid w:val="002977EC"/>
    <w:rsid w:val="002A13B6"/>
    <w:rsid w:val="002A2E72"/>
    <w:rsid w:val="002A623A"/>
    <w:rsid w:val="002A7191"/>
    <w:rsid w:val="002A7345"/>
    <w:rsid w:val="002B35B2"/>
    <w:rsid w:val="002B454E"/>
    <w:rsid w:val="002B5B19"/>
    <w:rsid w:val="002B5DF5"/>
    <w:rsid w:val="002B743A"/>
    <w:rsid w:val="002B7F13"/>
    <w:rsid w:val="002C0B4D"/>
    <w:rsid w:val="002C0BB6"/>
    <w:rsid w:val="002C23AD"/>
    <w:rsid w:val="002C36E1"/>
    <w:rsid w:val="002C3ACF"/>
    <w:rsid w:val="002C3B86"/>
    <w:rsid w:val="002C59AC"/>
    <w:rsid w:val="002D0CA5"/>
    <w:rsid w:val="002D2EA1"/>
    <w:rsid w:val="002D3982"/>
    <w:rsid w:val="002D4216"/>
    <w:rsid w:val="002D42F8"/>
    <w:rsid w:val="002D6317"/>
    <w:rsid w:val="002D725F"/>
    <w:rsid w:val="002E31AC"/>
    <w:rsid w:val="002E49C0"/>
    <w:rsid w:val="002E49FF"/>
    <w:rsid w:val="002E4E35"/>
    <w:rsid w:val="002E5745"/>
    <w:rsid w:val="002E6D3C"/>
    <w:rsid w:val="002E7302"/>
    <w:rsid w:val="002F48FF"/>
    <w:rsid w:val="002F6EBD"/>
    <w:rsid w:val="002F777D"/>
    <w:rsid w:val="00301A03"/>
    <w:rsid w:val="0030215E"/>
    <w:rsid w:val="00303DCF"/>
    <w:rsid w:val="00304D75"/>
    <w:rsid w:val="00307B4C"/>
    <w:rsid w:val="00310847"/>
    <w:rsid w:val="003118A0"/>
    <w:rsid w:val="003122B4"/>
    <w:rsid w:val="00312392"/>
    <w:rsid w:val="00312922"/>
    <w:rsid w:val="00313703"/>
    <w:rsid w:val="00313D2C"/>
    <w:rsid w:val="00313DD8"/>
    <w:rsid w:val="003140DB"/>
    <w:rsid w:val="00315428"/>
    <w:rsid w:val="003160E6"/>
    <w:rsid w:val="00316559"/>
    <w:rsid w:val="00317B38"/>
    <w:rsid w:val="0032699C"/>
    <w:rsid w:val="00327026"/>
    <w:rsid w:val="00327FF2"/>
    <w:rsid w:val="0033016F"/>
    <w:rsid w:val="00332424"/>
    <w:rsid w:val="0033387B"/>
    <w:rsid w:val="003345B3"/>
    <w:rsid w:val="00337015"/>
    <w:rsid w:val="00337DDB"/>
    <w:rsid w:val="00340166"/>
    <w:rsid w:val="00340931"/>
    <w:rsid w:val="00345DA6"/>
    <w:rsid w:val="00345DAF"/>
    <w:rsid w:val="00351FE5"/>
    <w:rsid w:val="00352ED7"/>
    <w:rsid w:val="00353D8A"/>
    <w:rsid w:val="00355EEF"/>
    <w:rsid w:val="00356B35"/>
    <w:rsid w:val="00361FC4"/>
    <w:rsid w:val="003627DA"/>
    <w:rsid w:val="003629A7"/>
    <w:rsid w:val="0036316B"/>
    <w:rsid w:val="0036551A"/>
    <w:rsid w:val="0036561C"/>
    <w:rsid w:val="00365EC3"/>
    <w:rsid w:val="00366A29"/>
    <w:rsid w:val="0036745C"/>
    <w:rsid w:val="00370FCD"/>
    <w:rsid w:val="0037277F"/>
    <w:rsid w:val="003746CC"/>
    <w:rsid w:val="00377D75"/>
    <w:rsid w:val="003802A4"/>
    <w:rsid w:val="003810F0"/>
    <w:rsid w:val="00385964"/>
    <w:rsid w:val="00385FD3"/>
    <w:rsid w:val="00387468"/>
    <w:rsid w:val="003902F7"/>
    <w:rsid w:val="00390668"/>
    <w:rsid w:val="00390734"/>
    <w:rsid w:val="00391572"/>
    <w:rsid w:val="00391A1C"/>
    <w:rsid w:val="003956F1"/>
    <w:rsid w:val="00397CB4"/>
    <w:rsid w:val="003A3846"/>
    <w:rsid w:val="003A5DE9"/>
    <w:rsid w:val="003A6F0A"/>
    <w:rsid w:val="003A7782"/>
    <w:rsid w:val="003B0B37"/>
    <w:rsid w:val="003B0F5C"/>
    <w:rsid w:val="003B377F"/>
    <w:rsid w:val="003C2D6F"/>
    <w:rsid w:val="003C4C5C"/>
    <w:rsid w:val="003C66BE"/>
    <w:rsid w:val="003C799B"/>
    <w:rsid w:val="003D031E"/>
    <w:rsid w:val="003D076B"/>
    <w:rsid w:val="003D2C4A"/>
    <w:rsid w:val="003D2F6F"/>
    <w:rsid w:val="003E2077"/>
    <w:rsid w:val="003E5FE9"/>
    <w:rsid w:val="003E657D"/>
    <w:rsid w:val="003E7332"/>
    <w:rsid w:val="003F02C1"/>
    <w:rsid w:val="003F0325"/>
    <w:rsid w:val="003F0C46"/>
    <w:rsid w:val="003F55A8"/>
    <w:rsid w:val="003F5AA8"/>
    <w:rsid w:val="003F71C0"/>
    <w:rsid w:val="00401933"/>
    <w:rsid w:val="00405BF2"/>
    <w:rsid w:val="00407295"/>
    <w:rsid w:val="00407518"/>
    <w:rsid w:val="004114DA"/>
    <w:rsid w:val="00415BD7"/>
    <w:rsid w:val="00421EEA"/>
    <w:rsid w:val="00424927"/>
    <w:rsid w:val="00424DD9"/>
    <w:rsid w:val="004250D5"/>
    <w:rsid w:val="00427B24"/>
    <w:rsid w:val="00431322"/>
    <w:rsid w:val="00435443"/>
    <w:rsid w:val="00435E3F"/>
    <w:rsid w:val="00436F15"/>
    <w:rsid w:val="004405EB"/>
    <w:rsid w:val="0044094F"/>
    <w:rsid w:val="00442583"/>
    <w:rsid w:val="004436D2"/>
    <w:rsid w:val="00443F07"/>
    <w:rsid w:val="00450279"/>
    <w:rsid w:val="00452AC3"/>
    <w:rsid w:val="00455CB4"/>
    <w:rsid w:val="00461427"/>
    <w:rsid w:val="00463D44"/>
    <w:rsid w:val="004661B7"/>
    <w:rsid w:val="0047168F"/>
    <w:rsid w:val="004718CE"/>
    <w:rsid w:val="00474C26"/>
    <w:rsid w:val="00474FD8"/>
    <w:rsid w:val="004770D3"/>
    <w:rsid w:val="004805A9"/>
    <w:rsid w:val="00480D42"/>
    <w:rsid w:val="0048237E"/>
    <w:rsid w:val="004831C6"/>
    <w:rsid w:val="0048701C"/>
    <w:rsid w:val="0049044A"/>
    <w:rsid w:val="004905E1"/>
    <w:rsid w:val="00490A37"/>
    <w:rsid w:val="00490D57"/>
    <w:rsid w:val="00491ADC"/>
    <w:rsid w:val="0049257C"/>
    <w:rsid w:val="00492B92"/>
    <w:rsid w:val="00493728"/>
    <w:rsid w:val="00494A4D"/>
    <w:rsid w:val="00495046"/>
    <w:rsid w:val="0049692C"/>
    <w:rsid w:val="004A2410"/>
    <w:rsid w:val="004A2F82"/>
    <w:rsid w:val="004A335B"/>
    <w:rsid w:val="004A3F70"/>
    <w:rsid w:val="004A457E"/>
    <w:rsid w:val="004A51AE"/>
    <w:rsid w:val="004A635E"/>
    <w:rsid w:val="004A797A"/>
    <w:rsid w:val="004A7AAF"/>
    <w:rsid w:val="004A7BE4"/>
    <w:rsid w:val="004B29D8"/>
    <w:rsid w:val="004B3ADB"/>
    <w:rsid w:val="004B3CF2"/>
    <w:rsid w:val="004B426A"/>
    <w:rsid w:val="004B4E77"/>
    <w:rsid w:val="004B74F7"/>
    <w:rsid w:val="004B754A"/>
    <w:rsid w:val="004C171D"/>
    <w:rsid w:val="004C22A8"/>
    <w:rsid w:val="004C3642"/>
    <w:rsid w:val="004C3F64"/>
    <w:rsid w:val="004C67A2"/>
    <w:rsid w:val="004C6BB8"/>
    <w:rsid w:val="004C7503"/>
    <w:rsid w:val="004C7B5D"/>
    <w:rsid w:val="004D15F1"/>
    <w:rsid w:val="004D22EB"/>
    <w:rsid w:val="004D28FA"/>
    <w:rsid w:val="004D462D"/>
    <w:rsid w:val="004D48A7"/>
    <w:rsid w:val="004D52A5"/>
    <w:rsid w:val="004D5ABD"/>
    <w:rsid w:val="004D63AE"/>
    <w:rsid w:val="004D6406"/>
    <w:rsid w:val="004D74AA"/>
    <w:rsid w:val="004D7E72"/>
    <w:rsid w:val="004E029F"/>
    <w:rsid w:val="004E5B4F"/>
    <w:rsid w:val="004E697A"/>
    <w:rsid w:val="004F0D40"/>
    <w:rsid w:val="004F0F18"/>
    <w:rsid w:val="004F3246"/>
    <w:rsid w:val="004F3D2C"/>
    <w:rsid w:val="0050397E"/>
    <w:rsid w:val="0050534B"/>
    <w:rsid w:val="00505F83"/>
    <w:rsid w:val="00506ED3"/>
    <w:rsid w:val="005075DD"/>
    <w:rsid w:val="005078B2"/>
    <w:rsid w:val="00517C55"/>
    <w:rsid w:val="00523417"/>
    <w:rsid w:val="0052456C"/>
    <w:rsid w:val="00524847"/>
    <w:rsid w:val="00525FBE"/>
    <w:rsid w:val="00527B1D"/>
    <w:rsid w:val="005308E9"/>
    <w:rsid w:val="00531885"/>
    <w:rsid w:val="0053297E"/>
    <w:rsid w:val="00534525"/>
    <w:rsid w:val="0053453E"/>
    <w:rsid w:val="005356BA"/>
    <w:rsid w:val="00536BE1"/>
    <w:rsid w:val="0054162D"/>
    <w:rsid w:val="0054484C"/>
    <w:rsid w:val="00553723"/>
    <w:rsid w:val="005558CA"/>
    <w:rsid w:val="005564BE"/>
    <w:rsid w:val="00562C4C"/>
    <w:rsid w:val="00563D54"/>
    <w:rsid w:val="00564523"/>
    <w:rsid w:val="00564812"/>
    <w:rsid w:val="00565BF4"/>
    <w:rsid w:val="0056691E"/>
    <w:rsid w:val="00567A0D"/>
    <w:rsid w:val="00570776"/>
    <w:rsid w:val="0057145F"/>
    <w:rsid w:val="00571D5E"/>
    <w:rsid w:val="0057265E"/>
    <w:rsid w:val="005726A8"/>
    <w:rsid w:val="00575AA2"/>
    <w:rsid w:val="00576972"/>
    <w:rsid w:val="00576DC9"/>
    <w:rsid w:val="00577C4B"/>
    <w:rsid w:val="00581704"/>
    <w:rsid w:val="0058217A"/>
    <w:rsid w:val="00582769"/>
    <w:rsid w:val="00585D42"/>
    <w:rsid w:val="00587688"/>
    <w:rsid w:val="005912E3"/>
    <w:rsid w:val="00591D57"/>
    <w:rsid w:val="00592902"/>
    <w:rsid w:val="00594272"/>
    <w:rsid w:val="00594961"/>
    <w:rsid w:val="00595D62"/>
    <w:rsid w:val="00595D9E"/>
    <w:rsid w:val="005965B1"/>
    <w:rsid w:val="0059778C"/>
    <w:rsid w:val="005A095E"/>
    <w:rsid w:val="005A1123"/>
    <w:rsid w:val="005A1771"/>
    <w:rsid w:val="005A48A4"/>
    <w:rsid w:val="005A55EC"/>
    <w:rsid w:val="005A5C16"/>
    <w:rsid w:val="005B1287"/>
    <w:rsid w:val="005B1ACF"/>
    <w:rsid w:val="005B1FBA"/>
    <w:rsid w:val="005B4570"/>
    <w:rsid w:val="005B5EAF"/>
    <w:rsid w:val="005C085D"/>
    <w:rsid w:val="005C18B5"/>
    <w:rsid w:val="005C217F"/>
    <w:rsid w:val="005C2B29"/>
    <w:rsid w:val="005C3BF5"/>
    <w:rsid w:val="005C739A"/>
    <w:rsid w:val="005D053D"/>
    <w:rsid w:val="005D06C1"/>
    <w:rsid w:val="005D0EAC"/>
    <w:rsid w:val="005D26EA"/>
    <w:rsid w:val="005D3536"/>
    <w:rsid w:val="005D51F4"/>
    <w:rsid w:val="005D5479"/>
    <w:rsid w:val="005D780B"/>
    <w:rsid w:val="005E0697"/>
    <w:rsid w:val="005E300A"/>
    <w:rsid w:val="005E3F3D"/>
    <w:rsid w:val="005E42A4"/>
    <w:rsid w:val="005E4D3D"/>
    <w:rsid w:val="005E61F1"/>
    <w:rsid w:val="005E6832"/>
    <w:rsid w:val="005E6967"/>
    <w:rsid w:val="005E7D3B"/>
    <w:rsid w:val="005F2813"/>
    <w:rsid w:val="005F284E"/>
    <w:rsid w:val="005F2CB5"/>
    <w:rsid w:val="005F43CF"/>
    <w:rsid w:val="005F51B7"/>
    <w:rsid w:val="005F532D"/>
    <w:rsid w:val="00601388"/>
    <w:rsid w:val="006020FA"/>
    <w:rsid w:val="00614A76"/>
    <w:rsid w:val="00620F25"/>
    <w:rsid w:val="0062266C"/>
    <w:rsid w:val="00624465"/>
    <w:rsid w:val="0062558E"/>
    <w:rsid w:val="00626C44"/>
    <w:rsid w:val="006277E6"/>
    <w:rsid w:val="00632A39"/>
    <w:rsid w:val="00633304"/>
    <w:rsid w:val="006354E5"/>
    <w:rsid w:val="0063586E"/>
    <w:rsid w:val="00635F54"/>
    <w:rsid w:val="00635FCD"/>
    <w:rsid w:val="006407C0"/>
    <w:rsid w:val="00641018"/>
    <w:rsid w:val="0064117F"/>
    <w:rsid w:val="00641281"/>
    <w:rsid w:val="006418C5"/>
    <w:rsid w:val="00644BB7"/>
    <w:rsid w:val="00651DFD"/>
    <w:rsid w:val="0065435B"/>
    <w:rsid w:val="006606DC"/>
    <w:rsid w:val="0066269C"/>
    <w:rsid w:val="006633AF"/>
    <w:rsid w:val="00664E99"/>
    <w:rsid w:val="006677EA"/>
    <w:rsid w:val="006678F0"/>
    <w:rsid w:val="0066790A"/>
    <w:rsid w:val="006706BC"/>
    <w:rsid w:val="00671111"/>
    <w:rsid w:val="00672C3C"/>
    <w:rsid w:val="00673B43"/>
    <w:rsid w:val="00674B6B"/>
    <w:rsid w:val="00674E81"/>
    <w:rsid w:val="00675704"/>
    <w:rsid w:val="0067676F"/>
    <w:rsid w:val="00676BD0"/>
    <w:rsid w:val="00677568"/>
    <w:rsid w:val="00680D93"/>
    <w:rsid w:val="00681B8F"/>
    <w:rsid w:val="00683701"/>
    <w:rsid w:val="00684FC7"/>
    <w:rsid w:val="006851BD"/>
    <w:rsid w:val="006857E6"/>
    <w:rsid w:val="00686704"/>
    <w:rsid w:val="00687001"/>
    <w:rsid w:val="0068765F"/>
    <w:rsid w:val="006878B6"/>
    <w:rsid w:val="00687DC7"/>
    <w:rsid w:val="00691EA5"/>
    <w:rsid w:val="00691ED1"/>
    <w:rsid w:val="00691EE9"/>
    <w:rsid w:val="006927A7"/>
    <w:rsid w:val="00692AF9"/>
    <w:rsid w:val="00692DFF"/>
    <w:rsid w:val="00693A8E"/>
    <w:rsid w:val="00693C7E"/>
    <w:rsid w:val="00695AF6"/>
    <w:rsid w:val="00697CCD"/>
    <w:rsid w:val="006A0A3E"/>
    <w:rsid w:val="006A22C6"/>
    <w:rsid w:val="006A345B"/>
    <w:rsid w:val="006A6FD4"/>
    <w:rsid w:val="006A7C5E"/>
    <w:rsid w:val="006B1289"/>
    <w:rsid w:val="006B1AF1"/>
    <w:rsid w:val="006B21DC"/>
    <w:rsid w:val="006B3379"/>
    <w:rsid w:val="006B7860"/>
    <w:rsid w:val="006C021C"/>
    <w:rsid w:val="006C14C1"/>
    <w:rsid w:val="006C2BE0"/>
    <w:rsid w:val="006C3727"/>
    <w:rsid w:val="006C3D5A"/>
    <w:rsid w:val="006C4EE1"/>
    <w:rsid w:val="006C5D2A"/>
    <w:rsid w:val="006C63ED"/>
    <w:rsid w:val="006D0A5B"/>
    <w:rsid w:val="006D0C68"/>
    <w:rsid w:val="006D1051"/>
    <w:rsid w:val="006D107A"/>
    <w:rsid w:val="006D25F2"/>
    <w:rsid w:val="006D2721"/>
    <w:rsid w:val="006D4320"/>
    <w:rsid w:val="006D4A0E"/>
    <w:rsid w:val="006D7B1D"/>
    <w:rsid w:val="006E075A"/>
    <w:rsid w:val="006E3B28"/>
    <w:rsid w:val="006E42E1"/>
    <w:rsid w:val="006E480C"/>
    <w:rsid w:val="006E543D"/>
    <w:rsid w:val="006E628B"/>
    <w:rsid w:val="006E7970"/>
    <w:rsid w:val="006E7DAC"/>
    <w:rsid w:val="006F04BE"/>
    <w:rsid w:val="006F0CBD"/>
    <w:rsid w:val="006F1CED"/>
    <w:rsid w:val="006F205F"/>
    <w:rsid w:val="006F25FC"/>
    <w:rsid w:val="006F511E"/>
    <w:rsid w:val="006F7164"/>
    <w:rsid w:val="007054E1"/>
    <w:rsid w:val="007077D4"/>
    <w:rsid w:val="00707ECA"/>
    <w:rsid w:val="00711746"/>
    <w:rsid w:val="007146A3"/>
    <w:rsid w:val="00716BBD"/>
    <w:rsid w:val="00716EC7"/>
    <w:rsid w:val="007172A6"/>
    <w:rsid w:val="00717EAF"/>
    <w:rsid w:val="00722D9D"/>
    <w:rsid w:val="0072303D"/>
    <w:rsid w:val="00724366"/>
    <w:rsid w:val="00727018"/>
    <w:rsid w:val="00727924"/>
    <w:rsid w:val="00733923"/>
    <w:rsid w:val="00733934"/>
    <w:rsid w:val="00734E61"/>
    <w:rsid w:val="00734FEB"/>
    <w:rsid w:val="007353EC"/>
    <w:rsid w:val="00735CF7"/>
    <w:rsid w:val="00736F8D"/>
    <w:rsid w:val="00737E3B"/>
    <w:rsid w:val="00737EE8"/>
    <w:rsid w:val="007411D1"/>
    <w:rsid w:val="00742ADF"/>
    <w:rsid w:val="007437A6"/>
    <w:rsid w:val="00746E6B"/>
    <w:rsid w:val="00752BFE"/>
    <w:rsid w:val="00753957"/>
    <w:rsid w:val="00753CB9"/>
    <w:rsid w:val="00753EF0"/>
    <w:rsid w:val="00754B92"/>
    <w:rsid w:val="00757934"/>
    <w:rsid w:val="0076063D"/>
    <w:rsid w:val="00762038"/>
    <w:rsid w:val="007640D6"/>
    <w:rsid w:val="007648F1"/>
    <w:rsid w:val="00765049"/>
    <w:rsid w:val="007666A2"/>
    <w:rsid w:val="007671A7"/>
    <w:rsid w:val="0076786C"/>
    <w:rsid w:val="00767C14"/>
    <w:rsid w:val="007709F5"/>
    <w:rsid w:val="007712F2"/>
    <w:rsid w:val="0077303E"/>
    <w:rsid w:val="00775BB6"/>
    <w:rsid w:val="00775D95"/>
    <w:rsid w:val="00775FC9"/>
    <w:rsid w:val="007776CB"/>
    <w:rsid w:val="007803BF"/>
    <w:rsid w:val="00781D99"/>
    <w:rsid w:val="00782F7B"/>
    <w:rsid w:val="00783963"/>
    <w:rsid w:val="00783CA2"/>
    <w:rsid w:val="00787ABB"/>
    <w:rsid w:val="00790E8B"/>
    <w:rsid w:val="007911C7"/>
    <w:rsid w:val="00793CFC"/>
    <w:rsid w:val="00795A60"/>
    <w:rsid w:val="00797EF2"/>
    <w:rsid w:val="007A0E00"/>
    <w:rsid w:val="007A168D"/>
    <w:rsid w:val="007A4D73"/>
    <w:rsid w:val="007A6A1B"/>
    <w:rsid w:val="007A6C33"/>
    <w:rsid w:val="007B0B7C"/>
    <w:rsid w:val="007B229E"/>
    <w:rsid w:val="007B35BD"/>
    <w:rsid w:val="007B3F66"/>
    <w:rsid w:val="007B6890"/>
    <w:rsid w:val="007B6FD4"/>
    <w:rsid w:val="007B731A"/>
    <w:rsid w:val="007C1716"/>
    <w:rsid w:val="007C1F4F"/>
    <w:rsid w:val="007C2492"/>
    <w:rsid w:val="007C332C"/>
    <w:rsid w:val="007C4149"/>
    <w:rsid w:val="007C5E13"/>
    <w:rsid w:val="007C5F6B"/>
    <w:rsid w:val="007C6405"/>
    <w:rsid w:val="007C765D"/>
    <w:rsid w:val="007D3000"/>
    <w:rsid w:val="007D37DC"/>
    <w:rsid w:val="007D4081"/>
    <w:rsid w:val="007D40A6"/>
    <w:rsid w:val="007D4673"/>
    <w:rsid w:val="007D4BB5"/>
    <w:rsid w:val="007D627B"/>
    <w:rsid w:val="007D6C66"/>
    <w:rsid w:val="007D72B8"/>
    <w:rsid w:val="007E4664"/>
    <w:rsid w:val="007E6A0E"/>
    <w:rsid w:val="007E6D45"/>
    <w:rsid w:val="007E7BC1"/>
    <w:rsid w:val="007F0F87"/>
    <w:rsid w:val="007F4438"/>
    <w:rsid w:val="007F4D39"/>
    <w:rsid w:val="007F4E74"/>
    <w:rsid w:val="007F65F1"/>
    <w:rsid w:val="007F6BEA"/>
    <w:rsid w:val="007F7DD8"/>
    <w:rsid w:val="0080034D"/>
    <w:rsid w:val="00800EDA"/>
    <w:rsid w:val="0080137A"/>
    <w:rsid w:val="008017E2"/>
    <w:rsid w:val="00802222"/>
    <w:rsid w:val="00802E37"/>
    <w:rsid w:val="008035C3"/>
    <w:rsid w:val="00803A33"/>
    <w:rsid w:val="00805512"/>
    <w:rsid w:val="00811EC4"/>
    <w:rsid w:val="00814302"/>
    <w:rsid w:val="008145E7"/>
    <w:rsid w:val="00814928"/>
    <w:rsid w:val="008212E7"/>
    <w:rsid w:val="00821C6A"/>
    <w:rsid w:val="00823413"/>
    <w:rsid w:val="00824983"/>
    <w:rsid w:val="0082659B"/>
    <w:rsid w:val="0083078E"/>
    <w:rsid w:val="00830C94"/>
    <w:rsid w:val="00832A70"/>
    <w:rsid w:val="0083386B"/>
    <w:rsid w:val="00833FD3"/>
    <w:rsid w:val="00835FC2"/>
    <w:rsid w:val="008361B3"/>
    <w:rsid w:val="00836DB5"/>
    <w:rsid w:val="008375DC"/>
    <w:rsid w:val="00837BD8"/>
    <w:rsid w:val="00840E75"/>
    <w:rsid w:val="00842163"/>
    <w:rsid w:val="00843A5C"/>
    <w:rsid w:val="00846547"/>
    <w:rsid w:val="00846787"/>
    <w:rsid w:val="00846972"/>
    <w:rsid w:val="00846F01"/>
    <w:rsid w:val="00847C1A"/>
    <w:rsid w:val="00847CAF"/>
    <w:rsid w:val="008514E9"/>
    <w:rsid w:val="00853332"/>
    <w:rsid w:val="00853A64"/>
    <w:rsid w:val="00855E0A"/>
    <w:rsid w:val="0085797B"/>
    <w:rsid w:val="008579FC"/>
    <w:rsid w:val="00857C4E"/>
    <w:rsid w:val="008612B3"/>
    <w:rsid w:val="00861ED6"/>
    <w:rsid w:val="00863EF2"/>
    <w:rsid w:val="0086530E"/>
    <w:rsid w:val="00865D23"/>
    <w:rsid w:val="00867844"/>
    <w:rsid w:val="00867A29"/>
    <w:rsid w:val="00867A58"/>
    <w:rsid w:val="00871BFB"/>
    <w:rsid w:val="00871DB5"/>
    <w:rsid w:val="0087302B"/>
    <w:rsid w:val="00874482"/>
    <w:rsid w:val="00876072"/>
    <w:rsid w:val="00876901"/>
    <w:rsid w:val="008779A5"/>
    <w:rsid w:val="008800C9"/>
    <w:rsid w:val="00880611"/>
    <w:rsid w:val="00881AFE"/>
    <w:rsid w:val="008823B8"/>
    <w:rsid w:val="00882E96"/>
    <w:rsid w:val="00883A68"/>
    <w:rsid w:val="0088517D"/>
    <w:rsid w:val="008948CE"/>
    <w:rsid w:val="0089612F"/>
    <w:rsid w:val="00896176"/>
    <w:rsid w:val="008975A7"/>
    <w:rsid w:val="008979CB"/>
    <w:rsid w:val="008A2215"/>
    <w:rsid w:val="008A310C"/>
    <w:rsid w:val="008A3F5D"/>
    <w:rsid w:val="008A4715"/>
    <w:rsid w:val="008A5ACD"/>
    <w:rsid w:val="008B03D2"/>
    <w:rsid w:val="008B0B6F"/>
    <w:rsid w:val="008B0E25"/>
    <w:rsid w:val="008B0F5A"/>
    <w:rsid w:val="008B158B"/>
    <w:rsid w:val="008B290C"/>
    <w:rsid w:val="008B381D"/>
    <w:rsid w:val="008B4D28"/>
    <w:rsid w:val="008B6622"/>
    <w:rsid w:val="008B66DF"/>
    <w:rsid w:val="008C05AF"/>
    <w:rsid w:val="008C1B94"/>
    <w:rsid w:val="008C1BB2"/>
    <w:rsid w:val="008C39E7"/>
    <w:rsid w:val="008C4507"/>
    <w:rsid w:val="008C5EEB"/>
    <w:rsid w:val="008C7258"/>
    <w:rsid w:val="008D01AE"/>
    <w:rsid w:val="008D1077"/>
    <w:rsid w:val="008E1F95"/>
    <w:rsid w:val="008E5E57"/>
    <w:rsid w:val="008E7181"/>
    <w:rsid w:val="008E7406"/>
    <w:rsid w:val="008F0939"/>
    <w:rsid w:val="008F26D6"/>
    <w:rsid w:val="008F5F74"/>
    <w:rsid w:val="00901482"/>
    <w:rsid w:val="00901636"/>
    <w:rsid w:val="00903245"/>
    <w:rsid w:val="00903E5B"/>
    <w:rsid w:val="0090484F"/>
    <w:rsid w:val="00905695"/>
    <w:rsid w:val="00906218"/>
    <w:rsid w:val="00907C13"/>
    <w:rsid w:val="00914331"/>
    <w:rsid w:val="009154B7"/>
    <w:rsid w:val="00915DA2"/>
    <w:rsid w:val="00917AB5"/>
    <w:rsid w:val="009214AA"/>
    <w:rsid w:val="00921B11"/>
    <w:rsid w:val="00922F36"/>
    <w:rsid w:val="00923264"/>
    <w:rsid w:val="00924763"/>
    <w:rsid w:val="00925DC0"/>
    <w:rsid w:val="009265B5"/>
    <w:rsid w:val="00927D77"/>
    <w:rsid w:val="00932E32"/>
    <w:rsid w:val="009342AC"/>
    <w:rsid w:val="00935AE1"/>
    <w:rsid w:val="00936483"/>
    <w:rsid w:val="00937AB7"/>
    <w:rsid w:val="0094115C"/>
    <w:rsid w:val="009444D3"/>
    <w:rsid w:val="0094778D"/>
    <w:rsid w:val="00951793"/>
    <w:rsid w:val="00951A59"/>
    <w:rsid w:val="00951C77"/>
    <w:rsid w:val="00951D5A"/>
    <w:rsid w:val="00953361"/>
    <w:rsid w:val="00953F27"/>
    <w:rsid w:val="00956118"/>
    <w:rsid w:val="009577CB"/>
    <w:rsid w:val="00960BE6"/>
    <w:rsid w:val="009618CD"/>
    <w:rsid w:val="00962EDA"/>
    <w:rsid w:val="00965F1B"/>
    <w:rsid w:val="009724CE"/>
    <w:rsid w:val="00974D54"/>
    <w:rsid w:val="00980882"/>
    <w:rsid w:val="0098103E"/>
    <w:rsid w:val="00983B4C"/>
    <w:rsid w:val="009867C2"/>
    <w:rsid w:val="00987654"/>
    <w:rsid w:val="0098783D"/>
    <w:rsid w:val="00991457"/>
    <w:rsid w:val="00992251"/>
    <w:rsid w:val="0099241E"/>
    <w:rsid w:val="00993360"/>
    <w:rsid w:val="009940A9"/>
    <w:rsid w:val="0099669B"/>
    <w:rsid w:val="009972F0"/>
    <w:rsid w:val="009A1654"/>
    <w:rsid w:val="009A36F9"/>
    <w:rsid w:val="009A4345"/>
    <w:rsid w:val="009A4866"/>
    <w:rsid w:val="009A54D4"/>
    <w:rsid w:val="009A580D"/>
    <w:rsid w:val="009A660D"/>
    <w:rsid w:val="009A66EF"/>
    <w:rsid w:val="009A737B"/>
    <w:rsid w:val="009B0506"/>
    <w:rsid w:val="009B2763"/>
    <w:rsid w:val="009B393E"/>
    <w:rsid w:val="009B3E10"/>
    <w:rsid w:val="009B67A1"/>
    <w:rsid w:val="009C17B6"/>
    <w:rsid w:val="009C1B91"/>
    <w:rsid w:val="009C224D"/>
    <w:rsid w:val="009C3356"/>
    <w:rsid w:val="009C3ECD"/>
    <w:rsid w:val="009C4019"/>
    <w:rsid w:val="009C4A4C"/>
    <w:rsid w:val="009C5653"/>
    <w:rsid w:val="009C5967"/>
    <w:rsid w:val="009D0694"/>
    <w:rsid w:val="009D0971"/>
    <w:rsid w:val="009D1580"/>
    <w:rsid w:val="009D1F9D"/>
    <w:rsid w:val="009D33B2"/>
    <w:rsid w:val="009D3FDA"/>
    <w:rsid w:val="009D50E9"/>
    <w:rsid w:val="009E038D"/>
    <w:rsid w:val="009E1995"/>
    <w:rsid w:val="009E3839"/>
    <w:rsid w:val="009E54AA"/>
    <w:rsid w:val="009E62DD"/>
    <w:rsid w:val="009E7E4B"/>
    <w:rsid w:val="009F0CCD"/>
    <w:rsid w:val="009F17B2"/>
    <w:rsid w:val="009F28D7"/>
    <w:rsid w:val="009F4427"/>
    <w:rsid w:val="009F6A3C"/>
    <w:rsid w:val="009F7707"/>
    <w:rsid w:val="00A00A90"/>
    <w:rsid w:val="00A00AEA"/>
    <w:rsid w:val="00A0184C"/>
    <w:rsid w:val="00A052DC"/>
    <w:rsid w:val="00A054BA"/>
    <w:rsid w:val="00A07EA9"/>
    <w:rsid w:val="00A1030A"/>
    <w:rsid w:val="00A10522"/>
    <w:rsid w:val="00A10C06"/>
    <w:rsid w:val="00A122F2"/>
    <w:rsid w:val="00A12AA4"/>
    <w:rsid w:val="00A12B69"/>
    <w:rsid w:val="00A12FDB"/>
    <w:rsid w:val="00A1455F"/>
    <w:rsid w:val="00A15C75"/>
    <w:rsid w:val="00A23162"/>
    <w:rsid w:val="00A23D18"/>
    <w:rsid w:val="00A2531F"/>
    <w:rsid w:val="00A279C9"/>
    <w:rsid w:val="00A27E94"/>
    <w:rsid w:val="00A30E31"/>
    <w:rsid w:val="00A3171D"/>
    <w:rsid w:val="00A32D42"/>
    <w:rsid w:val="00A333D2"/>
    <w:rsid w:val="00A35092"/>
    <w:rsid w:val="00A35346"/>
    <w:rsid w:val="00A36C86"/>
    <w:rsid w:val="00A37DAA"/>
    <w:rsid w:val="00A40D16"/>
    <w:rsid w:val="00A4253D"/>
    <w:rsid w:val="00A44D71"/>
    <w:rsid w:val="00A45B98"/>
    <w:rsid w:val="00A46458"/>
    <w:rsid w:val="00A46C1B"/>
    <w:rsid w:val="00A5261A"/>
    <w:rsid w:val="00A52911"/>
    <w:rsid w:val="00A52D23"/>
    <w:rsid w:val="00A531B4"/>
    <w:rsid w:val="00A5321F"/>
    <w:rsid w:val="00A541E5"/>
    <w:rsid w:val="00A54A34"/>
    <w:rsid w:val="00A560AA"/>
    <w:rsid w:val="00A56144"/>
    <w:rsid w:val="00A56807"/>
    <w:rsid w:val="00A568C7"/>
    <w:rsid w:val="00A6021F"/>
    <w:rsid w:val="00A60477"/>
    <w:rsid w:val="00A614AB"/>
    <w:rsid w:val="00A644A3"/>
    <w:rsid w:val="00A64FAE"/>
    <w:rsid w:val="00A676E0"/>
    <w:rsid w:val="00A67FE5"/>
    <w:rsid w:val="00A715D8"/>
    <w:rsid w:val="00A7245B"/>
    <w:rsid w:val="00A72A10"/>
    <w:rsid w:val="00A730D5"/>
    <w:rsid w:val="00A732A2"/>
    <w:rsid w:val="00A75D4F"/>
    <w:rsid w:val="00A75F79"/>
    <w:rsid w:val="00A76E13"/>
    <w:rsid w:val="00A80FC9"/>
    <w:rsid w:val="00A822EF"/>
    <w:rsid w:val="00A835BD"/>
    <w:rsid w:val="00A8368A"/>
    <w:rsid w:val="00A86E36"/>
    <w:rsid w:val="00A90D6D"/>
    <w:rsid w:val="00A90DA7"/>
    <w:rsid w:val="00A90DCC"/>
    <w:rsid w:val="00A92094"/>
    <w:rsid w:val="00A927A1"/>
    <w:rsid w:val="00A9372B"/>
    <w:rsid w:val="00A943E8"/>
    <w:rsid w:val="00A94659"/>
    <w:rsid w:val="00A949AC"/>
    <w:rsid w:val="00A9512A"/>
    <w:rsid w:val="00A9663F"/>
    <w:rsid w:val="00AA0524"/>
    <w:rsid w:val="00AA0B75"/>
    <w:rsid w:val="00AA1A3D"/>
    <w:rsid w:val="00AA2A5A"/>
    <w:rsid w:val="00AA3480"/>
    <w:rsid w:val="00AA3947"/>
    <w:rsid w:val="00AA3CF4"/>
    <w:rsid w:val="00AA423F"/>
    <w:rsid w:val="00AA549E"/>
    <w:rsid w:val="00AA5BD5"/>
    <w:rsid w:val="00AA66CB"/>
    <w:rsid w:val="00AB010D"/>
    <w:rsid w:val="00AB1075"/>
    <w:rsid w:val="00AB16DF"/>
    <w:rsid w:val="00AB4E50"/>
    <w:rsid w:val="00AB501E"/>
    <w:rsid w:val="00AC0126"/>
    <w:rsid w:val="00AC057C"/>
    <w:rsid w:val="00AC09AD"/>
    <w:rsid w:val="00AC13E6"/>
    <w:rsid w:val="00AC1444"/>
    <w:rsid w:val="00AC146E"/>
    <w:rsid w:val="00AC2470"/>
    <w:rsid w:val="00AC264D"/>
    <w:rsid w:val="00AC2676"/>
    <w:rsid w:val="00AC596E"/>
    <w:rsid w:val="00AC707D"/>
    <w:rsid w:val="00AC7A73"/>
    <w:rsid w:val="00AC7B3A"/>
    <w:rsid w:val="00AD1B68"/>
    <w:rsid w:val="00AD1E80"/>
    <w:rsid w:val="00AD2751"/>
    <w:rsid w:val="00AD2AEF"/>
    <w:rsid w:val="00AD2B63"/>
    <w:rsid w:val="00AD358D"/>
    <w:rsid w:val="00AD39A9"/>
    <w:rsid w:val="00AD4E92"/>
    <w:rsid w:val="00AD5C83"/>
    <w:rsid w:val="00AD63C1"/>
    <w:rsid w:val="00AD655D"/>
    <w:rsid w:val="00AD66B5"/>
    <w:rsid w:val="00AD75E7"/>
    <w:rsid w:val="00AE07E7"/>
    <w:rsid w:val="00AE0F68"/>
    <w:rsid w:val="00AE1A72"/>
    <w:rsid w:val="00AE52E1"/>
    <w:rsid w:val="00AE7EE9"/>
    <w:rsid w:val="00AF0D31"/>
    <w:rsid w:val="00AF10E7"/>
    <w:rsid w:val="00AF278B"/>
    <w:rsid w:val="00AF37D7"/>
    <w:rsid w:val="00AF4FD8"/>
    <w:rsid w:val="00AF540A"/>
    <w:rsid w:val="00AF5981"/>
    <w:rsid w:val="00AF6CB5"/>
    <w:rsid w:val="00AF7856"/>
    <w:rsid w:val="00B00426"/>
    <w:rsid w:val="00B0298E"/>
    <w:rsid w:val="00B03553"/>
    <w:rsid w:val="00B03F49"/>
    <w:rsid w:val="00B04ED9"/>
    <w:rsid w:val="00B05A5D"/>
    <w:rsid w:val="00B07193"/>
    <w:rsid w:val="00B0722A"/>
    <w:rsid w:val="00B076A9"/>
    <w:rsid w:val="00B076E8"/>
    <w:rsid w:val="00B116F1"/>
    <w:rsid w:val="00B12E4F"/>
    <w:rsid w:val="00B1325E"/>
    <w:rsid w:val="00B167BA"/>
    <w:rsid w:val="00B22020"/>
    <w:rsid w:val="00B2484B"/>
    <w:rsid w:val="00B25370"/>
    <w:rsid w:val="00B25EA4"/>
    <w:rsid w:val="00B3020F"/>
    <w:rsid w:val="00B30C30"/>
    <w:rsid w:val="00B30CD2"/>
    <w:rsid w:val="00B3401C"/>
    <w:rsid w:val="00B3441B"/>
    <w:rsid w:val="00B34F1B"/>
    <w:rsid w:val="00B35DBC"/>
    <w:rsid w:val="00B36D39"/>
    <w:rsid w:val="00B404CA"/>
    <w:rsid w:val="00B40927"/>
    <w:rsid w:val="00B43E06"/>
    <w:rsid w:val="00B443BB"/>
    <w:rsid w:val="00B47B2F"/>
    <w:rsid w:val="00B508BB"/>
    <w:rsid w:val="00B50DE6"/>
    <w:rsid w:val="00B539D2"/>
    <w:rsid w:val="00B54E05"/>
    <w:rsid w:val="00B54F2C"/>
    <w:rsid w:val="00B5564C"/>
    <w:rsid w:val="00B568FD"/>
    <w:rsid w:val="00B576D2"/>
    <w:rsid w:val="00B619CB"/>
    <w:rsid w:val="00B65E43"/>
    <w:rsid w:val="00B671C5"/>
    <w:rsid w:val="00B707B5"/>
    <w:rsid w:val="00B71041"/>
    <w:rsid w:val="00B71E73"/>
    <w:rsid w:val="00B725C8"/>
    <w:rsid w:val="00B727E4"/>
    <w:rsid w:val="00B72B84"/>
    <w:rsid w:val="00B74549"/>
    <w:rsid w:val="00B80CE5"/>
    <w:rsid w:val="00B81404"/>
    <w:rsid w:val="00B81C0E"/>
    <w:rsid w:val="00B820C0"/>
    <w:rsid w:val="00B8547F"/>
    <w:rsid w:val="00B878B3"/>
    <w:rsid w:val="00B971CF"/>
    <w:rsid w:val="00BA2AF1"/>
    <w:rsid w:val="00BA2F25"/>
    <w:rsid w:val="00BA41EA"/>
    <w:rsid w:val="00BA613B"/>
    <w:rsid w:val="00BA6705"/>
    <w:rsid w:val="00BA7DFD"/>
    <w:rsid w:val="00BB007E"/>
    <w:rsid w:val="00BB017E"/>
    <w:rsid w:val="00BB0343"/>
    <w:rsid w:val="00BB07B3"/>
    <w:rsid w:val="00BB3E43"/>
    <w:rsid w:val="00BB408D"/>
    <w:rsid w:val="00BB53B4"/>
    <w:rsid w:val="00BB5FD6"/>
    <w:rsid w:val="00BB743C"/>
    <w:rsid w:val="00BB7D58"/>
    <w:rsid w:val="00BC019A"/>
    <w:rsid w:val="00BC07E7"/>
    <w:rsid w:val="00BC2378"/>
    <w:rsid w:val="00BC2FB2"/>
    <w:rsid w:val="00BC3F2A"/>
    <w:rsid w:val="00BC5D05"/>
    <w:rsid w:val="00BC73EF"/>
    <w:rsid w:val="00BD1937"/>
    <w:rsid w:val="00BD35A2"/>
    <w:rsid w:val="00BD68AF"/>
    <w:rsid w:val="00BD701A"/>
    <w:rsid w:val="00BE104E"/>
    <w:rsid w:val="00BE2CFE"/>
    <w:rsid w:val="00BE6088"/>
    <w:rsid w:val="00BE65FF"/>
    <w:rsid w:val="00BE692B"/>
    <w:rsid w:val="00BE6D03"/>
    <w:rsid w:val="00BE72B5"/>
    <w:rsid w:val="00BF18E0"/>
    <w:rsid w:val="00BF2F56"/>
    <w:rsid w:val="00BF32E3"/>
    <w:rsid w:val="00BF4B77"/>
    <w:rsid w:val="00BF52E1"/>
    <w:rsid w:val="00BF5831"/>
    <w:rsid w:val="00BF5B75"/>
    <w:rsid w:val="00BF64B8"/>
    <w:rsid w:val="00BF677C"/>
    <w:rsid w:val="00BF6783"/>
    <w:rsid w:val="00C02C8F"/>
    <w:rsid w:val="00C03294"/>
    <w:rsid w:val="00C106C6"/>
    <w:rsid w:val="00C109FF"/>
    <w:rsid w:val="00C10B26"/>
    <w:rsid w:val="00C154C9"/>
    <w:rsid w:val="00C211F5"/>
    <w:rsid w:val="00C21339"/>
    <w:rsid w:val="00C249FC"/>
    <w:rsid w:val="00C26626"/>
    <w:rsid w:val="00C26B19"/>
    <w:rsid w:val="00C27218"/>
    <w:rsid w:val="00C30822"/>
    <w:rsid w:val="00C31156"/>
    <w:rsid w:val="00C31BAB"/>
    <w:rsid w:val="00C328D1"/>
    <w:rsid w:val="00C33059"/>
    <w:rsid w:val="00C3329C"/>
    <w:rsid w:val="00C339E8"/>
    <w:rsid w:val="00C351E3"/>
    <w:rsid w:val="00C35B6E"/>
    <w:rsid w:val="00C3692C"/>
    <w:rsid w:val="00C40E8C"/>
    <w:rsid w:val="00C42224"/>
    <w:rsid w:val="00C42A68"/>
    <w:rsid w:val="00C42C1F"/>
    <w:rsid w:val="00C4329B"/>
    <w:rsid w:val="00C44F5D"/>
    <w:rsid w:val="00C47601"/>
    <w:rsid w:val="00C479EB"/>
    <w:rsid w:val="00C5105D"/>
    <w:rsid w:val="00C510C1"/>
    <w:rsid w:val="00C5312B"/>
    <w:rsid w:val="00C5334E"/>
    <w:rsid w:val="00C54136"/>
    <w:rsid w:val="00C560B3"/>
    <w:rsid w:val="00C56C93"/>
    <w:rsid w:val="00C60AF3"/>
    <w:rsid w:val="00C61038"/>
    <w:rsid w:val="00C6243A"/>
    <w:rsid w:val="00C62ABC"/>
    <w:rsid w:val="00C62CB5"/>
    <w:rsid w:val="00C6393C"/>
    <w:rsid w:val="00C652CA"/>
    <w:rsid w:val="00C703E1"/>
    <w:rsid w:val="00C71091"/>
    <w:rsid w:val="00C73662"/>
    <w:rsid w:val="00C738F3"/>
    <w:rsid w:val="00C73D37"/>
    <w:rsid w:val="00C768A9"/>
    <w:rsid w:val="00C7746D"/>
    <w:rsid w:val="00C7749F"/>
    <w:rsid w:val="00C776BE"/>
    <w:rsid w:val="00C807F9"/>
    <w:rsid w:val="00C823AF"/>
    <w:rsid w:val="00C829D7"/>
    <w:rsid w:val="00C83F2A"/>
    <w:rsid w:val="00C86914"/>
    <w:rsid w:val="00C90DBD"/>
    <w:rsid w:val="00C91239"/>
    <w:rsid w:val="00C93D4E"/>
    <w:rsid w:val="00C9465D"/>
    <w:rsid w:val="00C94C1B"/>
    <w:rsid w:val="00C94F48"/>
    <w:rsid w:val="00C97FE3"/>
    <w:rsid w:val="00CA0C36"/>
    <w:rsid w:val="00CA0E93"/>
    <w:rsid w:val="00CA1258"/>
    <w:rsid w:val="00CA1F3D"/>
    <w:rsid w:val="00CA26B5"/>
    <w:rsid w:val="00CA2962"/>
    <w:rsid w:val="00CA3B23"/>
    <w:rsid w:val="00CA4389"/>
    <w:rsid w:val="00CA51FC"/>
    <w:rsid w:val="00CA55E0"/>
    <w:rsid w:val="00CA7944"/>
    <w:rsid w:val="00CB0093"/>
    <w:rsid w:val="00CB0E43"/>
    <w:rsid w:val="00CB1542"/>
    <w:rsid w:val="00CB1E83"/>
    <w:rsid w:val="00CB241B"/>
    <w:rsid w:val="00CB4610"/>
    <w:rsid w:val="00CB48B9"/>
    <w:rsid w:val="00CB6CF5"/>
    <w:rsid w:val="00CB708E"/>
    <w:rsid w:val="00CB7430"/>
    <w:rsid w:val="00CB76BC"/>
    <w:rsid w:val="00CC00D7"/>
    <w:rsid w:val="00CC0B29"/>
    <w:rsid w:val="00CC2035"/>
    <w:rsid w:val="00CC3528"/>
    <w:rsid w:val="00CC483B"/>
    <w:rsid w:val="00CC4880"/>
    <w:rsid w:val="00CC4DEA"/>
    <w:rsid w:val="00CC577C"/>
    <w:rsid w:val="00CC592D"/>
    <w:rsid w:val="00CC5F1D"/>
    <w:rsid w:val="00CC6A3E"/>
    <w:rsid w:val="00CC6CDE"/>
    <w:rsid w:val="00CC7301"/>
    <w:rsid w:val="00CD01F9"/>
    <w:rsid w:val="00CD345E"/>
    <w:rsid w:val="00CD3461"/>
    <w:rsid w:val="00CD37EE"/>
    <w:rsid w:val="00CD46C3"/>
    <w:rsid w:val="00CD5708"/>
    <w:rsid w:val="00CD7394"/>
    <w:rsid w:val="00CD78BF"/>
    <w:rsid w:val="00CD7F0E"/>
    <w:rsid w:val="00CE2D04"/>
    <w:rsid w:val="00CE45F1"/>
    <w:rsid w:val="00CE4FCD"/>
    <w:rsid w:val="00CE62EC"/>
    <w:rsid w:val="00CE6B38"/>
    <w:rsid w:val="00CE6E11"/>
    <w:rsid w:val="00CF04F1"/>
    <w:rsid w:val="00CF1513"/>
    <w:rsid w:val="00CF1AAF"/>
    <w:rsid w:val="00CF1D6C"/>
    <w:rsid w:val="00CF3413"/>
    <w:rsid w:val="00CF7360"/>
    <w:rsid w:val="00CF77E7"/>
    <w:rsid w:val="00D0102F"/>
    <w:rsid w:val="00D01AD9"/>
    <w:rsid w:val="00D06520"/>
    <w:rsid w:val="00D06DF7"/>
    <w:rsid w:val="00D07C57"/>
    <w:rsid w:val="00D131D4"/>
    <w:rsid w:val="00D1525C"/>
    <w:rsid w:val="00D1572B"/>
    <w:rsid w:val="00D17020"/>
    <w:rsid w:val="00D1741E"/>
    <w:rsid w:val="00D17699"/>
    <w:rsid w:val="00D20FF6"/>
    <w:rsid w:val="00D25BA0"/>
    <w:rsid w:val="00D25D13"/>
    <w:rsid w:val="00D27D83"/>
    <w:rsid w:val="00D338D6"/>
    <w:rsid w:val="00D33D26"/>
    <w:rsid w:val="00D36894"/>
    <w:rsid w:val="00D36984"/>
    <w:rsid w:val="00D37CDA"/>
    <w:rsid w:val="00D41853"/>
    <w:rsid w:val="00D42E69"/>
    <w:rsid w:val="00D43B42"/>
    <w:rsid w:val="00D43FBC"/>
    <w:rsid w:val="00D4451B"/>
    <w:rsid w:val="00D451EF"/>
    <w:rsid w:val="00D46674"/>
    <w:rsid w:val="00D50110"/>
    <w:rsid w:val="00D50132"/>
    <w:rsid w:val="00D546F0"/>
    <w:rsid w:val="00D54E14"/>
    <w:rsid w:val="00D550BC"/>
    <w:rsid w:val="00D55359"/>
    <w:rsid w:val="00D55B07"/>
    <w:rsid w:val="00D573CD"/>
    <w:rsid w:val="00D6134D"/>
    <w:rsid w:val="00D63AC3"/>
    <w:rsid w:val="00D64E51"/>
    <w:rsid w:val="00D66B8F"/>
    <w:rsid w:val="00D673A5"/>
    <w:rsid w:val="00D679EC"/>
    <w:rsid w:val="00D70A91"/>
    <w:rsid w:val="00D719D3"/>
    <w:rsid w:val="00D7225F"/>
    <w:rsid w:val="00D76452"/>
    <w:rsid w:val="00D7665E"/>
    <w:rsid w:val="00D76AD9"/>
    <w:rsid w:val="00D80A02"/>
    <w:rsid w:val="00D819BF"/>
    <w:rsid w:val="00D86C52"/>
    <w:rsid w:val="00D90723"/>
    <w:rsid w:val="00D927B9"/>
    <w:rsid w:val="00D94758"/>
    <w:rsid w:val="00D95093"/>
    <w:rsid w:val="00D95989"/>
    <w:rsid w:val="00D96F31"/>
    <w:rsid w:val="00D9743B"/>
    <w:rsid w:val="00DA1634"/>
    <w:rsid w:val="00DA1F93"/>
    <w:rsid w:val="00DA25F3"/>
    <w:rsid w:val="00DA335F"/>
    <w:rsid w:val="00DA3E0C"/>
    <w:rsid w:val="00DA5740"/>
    <w:rsid w:val="00DA5D20"/>
    <w:rsid w:val="00DA5DCA"/>
    <w:rsid w:val="00DA672C"/>
    <w:rsid w:val="00DB13BE"/>
    <w:rsid w:val="00DB158A"/>
    <w:rsid w:val="00DB409B"/>
    <w:rsid w:val="00DB50AF"/>
    <w:rsid w:val="00DB7806"/>
    <w:rsid w:val="00DC1741"/>
    <w:rsid w:val="00DC28A4"/>
    <w:rsid w:val="00DC2D99"/>
    <w:rsid w:val="00DC403D"/>
    <w:rsid w:val="00DC4254"/>
    <w:rsid w:val="00DC64E9"/>
    <w:rsid w:val="00DC7FF5"/>
    <w:rsid w:val="00DD2A48"/>
    <w:rsid w:val="00DD3A11"/>
    <w:rsid w:val="00DD4129"/>
    <w:rsid w:val="00DD6F7C"/>
    <w:rsid w:val="00DE1FE6"/>
    <w:rsid w:val="00DE3421"/>
    <w:rsid w:val="00DE4A3F"/>
    <w:rsid w:val="00DE5DFA"/>
    <w:rsid w:val="00DE6894"/>
    <w:rsid w:val="00DF077D"/>
    <w:rsid w:val="00DF0916"/>
    <w:rsid w:val="00DF120F"/>
    <w:rsid w:val="00DF23E9"/>
    <w:rsid w:val="00DF3913"/>
    <w:rsid w:val="00DF69BF"/>
    <w:rsid w:val="00E00211"/>
    <w:rsid w:val="00E00AF6"/>
    <w:rsid w:val="00E0211C"/>
    <w:rsid w:val="00E033D7"/>
    <w:rsid w:val="00E060AF"/>
    <w:rsid w:val="00E10A1C"/>
    <w:rsid w:val="00E11D96"/>
    <w:rsid w:val="00E14D5F"/>
    <w:rsid w:val="00E161A1"/>
    <w:rsid w:val="00E1658F"/>
    <w:rsid w:val="00E20436"/>
    <w:rsid w:val="00E212CB"/>
    <w:rsid w:val="00E22025"/>
    <w:rsid w:val="00E22E79"/>
    <w:rsid w:val="00E22F4D"/>
    <w:rsid w:val="00E24A88"/>
    <w:rsid w:val="00E25908"/>
    <w:rsid w:val="00E264D3"/>
    <w:rsid w:val="00E31C68"/>
    <w:rsid w:val="00E3498D"/>
    <w:rsid w:val="00E35AC2"/>
    <w:rsid w:val="00E36BBD"/>
    <w:rsid w:val="00E36E4B"/>
    <w:rsid w:val="00E4017D"/>
    <w:rsid w:val="00E41900"/>
    <w:rsid w:val="00E43317"/>
    <w:rsid w:val="00E4550C"/>
    <w:rsid w:val="00E45DA5"/>
    <w:rsid w:val="00E46476"/>
    <w:rsid w:val="00E465CC"/>
    <w:rsid w:val="00E505C5"/>
    <w:rsid w:val="00E50864"/>
    <w:rsid w:val="00E52C23"/>
    <w:rsid w:val="00E540AB"/>
    <w:rsid w:val="00E54986"/>
    <w:rsid w:val="00E57276"/>
    <w:rsid w:val="00E57DAA"/>
    <w:rsid w:val="00E605C2"/>
    <w:rsid w:val="00E6174D"/>
    <w:rsid w:val="00E62B5D"/>
    <w:rsid w:val="00E64CFD"/>
    <w:rsid w:val="00E66709"/>
    <w:rsid w:val="00E673B9"/>
    <w:rsid w:val="00E67634"/>
    <w:rsid w:val="00E67B1A"/>
    <w:rsid w:val="00E725DF"/>
    <w:rsid w:val="00E72A6D"/>
    <w:rsid w:val="00E737FF"/>
    <w:rsid w:val="00E7453D"/>
    <w:rsid w:val="00E74737"/>
    <w:rsid w:val="00E75E18"/>
    <w:rsid w:val="00E763C3"/>
    <w:rsid w:val="00E76FC4"/>
    <w:rsid w:val="00E77609"/>
    <w:rsid w:val="00E80A60"/>
    <w:rsid w:val="00E81845"/>
    <w:rsid w:val="00E82F11"/>
    <w:rsid w:val="00E85EE1"/>
    <w:rsid w:val="00E8778E"/>
    <w:rsid w:val="00E90486"/>
    <w:rsid w:val="00E904AC"/>
    <w:rsid w:val="00E9191D"/>
    <w:rsid w:val="00E9364B"/>
    <w:rsid w:val="00E93B70"/>
    <w:rsid w:val="00E94A32"/>
    <w:rsid w:val="00E94C8A"/>
    <w:rsid w:val="00E97858"/>
    <w:rsid w:val="00E97B4B"/>
    <w:rsid w:val="00EA14BB"/>
    <w:rsid w:val="00EA4382"/>
    <w:rsid w:val="00EA5FDC"/>
    <w:rsid w:val="00EA6085"/>
    <w:rsid w:val="00EA6C07"/>
    <w:rsid w:val="00EA73A0"/>
    <w:rsid w:val="00EA7FDA"/>
    <w:rsid w:val="00EB0EB2"/>
    <w:rsid w:val="00EB1B5E"/>
    <w:rsid w:val="00EB3462"/>
    <w:rsid w:val="00EB3B5D"/>
    <w:rsid w:val="00EB3CA7"/>
    <w:rsid w:val="00EB45BD"/>
    <w:rsid w:val="00EB4BC9"/>
    <w:rsid w:val="00EB643E"/>
    <w:rsid w:val="00EB7401"/>
    <w:rsid w:val="00ED0093"/>
    <w:rsid w:val="00ED0FA8"/>
    <w:rsid w:val="00ED14CB"/>
    <w:rsid w:val="00ED2067"/>
    <w:rsid w:val="00ED52EB"/>
    <w:rsid w:val="00ED5998"/>
    <w:rsid w:val="00ED6672"/>
    <w:rsid w:val="00EE1E99"/>
    <w:rsid w:val="00EE212A"/>
    <w:rsid w:val="00EE2297"/>
    <w:rsid w:val="00EE289C"/>
    <w:rsid w:val="00EE4ABB"/>
    <w:rsid w:val="00EE6193"/>
    <w:rsid w:val="00EE6417"/>
    <w:rsid w:val="00EE7BD9"/>
    <w:rsid w:val="00EF2BC8"/>
    <w:rsid w:val="00EF2C7B"/>
    <w:rsid w:val="00EF5BE1"/>
    <w:rsid w:val="00EF5C28"/>
    <w:rsid w:val="00EF64B4"/>
    <w:rsid w:val="00EF6503"/>
    <w:rsid w:val="00EF70F8"/>
    <w:rsid w:val="00F023BC"/>
    <w:rsid w:val="00F024D6"/>
    <w:rsid w:val="00F05571"/>
    <w:rsid w:val="00F05FD5"/>
    <w:rsid w:val="00F10013"/>
    <w:rsid w:val="00F10BB7"/>
    <w:rsid w:val="00F13105"/>
    <w:rsid w:val="00F1361F"/>
    <w:rsid w:val="00F217E9"/>
    <w:rsid w:val="00F260B3"/>
    <w:rsid w:val="00F262BA"/>
    <w:rsid w:val="00F275DB"/>
    <w:rsid w:val="00F27AA7"/>
    <w:rsid w:val="00F30691"/>
    <w:rsid w:val="00F31BE1"/>
    <w:rsid w:val="00F32686"/>
    <w:rsid w:val="00F339CB"/>
    <w:rsid w:val="00F35E20"/>
    <w:rsid w:val="00F402B4"/>
    <w:rsid w:val="00F42FD4"/>
    <w:rsid w:val="00F436CC"/>
    <w:rsid w:val="00F4387C"/>
    <w:rsid w:val="00F458B5"/>
    <w:rsid w:val="00F45A7B"/>
    <w:rsid w:val="00F45B2B"/>
    <w:rsid w:val="00F45BA4"/>
    <w:rsid w:val="00F477E3"/>
    <w:rsid w:val="00F507B0"/>
    <w:rsid w:val="00F51BD7"/>
    <w:rsid w:val="00F53419"/>
    <w:rsid w:val="00F53973"/>
    <w:rsid w:val="00F53DC3"/>
    <w:rsid w:val="00F541DD"/>
    <w:rsid w:val="00F55F98"/>
    <w:rsid w:val="00F57D63"/>
    <w:rsid w:val="00F602D2"/>
    <w:rsid w:val="00F60AFD"/>
    <w:rsid w:val="00F60C3F"/>
    <w:rsid w:val="00F6134B"/>
    <w:rsid w:val="00F6614B"/>
    <w:rsid w:val="00F67D69"/>
    <w:rsid w:val="00F70608"/>
    <w:rsid w:val="00F731DF"/>
    <w:rsid w:val="00F73655"/>
    <w:rsid w:val="00F73B91"/>
    <w:rsid w:val="00F7598A"/>
    <w:rsid w:val="00F76D89"/>
    <w:rsid w:val="00F80998"/>
    <w:rsid w:val="00F80D5C"/>
    <w:rsid w:val="00F8471E"/>
    <w:rsid w:val="00F851C2"/>
    <w:rsid w:val="00F87CAB"/>
    <w:rsid w:val="00F91156"/>
    <w:rsid w:val="00F91656"/>
    <w:rsid w:val="00F9223B"/>
    <w:rsid w:val="00F95EE0"/>
    <w:rsid w:val="00FA07D1"/>
    <w:rsid w:val="00FA092F"/>
    <w:rsid w:val="00FA10BE"/>
    <w:rsid w:val="00FA1AEB"/>
    <w:rsid w:val="00FA2D52"/>
    <w:rsid w:val="00FA3A91"/>
    <w:rsid w:val="00FA5E86"/>
    <w:rsid w:val="00FB141A"/>
    <w:rsid w:val="00FB4507"/>
    <w:rsid w:val="00FB6F19"/>
    <w:rsid w:val="00FC0FFA"/>
    <w:rsid w:val="00FC10EE"/>
    <w:rsid w:val="00FC1140"/>
    <w:rsid w:val="00FC1ACA"/>
    <w:rsid w:val="00FC2580"/>
    <w:rsid w:val="00FC3CBB"/>
    <w:rsid w:val="00FC410E"/>
    <w:rsid w:val="00FC5D7C"/>
    <w:rsid w:val="00FC6E67"/>
    <w:rsid w:val="00FC789F"/>
    <w:rsid w:val="00FD2025"/>
    <w:rsid w:val="00FD3EEE"/>
    <w:rsid w:val="00FD6158"/>
    <w:rsid w:val="00FD7995"/>
    <w:rsid w:val="00FE0386"/>
    <w:rsid w:val="00FE0ED8"/>
    <w:rsid w:val="00FE2A66"/>
    <w:rsid w:val="00FE3E96"/>
    <w:rsid w:val="00FE79C0"/>
    <w:rsid w:val="00FE7DE0"/>
    <w:rsid w:val="00FF6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64AFD77"/>
  <w15:docId w15:val="{67E8F721-6484-4975-96EF-02B11FA5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1636"/>
    <w:rPr>
      <w:rFonts w:eastAsia="Times New Roman"/>
      <w:sz w:val="20"/>
      <w:szCs w:val="20"/>
    </w:rPr>
  </w:style>
  <w:style w:type="paragraph" w:styleId="Nagwek1">
    <w:name w:val="heading 1"/>
    <w:basedOn w:val="Normalny"/>
    <w:next w:val="Tekstpodstawowy"/>
    <w:link w:val="Nagwek1Znak"/>
    <w:uiPriority w:val="99"/>
    <w:qFormat/>
    <w:rsid w:val="00901636"/>
    <w:pPr>
      <w:keepNext/>
      <w:numPr>
        <w:numId w:val="1"/>
      </w:numPr>
      <w:spacing w:before="480" w:after="360"/>
      <w:outlineLvl w:val="0"/>
    </w:pPr>
    <w:rPr>
      <w:b/>
      <w:bCs/>
      <w:sz w:val="36"/>
    </w:rPr>
  </w:style>
  <w:style w:type="paragraph" w:styleId="Nagwek2">
    <w:name w:val="heading 2"/>
    <w:basedOn w:val="Normalny"/>
    <w:next w:val="Tekstpodstawowy"/>
    <w:link w:val="Nagwek2Znak"/>
    <w:uiPriority w:val="99"/>
    <w:qFormat/>
    <w:rsid w:val="00901636"/>
    <w:pPr>
      <w:keepNext/>
      <w:numPr>
        <w:ilvl w:val="1"/>
        <w:numId w:val="1"/>
      </w:numPr>
      <w:spacing w:before="240" w:after="120"/>
      <w:outlineLvl w:val="1"/>
    </w:pPr>
    <w:rPr>
      <w:rFonts w:cs="Arial"/>
      <w:b/>
      <w:bCs/>
      <w:iCs/>
      <w:sz w:val="32"/>
      <w:szCs w:val="28"/>
    </w:rPr>
  </w:style>
  <w:style w:type="paragraph" w:styleId="Nagwek3">
    <w:name w:val="heading 3"/>
    <w:basedOn w:val="Normalny"/>
    <w:next w:val="Tekstpodstawowy"/>
    <w:link w:val="Nagwek3Znak"/>
    <w:uiPriority w:val="99"/>
    <w:qFormat/>
    <w:rsid w:val="00901636"/>
    <w:pPr>
      <w:keepNext/>
      <w:numPr>
        <w:ilvl w:val="2"/>
        <w:numId w:val="1"/>
      </w:numPr>
      <w:spacing w:before="240" w:after="60"/>
      <w:outlineLvl w:val="2"/>
    </w:pPr>
    <w:rPr>
      <w:rFonts w:cs="Arial"/>
      <w:b/>
      <w:bCs/>
      <w:sz w:val="28"/>
      <w:szCs w:val="26"/>
    </w:rPr>
  </w:style>
  <w:style w:type="paragraph" w:styleId="Nagwek4">
    <w:name w:val="heading 4"/>
    <w:basedOn w:val="Normalny"/>
    <w:next w:val="Tekstpodstawowy"/>
    <w:link w:val="Nagwek4Znak"/>
    <w:uiPriority w:val="99"/>
    <w:qFormat/>
    <w:rsid w:val="00901636"/>
    <w:pPr>
      <w:keepNext/>
      <w:numPr>
        <w:ilvl w:val="3"/>
        <w:numId w:val="1"/>
      </w:numPr>
      <w:spacing w:before="480" w:after="120"/>
      <w:outlineLvl w:val="3"/>
    </w:pPr>
    <w:rPr>
      <w:rFonts w:eastAsia="MS Mincho" w:cs="Arial"/>
      <w:b/>
      <w:bCs/>
      <w:iCs/>
      <w:sz w:val="24"/>
      <w:szCs w:val="28"/>
    </w:rPr>
  </w:style>
  <w:style w:type="paragraph" w:styleId="Nagwek5">
    <w:name w:val="heading 5"/>
    <w:basedOn w:val="Normalny"/>
    <w:next w:val="Normalny"/>
    <w:link w:val="Nagwek5Znak"/>
    <w:uiPriority w:val="99"/>
    <w:qFormat/>
    <w:rsid w:val="00901636"/>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901636"/>
    <w:pPr>
      <w:numPr>
        <w:ilvl w:val="5"/>
        <w:numId w:val="1"/>
      </w:numPr>
      <w:spacing w:before="240" w:after="60"/>
      <w:outlineLvl w:val="5"/>
    </w:pPr>
    <w:rPr>
      <w:b/>
      <w:bCs/>
      <w:szCs w:val="22"/>
    </w:rPr>
  </w:style>
  <w:style w:type="paragraph" w:styleId="Nagwek7">
    <w:name w:val="heading 7"/>
    <w:basedOn w:val="Normalny"/>
    <w:next w:val="Normalny"/>
    <w:link w:val="Nagwek7Znak"/>
    <w:uiPriority w:val="99"/>
    <w:qFormat/>
    <w:rsid w:val="00901636"/>
    <w:pPr>
      <w:numPr>
        <w:ilvl w:val="6"/>
        <w:numId w:val="1"/>
      </w:numPr>
      <w:spacing w:before="240" w:after="60"/>
      <w:outlineLvl w:val="6"/>
    </w:pPr>
    <w:rPr>
      <w:sz w:val="24"/>
    </w:rPr>
  </w:style>
  <w:style w:type="paragraph" w:styleId="Nagwek8">
    <w:name w:val="heading 8"/>
    <w:basedOn w:val="Normalny"/>
    <w:next w:val="Normalny"/>
    <w:link w:val="Nagwek8Znak"/>
    <w:uiPriority w:val="99"/>
    <w:qFormat/>
    <w:rsid w:val="00901636"/>
    <w:pPr>
      <w:numPr>
        <w:ilvl w:val="7"/>
        <w:numId w:val="1"/>
      </w:numPr>
      <w:spacing w:before="240" w:after="60"/>
      <w:outlineLvl w:val="7"/>
    </w:pPr>
    <w:rPr>
      <w:i/>
      <w:iCs/>
      <w:sz w:val="24"/>
    </w:rPr>
  </w:style>
  <w:style w:type="paragraph" w:styleId="Nagwek9">
    <w:name w:val="heading 9"/>
    <w:basedOn w:val="Normalny"/>
    <w:next w:val="Normalny"/>
    <w:link w:val="Nagwek9Znak"/>
    <w:uiPriority w:val="99"/>
    <w:qFormat/>
    <w:rsid w:val="00901636"/>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01636"/>
    <w:rPr>
      <w:rFonts w:eastAsia="Times New Roman"/>
      <w:b/>
      <w:bCs/>
      <w:sz w:val="36"/>
      <w:szCs w:val="20"/>
    </w:rPr>
  </w:style>
  <w:style w:type="character" w:customStyle="1" w:styleId="Nagwek2Znak">
    <w:name w:val="Nagłówek 2 Znak"/>
    <w:basedOn w:val="Domylnaczcionkaakapitu"/>
    <w:link w:val="Nagwek2"/>
    <w:uiPriority w:val="99"/>
    <w:locked/>
    <w:rsid w:val="00901636"/>
    <w:rPr>
      <w:rFonts w:eastAsia="Times New Roman" w:cs="Arial"/>
      <w:b/>
      <w:bCs/>
      <w:iCs/>
      <w:sz w:val="32"/>
      <w:szCs w:val="28"/>
    </w:rPr>
  </w:style>
  <w:style w:type="character" w:customStyle="1" w:styleId="Nagwek3Znak">
    <w:name w:val="Nagłówek 3 Znak"/>
    <w:basedOn w:val="Domylnaczcionkaakapitu"/>
    <w:link w:val="Nagwek3"/>
    <w:uiPriority w:val="99"/>
    <w:locked/>
    <w:rsid w:val="00901636"/>
    <w:rPr>
      <w:rFonts w:eastAsia="Times New Roman" w:cs="Arial"/>
      <w:b/>
      <w:bCs/>
      <w:sz w:val="28"/>
      <w:szCs w:val="26"/>
    </w:rPr>
  </w:style>
  <w:style w:type="character" w:customStyle="1" w:styleId="Nagwek4Znak">
    <w:name w:val="Nagłówek 4 Znak"/>
    <w:basedOn w:val="Domylnaczcionkaakapitu"/>
    <w:link w:val="Nagwek4"/>
    <w:uiPriority w:val="99"/>
    <w:locked/>
    <w:rsid w:val="00901636"/>
    <w:rPr>
      <w:rFonts w:eastAsia="MS Mincho" w:cs="Arial"/>
      <w:b/>
      <w:bCs/>
      <w:iCs/>
      <w:sz w:val="24"/>
      <w:szCs w:val="28"/>
    </w:rPr>
  </w:style>
  <w:style w:type="character" w:customStyle="1" w:styleId="Nagwek5Znak">
    <w:name w:val="Nagłówek 5 Znak"/>
    <w:basedOn w:val="Domylnaczcionkaakapitu"/>
    <w:link w:val="Nagwek5"/>
    <w:uiPriority w:val="99"/>
    <w:locked/>
    <w:rsid w:val="00901636"/>
    <w:rPr>
      <w:rFonts w:eastAsia="Times New Roman"/>
      <w:b/>
      <w:bCs/>
      <w:i/>
      <w:iCs/>
      <w:sz w:val="26"/>
      <w:szCs w:val="26"/>
    </w:rPr>
  </w:style>
  <w:style w:type="character" w:customStyle="1" w:styleId="Nagwek6Znak">
    <w:name w:val="Nagłówek 6 Znak"/>
    <w:basedOn w:val="Domylnaczcionkaakapitu"/>
    <w:link w:val="Nagwek6"/>
    <w:uiPriority w:val="99"/>
    <w:locked/>
    <w:rsid w:val="00901636"/>
    <w:rPr>
      <w:rFonts w:eastAsia="Times New Roman"/>
      <w:b/>
      <w:bCs/>
      <w:sz w:val="20"/>
    </w:rPr>
  </w:style>
  <w:style w:type="character" w:customStyle="1" w:styleId="Nagwek7Znak">
    <w:name w:val="Nagłówek 7 Znak"/>
    <w:basedOn w:val="Domylnaczcionkaakapitu"/>
    <w:link w:val="Nagwek7"/>
    <w:uiPriority w:val="99"/>
    <w:locked/>
    <w:rsid w:val="00901636"/>
    <w:rPr>
      <w:rFonts w:eastAsia="Times New Roman"/>
      <w:sz w:val="24"/>
      <w:szCs w:val="20"/>
    </w:rPr>
  </w:style>
  <w:style w:type="character" w:customStyle="1" w:styleId="Nagwek8Znak">
    <w:name w:val="Nagłówek 8 Znak"/>
    <w:basedOn w:val="Domylnaczcionkaakapitu"/>
    <w:link w:val="Nagwek8"/>
    <w:uiPriority w:val="99"/>
    <w:locked/>
    <w:rsid w:val="00901636"/>
    <w:rPr>
      <w:rFonts w:eastAsia="Times New Roman"/>
      <w:i/>
      <w:iCs/>
      <w:sz w:val="24"/>
      <w:szCs w:val="20"/>
    </w:rPr>
  </w:style>
  <w:style w:type="character" w:customStyle="1" w:styleId="Nagwek9Znak">
    <w:name w:val="Nagłówek 9 Znak"/>
    <w:basedOn w:val="Domylnaczcionkaakapitu"/>
    <w:link w:val="Nagwek9"/>
    <w:uiPriority w:val="99"/>
    <w:locked/>
    <w:rsid w:val="00901636"/>
    <w:rPr>
      <w:rFonts w:eastAsia="Times New Roman" w:cs="Arial"/>
      <w:sz w:val="20"/>
    </w:rPr>
  </w:style>
  <w:style w:type="paragraph" w:styleId="Nagwek">
    <w:name w:val="header"/>
    <w:aliases w:val="E.e"/>
    <w:basedOn w:val="Normalny"/>
    <w:link w:val="NagwekZnak"/>
    <w:uiPriority w:val="99"/>
    <w:rsid w:val="00901636"/>
    <w:pPr>
      <w:tabs>
        <w:tab w:val="center" w:pos="4536"/>
        <w:tab w:val="right" w:pos="9072"/>
      </w:tabs>
    </w:pPr>
  </w:style>
  <w:style w:type="character" w:customStyle="1" w:styleId="NagwekZnak">
    <w:name w:val="Nagłówek Znak"/>
    <w:aliases w:val="E.e Znak"/>
    <w:basedOn w:val="Domylnaczcionkaakapitu"/>
    <w:link w:val="Nagwek"/>
    <w:uiPriority w:val="99"/>
    <w:locked/>
    <w:rsid w:val="00901636"/>
    <w:rPr>
      <w:rFonts w:eastAsia="Times New Roman" w:cs="Times New Roman"/>
      <w:sz w:val="20"/>
      <w:szCs w:val="20"/>
      <w:lang w:eastAsia="pl-PL"/>
    </w:rPr>
  </w:style>
  <w:style w:type="paragraph" w:styleId="Stopka">
    <w:name w:val="footer"/>
    <w:aliases w:val="footer odd"/>
    <w:basedOn w:val="Normalny"/>
    <w:link w:val="StopkaZnak"/>
    <w:uiPriority w:val="99"/>
    <w:rsid w:val="00901636"/>
    <w:pPr>
      <w:tabs>
        <w:tab w:val="center" w:pos="4536"/>
        <w:tab w:val="right" w:pos="9072"/>
      </w:tabs>
    </w:pPr>
  </w:style>
  <w:style w:type="character" w:customStyle="1" w:styleId="FooterChar">
    <w:name w:val="Footer Char"/>
    <w:aliases w:val="footer odd Char"/>
    <w:basedOn w:val="Domylnaczcionkaakapitu"/>
    <w:uiPriority w:val="99"/>
    <w:semiHidden/>
    <w:locked/>
    <w:rsid w:val="00DA1634"/>
    <w:rPr>
      <w:rFonts w:eastAsia="Times New Roman" w:cs="Times New Roman"/>
      <w:sz w:val="20"/>
      <w:szCs w:val="20"/>
    </w:rPr>
  </w:style>
  <w:style w:type="character" w:customStyle="1" w:styleId="StopkaZnak">
    <w:name w:val="Stopka Znak"/>
    <w:aliases w:val="footer odd Znak"/>
    <w:basedOn w:val="Domylnaczcionkaakapitu"/>
    <w:link w:val="Stopka"/>
    <w:uiPriority w:val="99"/>
    <w:locked/>
    <w:rsid w:val="00901636"/>
    <w:rPr>
      <w:rFonts w:eastAsia="Times New Roman" w:cs="Times New Roman"/>
      <w:sz w:val="20"/>
      <w:szCs w:val="20"/>
      <w:lang w:eastAsia="pl-PL"/>
    </w:rPr>
  </w:style>
  <w:style w:type="paragraph" w:customStyle="1" w:styleId="Naglowekstrony-tekst">
    <w:name w:val="Naglowek strony - tekst"/>
    <w:basedOn w:val="Normalny"/>
    <w:uiPriority w:val="99"/>
    <w:semiHidden/>
    <w:rsid w:val="00901636"/>
    <w:pPr>
      <w:spacing w:line="180" w:lineRule="exact"/>
    </w:pPr>
    <w:rPr>
      <w:sz w:val="16"/>
    </w:rPr>
  </w:style>
  <w:style w:type="paragraph" w:customStyle="1" w:styleId="Naglowekstrony-opisramki">
    <w:name w:val="Naglowek strony - opis ramki"/>
    <w:basedOn w:val="Normalny"/>
    <w:uiPriority w:val="99"/>
    <w:semiHidden/>
    <w:rsid w:val="00901636"/>
    <w:pPr>
      <w:spacing w:line="160" w:lineRule="exact"/>
    </w:pPr>
    <w:rPr>
      <w:color w:val="C0C0C0"/>
      <w:sz w:val="12"/>
    </w:rPr>
  </w:style>
  <w:style w:type="paragraph" w:customStyle="1" w:styleId="Naglowekstrony-nazwaprojektu">
    <w:name w:val="Naglowek strony - nazwa projektu"/>
    <w:basedOn w:val="Naglowekstrony-tekst"/>
    <w:uiPriority w:val="99"/>
    <w:semiHidden/>
    <w:rsid w:val="00901636"/>
    <w:pPr>
      <w:jc w:val="center"/>
    </w:pPr>
    <w:rPr>
      <w:sz w:val="20"/>
    </w:rPr>
  </w:style>
  <w:style w:type="paragraph" w:customStyle="1" w:styleId="Naglowekstrony-podtytuldokumentu">
    <w:name w:val="Naglowek strony - podtytul dokumentu"/>
    <w:basedOn w:val="Naglowekstrony-tekst"/>
    <w:uiPriority w:val="99"/>
    <w:semiHidden/>
    <w:rsid w:val="00901636"/>
    <w:pPr>
      <w:spacing w:after="60"/>
      <w:jc w:val="center"/>
    </w:pPr>
    <w:rPr>
      <w:i/>
    </w:rPr>
  </w:style>
  <w:style w:type="paragraph" w:styleId="Spistreci1">
    <w:name w:val="toc 1"/>
    <w:basedOn w:val="Normalny"/>
    <w:next w:val="Normalny"/>
    <w:autoRedefine/>
    <w:uiPriority w:val="99"/>
    <w:semiHidden/>
    <w:rsid w:val="00901636"/>
  </w:style>
  <w:style w:type="paragraph" w:styleId="Tytu">
    <w:name w:val="Title"/>
    <w:basedOn w:val="Normalny"/>
    <w:link w:val="TytuZnak"/>
    <w:uiPriority w:val="99"/>
    <w:qFormat/>
    <w:rsid w:val="00901636"/>
    <w:pPr>
      <w:spacing w:before="240" w:after="60"/>
      <w:outlineLvl w:val="0"/>
    </w:pPr>
    <w:rPr>
      <w:rFonts w:cs="Arial"/>
      <w:b/>
      <w:bCs/>
      <w:color w:val="000080"/>
      <w:kern w:val="28"/>
      <w:sz w:val="48"/>
      <w:szCs w:val="32"/>
    </w:rPr>
  </w:style>
  <w:style w:type="character" w:customStyle="1" w:styleId="TytuZnak">
    <w:name w:val="Tytuł Znak"/>
    <w:basedOn w:val="Domylnaczcionkaakapitu"/>
    <w:link w:val="Tytu"/>
    <w:uiPriority w:val="99"/>
    <w:locked/>
    <w:rsid w:val="00901636"/>
    <w:rPr>
      <w:rFonts w:eastAsia="Times New Roman" w:cs="Arial"/>
      <w:b/>
      <w:bCs/>
      <w:color w:val="000080"/>
      <w:kern w:val="28"/>
      <w:sz w:val="32"/>
      <w:szCs w:val="32"/>
      <w:lang w:eastAsia="pl-PL"/>
    </w:rPr>
  </w:style>
  <w:style w:type="paragraph" w:styleId="Spistreci2">
    <w:name w:val="toc 2"/>
    <w:basedOn w:val="Normalny"/>
    <w:next w:val="Normalny"/>
    <w:autoRedefine/>
    <w:uiPriority w:val="99"/>
    <w:semiHidden/>
    <w:rsid w:val="00901636"/>
    <w:pPr>
      <w:ind w:left="220"/>
    </w:pPr>
  </w:style>
  <w:style w:type="paragraph" w:styleId="Spistreci3">
    <w:name w:val="toc 3"/>
    <w:basedOn w:val="Normalny"/>
    <w:next w:val="Normalny"/>
    <w:autoRedefine/>
    <w:uiPriority w:val="99"/>
    <w:semiHidden/>
    <w:rsid w:val="00901636"/>
    <w:pPr>
      <w:ind w:left="440"/>
    </w:pPr>
  </w:style>
  <w:style w:type="paragraph" w:styleId="Spistreci4">
    <w:name w:val="toc 4"/>
    <w:basedOn w:val="Normalny"/>
    <w:next w:val="Normalny"/>
    <w:autoRedefine/>
    <w:uiPriority w:val="99"/>
    <w:semiHidden/>
    <w:rsid w:val="00901636"/>
    <w:pPr>
      <w:ind w:left="660"/>
    </w:pPr>
  </w:style>
  <w:style w:type="paragraph" w:styleId="Spistreci5">
    <w:name w:val="toc 5"/>
    <w:basedOn w:val="Normalny"/>
    <w:next w:val="Normalny"/>
    <w:autoRedefine/>
    <w:uiPriority w:val="99"/>
    <w:semiHidden/>
    <w:rsid w:val="00901636"/>
    <w:pPr>
      <w:ind w:left="880"/>
    </w:pPr>
  </w:style>
  <w:style w:type="paragraph" w:styleId="Spistreci6">
    <w:name w:val="toc 6"/>
    <w:basedOn w:val="Normalny"/>
    <w:next w:val="Normalny"/>
    <w:autoRedefine/>
    <w:uiPriority w:val="99"/>
    <w:semiHidden/>
    <w:rsid w:val="00901636"/>
    <w:pPr>
      <w:ind w:left="1100"/>
    </w:pPr>
  </w:style>
  <w:style w:type="paragraph" w:styleId="Spistreci7">
    <w:name w:val="toc 7"/>
    <w:basedOn w:val="Normalny"/>
    <w:next w:val="Normalny"/>
    <w:autoRedefine/>
    <w:uiPriority w:val="99"/>
    <w:semiHidden/>
    <w:rsid w:val="00901636"/>
    <w:pPr>
      <w:ind w:left="1320"/>
    </w:pPr>
  </w:style>
  <w:style w:type="paragraph" w:styleId="Spistreci8">
    <w:name w:val="toc 8"/>
    <w:basedOn w:val="Normalny"/>
    <w:next w:val="Normalny"/>
    <w:autoRedefine/>
    <w:uiPriority w:val="99"/>
    <w:semiHidden/>
    <w:rsid w:val="00901636"/>
    <w:pPr>
      <w:ind w:left="1540"/>
    </w:pPr>
  </w:style>
  <w:style w:type="paragraph" w:styleId="Spistreci9">
    <w:name w:val="toc 9"/>
    <w:basedOn w:val="Normalny"/>
    <w:next w:val="Normalny"/>
    <w:autoRedefine/>
    <w:uiPriority w:val="99"/>
    <w:semiHidden/>
    <w:rsid w:val="00901636"/>
    <w:pPr>
      <w:ind w:left="1760"/>
    </w:pPr>
  </w:style>
  <w:style w:type="character" w:styleId="Hipercze">
    <w:name w:val="Hyperlink"/>
    <w:basedOn w:val="Domylnaczcionkaakapitu"/>
    <w:uiPriority w:val="99"/>
    <w:rsid w:val="00901636"/>
    <w:rPr>
      <w:rFonts w:cs="Times New Roman"/>
      <w:color w:val="0000FF"/>
      <w:u w:val="single"/>
    </w:rPr>
  </w:style>
  <w:style w:type="paragraph" w:styleId="Tekstpodstawowy">
    <w:name w:val="Body Text"/>
    <w:basedOn w:val="Normalny"/>
    <w:link w:val="TekstpodstawowyZnak"/>
    <w:uiPriority w:val="99"/>
    <w:rsid w:val="00901636"/>
    <w:pPr>
      <w:ind w:firstLine="284"/>
    </w:pPr>
  </w:style>
  <w:style w:type="character" w:customStyle="1" w:styleId="TekstpodstawowyZnak">
    <w:name w:val="Tekst podstawowy Znak"/>
    <w:basedOn w:val="Domylnaczcionkaakapitu"/>
    <w:link w:val="Tekstpodstawowy"/>
    <w:uiPriority w:val="99"/>
    <w:locked/>
    <w:rsid w:val="00901636"/>
    <w:rPr>
      <w:rFonts w:eastAsia="Times New Roman" w:cs="Times New Roman"/>
      <w:sz w:val="20"/>
      <w:szCs w:val="20"/>
      <w:lang w:eastAsia="pl-PL"/>
    </w:rPr>
  </w:style>
  <w:style w:type="paragraph" w:customStyle="1" w:styleId="Wypunktowanie">
    <w:name w:val="Wypunktowanie"/>
    <w:basedOn w:val="Normalny"/>
    <w:uiPriority w:val="99"/>
    <w:rsid w:val="00901636"/>
    <w:pPr>
      <w:numPr>
        <w:numId w:val="2"/>
      </w:numPr>
    </w:pPr>
  </w:style>
  <w:style w:type="character" w:customStyle="1" w:styleId="tabulatory1">
    <w:name w:val="tabulatory1"/>
    <w:uiPriority w:val="99"/>
    <w:rsid w:val="00901636"/>
  </w:style>
  <w:style w:type="paragraph" w:customStyle="1" w:styleId="Wynumerowanie">
    <w:name w:val="Wynumerowanie"/>
    <w:basedOn w:val="Tekstpodstawowy"/>
    <w:uiPriority w:val="99"/>
    <w:rsid w:val="00901636"/>
    <w:pPr>
      <w:numPr>
        <w:numId w:val="3"/>
      </w:numPr>
    </w:pPr>
  </w:style>
  <w:style w:type="paragraph" w:customStyle="1" w:styleId="ZnakZnak1">
    <w:name w:val="Znak Znak1"/>
    <w:basedOn w:val="Normalny"/>
    <w:uiPriority w:val="99"/>
    <w:rsid w:val="00901636"/>
    <w:rPr>
      <w:rFonts w:cs="Arial"/>
      <w:sz w:val="24"/>
    </w:rPr>
  </w:style>
  <w:style w:type="character" w:styleId="Odwoaniedokomentarza">
    <w:name w:val="annotation reference"/>
    <w:basedOn w:val="Domylnaczcionkaakapitu"/>
    <w:uiPriority w:val="99"/>
    <w:semiHidden/>
    <w:rsid w:val="00901636"/>
    <w:rPr>
      <w:rFonts w:cs="Times New Roman"/>
      <w:sz w:val="16"/>
    </w:rPr>
  </w:style>
  <w:style w:type="paragraph" w:styleId="Tekstkomentarza">
    <w:name w:val="annotation text"/>
    <w:basedOn w:val="Normalny"/>
    <w:link w:val="TekstkomentarzaZnak"/>
    <w:uiPriority w:val="99"/>
    <w:semiHidden/>
    <w:rsid w:val="00901636"/>
  </w:style>
  <w:style w:type="character" w:customStyle="1" w:styleId="TekstkomentarzaZnak">
    <w:name w:val="Tekst komentarza Znak"/>
    <w:basedOn w:val="Domylnaczcionkaakapitu"/>
    <w:link w:val="Tekstkomentarza"/>
    <w:uiPriority w:val="99"/>
    <w:semiHidden/>
    <w:locked/>
    <w:rsid w:val="00901636"/>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01636"/>
    <w:rPr>
      <w:b/>
      <w:bCs/>
    </w:rPr>
  </w:style>
  <w:style w:type="character" w:customStyle="1" w:styleId="TematkomentarzaZnak">
    <w:name w:val="Temat komentarza Znak"/>
    <w:basedOn w:val="TekstkomentarzaZnak"/>
    <w:link w:val="Tematkomentarza"/>
    <w:uiPriority w:val="99"/>
    <w:semiHidden/>
    <w:locked/>
    <w:rsid w:val="00901636"/>
    <w:rPr>
      <w:rFonts w:eastAsia="Times New Roman" w:cs="Times New Roman"/>
      <w:b/>
      <w:bCs/>
      <w:sz w:val="20"/>
      <w:szCs w:val="20"/>
      <w:lang w:eastAsia="pl-PL"/>
    </w:rPr>
  </w:style>
  <w:style w:type="paragraph" w:styleId="Tekstdymka">
    <w:name w:val="Balloon Text"/>
    <w:basedOn w:val="Normalny"/>
    <w:link w:val="TekstdymkaZnak"/>
    <w:uiPriority w:val="99"/>
    <w:semiHidden/>
    <w:rsid w:val="0090163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01636"/>
    <w:rPr>
      <w:rFonts w:ascii="Tahoma" w:hAnsi="Tahoma" w:cs="Tahoma"/>
      <w:sz w:val="16"/>
      <w:szCs w:val="16"/>
      <w:lang w:eastAsia="pl-PL"/>
    </w:rPr>
  </w:style>
  <w:style w:type="paragraph" w:customStyle="1" w:styleId="A-normalny">
    <w:name w:val="A-normalny"/>
    <w:basedOn w:val="Normalny"/>
    <w:uiPriority w:val="99"/>
    <w:rsid w:val="00901636"/>
    <w:pPr>
      <w:spacing w:before="120"/>
      <w:ind w:firstLine="709"/>
    </w:pPr>
    <w:rPr>
      <w:rFonts w:ascii="Calibri" w:hAnsi="Calibri"/>
    </w:rPr>
  </w:style>
  <w:style w:type="paragraph" w:customStyle="1" w:styleId="Styl1">
    <w:name w:val="Styl1"/>
    <w:basedOn w:val="Normalny"/>
    <w:uiPriority w:val="99"/>
    <w:rsid w:val="00901636"/>
    <w:pPr>
      <w:widowControl w:val="0"/>
      <w:autoSpaceDE w:val="0"/>
      <w:autoSpaceDN w:val="0"/>
      <w:spacing w:before="240"/>
    </w:pPr>
    <w:rPr>
      <w:rFonts w:cs="Arial"/>
      <w:sz w:val="24"/>
    </w:rPr>
  </w:style>
  <w:style w:type="paragraph" w:styleId="Tekstprzypisukocowego">
    <w:name w:val="endnote text"/>
    <w:basedOn w:val="Normalny"/>
    <w:link w:val="TekstprzypisukocowegoZnak"/>
    <w:uiPriority w:val="99"/>
    <w:semiHidden/>
    <w:rsid w:val="00901636"/>
  </w:style>
  <w:style w:type="character" w:customStyle="1" w:styleId="TekstprzypisukocowegoZnak">
    <w:name w:val="Tekst przypisu końcowego Znak"/>
    <w:basedOn w:val="Domylnaczcionkaakapitu"/>
    <w:link w:val="Tekstprzypisukocowego"/>
    <w:uiPriority w:val="99"/>
    <w:semiHidden/>
    <w:locked/>
    <w:rsid w:val="00901636"/>
    <w:rPr>
      <w:rFonts w:eastAsia="Times New Roman" w:cs="Times New Roman"/>
      <w:sz w:val="20"/>
      <w:szCs w:val="20"/>
      <w:lang w:eastAsia="pl-PL"/>
    </w:rPr>
  </w:style>
  <w:style w:type="character" w:styleId="Odwoanieprzypisukocowego">
    <w:name w:val="endnote reference"/>
    <w:basedOn w:val="Domylnaczcionkaakapitu"/>
    <w:uiPriority w:val="99"/>
    <w:semiHidden/>
    <w:rsid w:val="00901636"/>
    <w:rPr>
      <w:rFonts w:cs="Times New Roman"/>
      <w:vertAlign w:val="superscript"/>
    </w:rPr>
  </w:style>
  <w:style w:type="paragraph" w:customStyle="1" w:styleId="Podpunkt">
    <w:name w:val="Podpunkt"/>
    <w:basedOn w:val="Nagwek3"/>
    <w:autoRedefine/>
    <w:uiPriority w:val="99"/>
    <w:rsid w:val="00901636"/>
    <w:pPr>
      <w:keepNext w:val="0"/>
      <w:tabs>
        <w:tab w:val="left" w:pos="1080"/>
      </w:tabs>
      <w:spacing w:before="60" w:line="300" w:lineRule="exact"/>
      <w:ind w:hanging="360"/>
      <w:jc w:val="both"/>
    </w:pPr>
    <w:rPr>
      <w:rFonts w:ascii="Myriad Pro" w:hAnsi="Myriad Pro" w:cs="Times New Roman"/>
      <w:b w:val="0"/>
      <w:bCs w:val="0"/>
      <w:sz w:val="22"/>
      <w:szCs w:val="20"/>
    </w:rPr>
  </w:style>
  <w:style w:type="paragraph" w:customStyle="1" w:styleId="Rozdzia">
    <w:name w:val="Rozdział"/>
    <w:basedOn w:val="Nagwek1"/>
    <w:autoRedefine/>
    <w:uiPriority w:val="99"/>
    <w:rsid w:val="00901636"/>
    <w:pPr>
      <w:keepNext w:val="0"/>
      <w:spacing w:before="240" w:after="120" w:line="300" w:lineRule="exact"/>
      <w:jc w:val="both"/>
    </w:pPr>
    <w:rPr>
      <w:rFonts w:ascii="Myriad Pro" w:hAnsi="Myriad Pro"/>
      <w:sz w:val="24"/>
    </w:rPr>
  </w:style>
  <w:style w:type="paragraph" w:customStyle="1" w:styleId="Punkt">
    <w:name w:val="Punkt"/>
    <w:basedOn w:val="Nagwek2"/>
    <w:autoRedefine/>
    <w:uiPriority w:val="99"/>
    <w:rsid w:val="00901636"/>
    <w:pPr>
      <w:keepNext w:val="0"/>
      <w:spacing w:before="120" w:line="300" w:lineRule="exact"/>
      <w:ind w:left="644" w:hanging="224"/>
      <w:jc w:val="both"/>
    </w:pPr>
    <w:rPr>
      <w:rFonts w:ascii="Myriad Pro" w:hAnsi="Myriad Pro" w:cs="Times New Roman"/>
      <w:b w:val="0"/>
      <w:bCs w:val="0"/>
      <w:iCs w:val="0"/>
      <w:sz w:val="22"/>
      <w:szCs w:val="20"/>
    </w:rPr>
  </w:style>
  <w:style w:type="paragraph" w:customStyle="1" w:styleId="Tre">
    <w:name w:val="Treść"/>
    <w:basedOn w:val="Tekstpodstawowy"/>
    <w:autoRedefine/>
    <w:uiPriority w:val="99"/>
    <w:rsid w:val="002460D2"/>
    <w:pPr>
      <w:numPr>
        <w:numId w:val="19"/>
      </w:numPr>
      <w:spacing w:before="60" w:after="120"/>
      <w:jc w:val="both"/>
    </w:pPr>
    <w:rPr>
      <w:rFonts w:ascii="Tahoma" w:hAnsi="Tahoma" w:cs="Tahoma"/>
      <w:strike/>
      <w:sz w:val="22"/>
      <w:szCs w:val="22"/>
    </w:rPr>
  </w:style>
  <w:style w:type="paragraph" w:customStyle="1" w:styleId="StylTekstpodstawowyInterliniaDokadnie15pt">
    <w:name w:val="Styl Tekst podstawowy + Interlinia:  Dokładnie 15 pt"/>
    <w:basedOn w:val="Tekstpodstawowy"/>
    <w:uiPriority w:val="99"/>
    <w:rsid w:val="00901636"/>
    <w:pPr>
      <w:spacing w:line="300" w:lineRule="exact"/>
      <w:ind w:left="284"/>
    </w:pPr>
  </w:style>
  <w:style w:type="character" w:customStyle="1" w:styleId="TreZnak">
    <w:name w:val="Treść Znak"/>
    <w:uiPriority w:val="99"/>
    <w:rsid w:val="00901636"/>
    <w:rPr>
      <w:rFonts w:ascii="Myriad Pro" w:hAnsi="Myriad Pro"/>
      <w:sz w:val="22"/>
      <w:lang w:val="pl-PL" w:eastAsia="pl-PL"/>
    </w:rPr>
  </w:style>
  <w:style w:type="paragraph" w:customStyle="1" w:styleId="A-punkt1">
    <w:name w:val="A-punkt1"/>
    <w:basedOn w:val="Lista"/>
    <w:uiPriority w:val="99"/>
    <w:rsid w:val="00901636"/>
    <w:pPr>
      <w:numPr>
        <w:numId w:val="4"/>
      </w:numPr>
      <w:ind w:left="1066" w:hanging="357"/>
      <w:contextualSpacing/>
    </w:pPr>
    <w:rPr>
      <w:rFonts w:ascii="Calibri" w:hAnsi="Calibri"/>
    </w:rPr>
  </w:style>
  <w:style w:type="paragraph" w:styleId="Lista">
    <w:name w:val="List"/>
    <w:basedOn w:val="Normalny"/>
    <w:uiPriority w:val="99"/>
    <w:rsid w:val="00901636"/>
    <w:pPr>
      <w:ind w:left="283" w:hanging="283"/>
    </w:pPr>
  </w:style>
  <w:style w:type="paragraph" w:styleId="Tekstpodstawowywcity2">
    <w:name w:val="Body Text Indent 2"/>
    <w:basedOn w:val="Normalny"/>
    <w:link w:val="Tekstpodstawowywcity2Znak"/>
    <w:uiPriority w:val="99"/>
    <w:rsid w:val="00901636"/>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01636"/>
    <w:rPr>
      <w:rFonts w:eastAsia="Times New Roman" w:cs="Times New Roman"/>
      <w:sz w:val="20"/>
      <w:szCs w:val="20"/>
      <w:lang w:eastAsia="pl-PL"/>
    </w:rPr>
  </w:style>
  <w:style w:type="character" w:styleId="Numerstrony">
    <w:name w:val="page number"/>
    <w:basedOn w:val="Domylnaczcionkaakapitu"/>
    <w:uiPriority w:val="99"/>
    <w:rsid w:val="00901636"/>
    <w:rPr>
      <w:rFonts w:cs="Times New Roman"/>
    </w:rPr>
  </w:style>
  <w:style w:type="paragraph" w:customStyle="1" w:styleId="a-podst-2">
    <w:name w:val="a-podst-2"/>
    <w:basedOn w:val="Normalny"/>
    <w:uiPriority w:val="99"/>
    <w:rsid w:val="00901636"/>
    <w:pPr>
      <w:spacing w:before="60" w:line="360" w:lineRule="atLeast"/>
    </w:pPr>
    <w:rPr>
      <w:sz w:val="24"/>
    </w:rPr>
  </w:style>
  <w:style w:type="paragraph" w:styleId="Tekstprzypisudolnego">
    <w:name w:val="footnote text"/>
    <w:basedOn w:val="Normalny"/>
    <w:link w:val="TekstprzypisudolnegoZnak"/>
    <w:uiPriority w:val="99"/>
    <w:rsid w:val="00901636"/>
    <w:rPr>
      <w:sz w:val="24"/>
    </w:rPr>
  </w:style>
  <w:style w:type="character" w:customStyle="1" w:styleId="TekstprzypisudolnegoZnak">
    <w:name w:val="Tekst przypisu dolnego Znak"/>
    <w:basedOn w:val="Domylnaczcionkaakapitu"/>
    <w:link w:val="Tekstprzypisudolnego"/>
    <w:uiPriority w:val="99"/>
    <w:locked/>
    <w:rsid w:val="00901636"/>
    <w:rPr>
      <w:rFonts w:eastAsia="Times New Roman" w:cs="Times New Roman"/>
      <w:sz w:val="20"/>
      <w:szCs w:val="20"/>
      <w:lang w:eastAsia="pl-PL"/>
    </w:rPr>
  </w:style>
  <w:style w:type="character" w:customStyle="1" w:styleId="style-type-bold">
    <w:name w:val="style-type-bold"/>
    <w:uiPriority w:val="99"/>
    <w:rsid w:val="00901636"/>
  </w:style>
  <w:style w:type="paragraph" w:customStyle="1" w:styleId="p">
    <w:name w:val="p"/>
    <w:basedOn w:val="Normalny"/>
    <w:uiPriority w:val="99"/>
    <w:rsid w:val="00901636"/>
    <w:pPr>
      <w:spacing w:before="100" w:beforeAutospacing="1" w:after="100" w:afterAutospacing="1"/>
    </w:pPr>
    <w:rPr>
      <w:sz w:val="24"/>
    </w:rPr>
  </w:style>
  <w:style w:type="paragraph" w:styleId="Akapitzlist">
    <w:name w:val="List Paragraph"/>
    <w:basedOn w:val="Normalny"/>
    <w:uiPriority w:val="34"/>
    <w:qFormat/>
    <w:rsid w:val="00901636"/>
    <w:pPr>
      <w:ind w:left="708"/>
    </w:pPr>
    <w:rPr>
      <w:sz w:val="24"/>
    </w:rPr>
  </w:style>
  <w:style w:type="paragraph" w:styleId="Poprawka">
    <w:name w:val="Revision"/>
    <w:hidden/>
    <w:uiPriority w:val="99"/>
    <w:semiHidden/>
    <w:rsid w:val="00901636"/>
    <w:rPr>
      <w:rFonts w:ascii="Arial" w:eastAsia="Times New Roman" w:hAnsi="Arial"/>
      <w:szCs w:val="24"/>
    </w:rPr>
  </w:style>
  <w:style w:type="paragraph" w:customStyle="1" w:styleId="Plandokumentu1">
    <w:name w:val="Plan dokumentu1"/>
    <w:basedOn w:val="Normalny"/>
    <w:uiPriority w:val="99"/>
    <w:semiHidden/>
    <w:rsid w:val="00901636"/>
    <w:pPr>
      <w:shd w:val="clear" w:color="auto" w:fill="000080"/>
    </w:pPr>
    <w:rPr>
      <w:rFonts w:ascii="Tahoma" w:hAnsi="Tahoma" w:cs="Tahoma"/>
    </w:rPr>
  </w:style>
  <w:style w:type="character" w:styleId="Odwoanieprzypisudolnego">
    <w:name w:val="footnote reference"/>
    <w:basedOn w:val="Domylnaczcionkaakapitu"/>
    <w:uiPriority w:val="99"/>
    <w:rsid w:val="00901636"/>
    <w:rPr>
      <w:rFonts w:cs="Times New Roman"/>
      <w:vertAlign w:val="superscript"/>
    </w:rPr>
  </w:style>
  <w:style w:type="paragraph" w:styleId="NormalnyWeb">
    <w:name w:val="Normal (Web)"/>
    <w:basedOn w:val="Normalny"/>
    <w:uiPriority w:val="99"/>
    <w:rsid w:val="00901636"/>
    <w:pPr>
      <w:spacing w:before="100" w:beforeAutospacing="1" w:after="100" w:afterAutospacing="1"/>
    </w:pPr>
    <w:rPr>
      <w:sz w:val="24"/>
    </w:rPr>
  </w:style>
  <w:style w:type="paragraph" w:customStyle="1" w:styleId="ZnakZnakZnakZnak">
    <w:name w:val="Znak Znak Znak Znak"/>
    <w:basedOn w:val="Normalny"/>
    <w:uiPriority w:val="99"/>
    <w:rsid w:val="00901636"/>
    <w:rPr>
      <w:sz w:val="24"/>
    </w:rPr>
  </w:style>
  <w:style w:type="character" w:customStyle="1" w:styleId="ZwykytekstZnak">
    <w:name w:val="Zwykły tekst Znak"/>
    <w:uiPriority w:val="99"/>
    <w:rsid w:val="00901636"/>
    <w:rPr>
      <w:rFonts w:ascii="Consolas" w:hAnsi="Consolas"/>
    </w:rPr>
  </w:style>
  <w:style w:type="paragraph" w:styleId="Zwykytekst">
    <w:name w:val="Plain Text"/>
    <w:basedOn w:val="Normalny"/>
    <w:link w:val="ZwykytekstZnak1"/>
    <w:uiPriority w:val="99"/>
    <w:rsid w:val="00901636"/>
    <w:rPr>
      <w:rFonts w:ascii="Consolas" w:hAnsi="Consolas"/>
    </w:rPr>
  </w:style>
  <w:style w:type="character" w:customStyle="1" w:styleId="ZwykytekstZnak1">
    <w:name w:val="Zwykły tekst Znak1"/>
    <w:basedOn w:val="Domylnaczcionkaakapitu"/>
    <w:link w:val="Zwykytekst"/>
    <w:uiPriority w:val="99"/>
    <w:locked/>
    <w:rsid w:val="00901636"/>
    <w:rPr>
      <w:rFonts w:ascii="Consolas" w:hAnsi="Consolas" w:cs="Times New Roman"/>
      <w:sz w:val="20"/>
      <w:szCs w:val="20"/>
      <w:lang w:eastAsia="pl-PL"/>
    </w:rPr>
  </w:style>
  <w:style w:type="paragraph" w:customStyle="1" w:styleId="Andrzej-standardowy">
    <w:name w:val="Andrzej - standardowy"/>
    <w:basedOn w:val="Normalny"/>
    <w:uiPriority w:val="99"/>
    <w:rsid w:val="00901636"/>
    <w:pPr>
      <w:ind w:firstLine="709"/>
    </w:pPr>
    <w:rPr>
      <w:rFonts w:ascii="Calibri" w:hAnsi="Calibri"/>
      <w:sz w:val="24"/>
    </w:rPr>
  </w:style>
  <w:style w:type="character" w:customStyle="1" w:styleId="Andrzej-standardowyZnak2">
    <w:name w:val="Andrzej - standardowy Znak2"/>
    <w:uiPriority w:val="99"/>
    <w:rsid w:val="00901636"/>
    <w:rPr>
      <w:rFonts w:ascii="Calibri" w:hAnsi="Calibri"/>
      <w:sz w:val="24"/>
      <w:lang w:val="pl-PL" w:eastAsia="pl-PL"/>
    </w:rPr>
  </w:style>
  <w:style w:type="paragraph" w:styleId="Wcicienormalne">
    <w:name w:val="Normal Indent"/>
    <w:basedOn w:val="Normalny"/>
    <w:uiPriority w:val="99"/>
    <w:rsid w:val="00901636"/>
    <w:pPr>
      <w:numPr>
        <w:ilvl w:val="1"/>
        <w:numId w:val="5"/>
      </w:numPr>
    </w:pPr>
    <w:rPr>
      <w:sz w:val="24"/>
    </w:rPr>
  </w:style>
  <w:style w:type="paragraph" w:styleId="Tekstpodstawowywcity3">
    <w:name w:val="Body Text Indent 3"/>
    <w:basedOn w:val="Normalny"/>
    <w:link w:val="Tekstpodstawowywcity3Znak"/>
    <w:uiPriority w:val="99"/>
    <w:rsid w:val="009016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01636"/>
    <w:rPr>
      <w:rFonts w:eastAsia="Times New Roman" w:cs="Times New Roman"/>
      <w:sz w:val="16"/>
      <w:szCs w:val="16"/>
      <w:lang w:eastAsia="pl-PL"/>
    </w:rPr>
  </w:style>
  <w:style w:type="paragraph" w:styleId="Tekstpodstawowywcity">
    <w:name w:val="Body Text Indent"/>
    <w:basedOn w:val="Normalny"/>
    <w:link w:val="TekstpodstawowywcityZnak"/>
    <w:uiPriority w:val="99"/>
    <w:rsid w:val="00901636"/>
    <w:pPr>
      <w:spacing w:after="120"/>
      <w:ind w:left="283"/>
    </w:pPr>
  </w:style>
  <w:style w:type="character" w:customStyle="1" w:styleId="TekstpodstawowywcityZnak">
    <w:name w:val="Tekst podstawowy wcięty Znak"/>
    <w:basedOn w:val="Domylnaczcionkaakapitu"/>
    <w:link w:val="Tekstpodstawowywcity"/>
    <w:uiPriority w:val="99"/>
    <w:locked/>
    <w:rsid w:val="00901636"/>
    <w:rPr>
      <w:rFonts w:eastAsia="Times New Roman" w:cs="Times New Roman"/>
      <w:sz w:val="20"/>
      <w:szCs w:val="20"/>
      <w:lang w:eastAsia="pl-PL"/>
    </w:rPr>
  </w:style>
  <w:style w:type="paragraph" w:styleId="Lista2">
    <w:name w:val="List 2"/>
    <w:basedOn w:val="Normalny"/>
    <w:uiPriority w:val="99"/>
    <w:rsid w:val="00901636"/>
    <w:pPr>
      <w:ind w:left="566" w:hanging="283"/>
    </w:pPr>
    <w:rPr>
      <w:sz w:val="24"/>
      <w:szCs w:val="24"/>
    </w:rPr>
  </w:style>
  <w:style w:type="table" w:styleId="Tabela-Siatka">
    <w:name w:val="Table Grid"/>
    <w:basedOn w:val="Standardowy"/>
    <w:uiPriority w:val="99"/>
    <w:rsid w:val="0090163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01636"/>
    <w:rPr>
      <w:rFonts w:cs="Times New Roman"/>
      <w:b/>
    </w:rPr>
  </w:style>
  <w:style w:type="paragraph" w:styleId="Bezodstpw">
    <w:name w:val="No Spacing"/>
    <w:uiPriority w:val="1"/>
    <w:qFormat/>
    <w:rsid w:val="00901636"/>
    <w:pPr>
      <w:suppressAutoHyphens/>
      <w:jc w:val="both"/>
    </w:pPr>
    <w:rPr>
      <w:rFonts w:ascii="Myriad Pro" w:eastAsia="Times New Roman" w:hAnsi="Myriad Pro" w:cs="Calibri"/>
      <w:sz w:val="24"/>
      <w:szCs w:val="24"/>
      <w:lang w:eastAsia="ar-SA"/>
    </w:rPr>
  </w:style>
  <w:style w:type="paragraph" w:customStyle="1" w:styleId="Default">
    <w:name w:val="Default"/>
    <w:uiPriority w:val="99"/>
    <w:rsid w:val="00C62CB5"/>
    <w:pPr>
      <w:autoSpaceDE w:val="0"/>
      <w:autoSpaceDN w:val="0"/>
      <w:adjustRightInd w:val="0"/>
    </w:pPr>
    <w:rPr>
      <w:rFonts w:eastAsia="Times New Roman"/>
      <w:color w:val="000000"/>
      <w:sz w:val="24"/>
      <w:szCs w:val="24"/>
    </w:rPr>
  </w:style>
  <w:style w:type="paragraph" w:styleId="Tekstpodstawowy2">
    <w:name w:val="Body Text 2"/>
    <w:basedOn w:val="Normalny"/>
    <w:link w:val="Tekstpodstawowy2Znak"/>
    <w:uiPriority w:val="99"/>
    <w:locked/>
    <w:rsid w:val="00855E0A"/>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locked/>
    <w:rsid w:val="00855E0A"/>
    <w:rPr>
      <w:rFonts w:cs="Times New Roman"/>
      <w:lang w:val="pl-PL" w:eastAsia="pl-PL" w:bidi="ar-SA"/>
    </w:rPr>
  </w:style>
  <w:style w:type="paragraph" w:styleId="Mapadokumentu">
    <w:name w:val="Document Map"/>
    <w:basedOn w:val="Normalny"/>
    <w:link w:val="MapadokumentuZnak"/>
    <w:uiPriority w:val="99"/>
    <w:semiHidden/>
    <w:locked/>
    <w:rsid w:val="00AA66CB"/>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CC4880"/>
    <w:rPr>
      <w:rFonts w:eastAsia="Times New Roman" w:cs="Times New Roman"/>
      <w:sz w:val="2"/>
    </w:rPr>
  </w:style>
  <w:style w:type="paragraph" w:styleId="Tekstpodstawowy3">
    <w:name w:val="Body Text 3"/>
    <w:basedOn w:val="Normalny"/>
    <w:link w:val="Tekstpodstawowy3Znak"/>
    <w:uiPriority w:val="99"/>
    <w:locked/>
    <w:rsid w:val="0022547B"/>
    <w:pPr>
      <w:spacing w:after="120"/>
    </w:pPr>
    <w:rPr>
      <w:sz w:val="16"/>
      <w:szCs w:val="16"/>
      <w:lang w:val="en-US" w:eastAsia="en-US"/>
    </w:rPr>
  </w:style>
  <w:style w:type="character" w:customStyle="1" w:styleId="Tekstpodstawowy3Znak">
    <w:name w:val="Tekst podstawowy 3 Znak"/>
    <w:basedOn w:val="Domylnaczcionkaakapitu"/>
    <w:link w:val="Tekstpodstawowy3"/>
    <w:uiPriority w:val="99"/>
    <w:locked/>
    <w:rsid w:val="0022547B"/>
    <w:rPr>
      <w:rFonts w:eastAsia="Times New Roman" w:cs="Times New Roman"/>
      <w:sz w:val="16"/>
      <w:szCs w:val="16"/>
      <w:lang w:val="en-US" w:eastAsia="en-US"/>
    </w:rPr>
  </w:style>
  <w:style w:type="character" w:customStyle="1" w:styleId="FontStyle18">
    <w:name w:val="Font Style18"/>
    <w:basedOn w:val="Domylnaczcionkaakapitu"/>
    <w:uiPriority w:val="99"/>
    <w:rsid w:val="007A6C33"/>
    <w:rPr>
      <w:rFonts w:ascii="Times New Roman" w:hAnsi="Times New Roman" w:cs="Times New Roman"/>
      <w:sz w:val="22"/>
      <w:szCs w:val="22"/>
    </w:rPr>
  </w:style>
  <w:style w:type="paragraph" w:customStyle="1" w:styleId="Style6">
    <w:name w:val="Style6"/>
    <w:basedOn w:val="Normalny"/>
    <w:uiPriority w:val="99"/>
    <w:rsid w:val="007A6C33"/>
    <w:pPr>
      <w:widowControl w:val="0"/>
      <w:autoSpaceDE w:val="0"/>
      <w:autoSpaceDN w:val="0"/>
      <w:adjustRightInd w:val="0"/>
      <w:spacing w:line="276" w:lineRule="exact"/>
      <w:ind w:hanging="566"/>
      <w:jc w:val="both"/>
    </w:pPr>
    <w:rPr>
      <w:sz w:val="24"/>
      <w:szCs w:val="24"/>
    </w:rPr>
  </w:style>
  <w:style w:type="paragraph" w:customStyle="1" w:styleId="Wyliczenie1">
    <w:name w:val="Wyliczenie 1'"/>
    <w:basedOn w:val="Normalny"/>
    <w:uiPriority w:val="99"/>
    <w:rsid w:val="007A6C33"/>
    <w:pPr>
      <w:tabs>
        <w:tab w:val="left" w:pos="851"/>
      </w:tabs>
      <w:spacing w:before="120"/>
      <w:jc w:val="both"/>
    </w:pPr>
    <w:rPr>
      <w:sz w:val="24"/>
    </w:rPr>
  </w:style>
  <w:style w:type="paragraph" w:customStyle="1" w:styleId="Wylicz1">
    <w:name w:val="Wylicz1"/>
    <w:basedOn w:val="Normalny"/>
    <w:uiPriority w:val="99"/>
    <w:rsid w:val="00874482"/>
    <w:pPr>
      <w:spacing w:before="120"/>
    </w:pPr>
    <w:rPr>
      <w:rFonts w:ascii="Arial" w:hAnsi="Arial"/>
      <w:b/>
      <w:color w:val="0000FF"/>
      <w:sz w:val="22"/>
    </w:rPr>
  </w:style>
  <w:style w:type="paragraph" w:customStyle="1" w:styleId="TLSAumowy">
    <w:name w:val="TLSA umowy"/>
    <w:basedOn w:val="Normalny"/>
    <w:uiPriority w:val="99"/>
    <w:rsid w:val="00327026"/>
    <w:pPr>
      <w:spacing w:after="120" w:line="312" w:lineRule="auto"/>
      <w:jc w:val="both"/>
    </w:pPr>
    <w:rPr>
      <w:rFonts w:ascii="Arial" w:hAnsi="Arial"/>
      <w:sz w:val="22"/>
    </w:rPr>
  </w:style>
  <w:style w:type="character" w:styleId="Odwoaniedelikatne">
    <w:name w:val="Subtle Reference"/>
    <w:basedOn w:val="Domylnaczcionkaakapitu"/>
    <w:uiPriority w:val="99"/>
    <w:qFormat/>
    <w:rsid w:val="00F217E9"/>
    <w:rPr>
      <w:rFonts w:cs="Times New Roman"/>
      <w:smallCaps/>
      <w:color w:val="C0504D"/>
      <w:u w:val="single"/>
    </w:rPr>
  </w:style>
  <w:style w:type="paragraph" w:customStyle="1" w:styleId="CMSHeadL2">
    <w:name w:val="CMS Head L2"/>
    <w:basedOn w:val="Normalny"/>
    <w:next w:val="Normalny"/>
    <w:uiPriority w:val="99"/>
    <w:rsid w:val="00F217E9"/>
    <w:pPr>
      <w:keepNext/>
      <w:keepLines/>
      <w:numPr>
        <w:ilvl w:val="1"/>
        <w:numId w:val="21"/>
      </w:numPr>
      <w:tabs>
        <w:tab w:val="num" w:pos="850"/>
      </w:tabs>
      <w:spacing w:before="240" w:after="240"/>
      <w:outlineLvl w:val="1"/>
    </w:pPr>
    <w:rPr>
      <w:sz w:val="22"/>
      <w:szCs w:val="24"/>
      <w:lang w:val="en-GB" w:eastAsia="en-US"/>
    </w:rPr>
  </w:style>
  <w:style w:type="paragraph" w:customStyle="1" w:styleId="CMSHeadL7">
    <w:name w:val="CMS Head L7"/>
    <w:basedOn w:val="Normalny"/>
    <w:uiPriority w:val="99"/>
    <w:rsid w:val="00F217E9"/>
    <w:pPr>
      <w:numPr>
        <w:ilvl w:val="6"/>
        <w:numId w:val="22"/>
      </w:numPr>
      <w:spacing w:after="240"/>
      <w:outlineLvl w:val="6"/>
    </w:pPr>
    <w:rPr>
      <w:sz w:val="22"/>
      <w:szCs w:val="24"/>
      <w:lang w:val="en-GB" w:eastAsia="en-US"/>
    </w:rPr>
  </w:style>
  <w:style w:type="paragraph" w:customStyle="1" w:styleId="Text">
    <w:name w:val="Text"/>
    <w:basedOn w:val="Normalny"/>
    <w:uiPriority w:val="99"/>
    <w:rsid w:val="00F217E9"/>
    <w:pPr>
      <w:suppressAutoHyphens/>
      <w:spacing w:after="240"/>
      <w:ind w:firstLine="1440"/>
    </w:pPr>
    <w:rPr>
      <w:sz w:val="24"/>
      <w:lang w:val="en-US" w:eastAsia="ar-SA"/>
    </w:rPr>
  </w:style>
  <w:style w:type="paragraph" w:customStyle="1" w:styleId="xl151">
    <w:name w:val="xl151"/>
    <w:basedOn w:val="Normalny"/>
    <w:uiPriority w:val="99"/>
    <w:rsid w:val="00F217E9"/>
    <w:pPr>
      <w:autoSpaceDE w:val="0"/>
      <w:autoSpaceDN w:val="0"/>
      <w:spacing w:before="100" w:after="100"/>
    </w:pPr>
    <w:rPr>
      <w:b/>
      <w:bCs/>
      <w:szCs w:val="24"/>
    </w:rPr>
  </w:style>
  <w:style w:type="numbering" w:customStyle="1" w:styleId="Styl2">
    <w:name w:val="Styl2"/>
    <w:rsid w:val="002E6EDE"/>
    <w:pPr>
      <w:numPr>
        <w:numId w:val="20"/>
      </w:numPr>
    </w:pPr>
  </w:style>
  <w:style w:type="paragraph" w:customStyle="1" w:styleId="content1">
    <w:name w:val="content1"/>
    <w:basedOn w:val="Normalny"/>
    <w:rsid w:val="00736F8D"/>
    <w:pPr>
      <w:ind w:right="300"/>
    </w:pPr>
    <w:rPr>
      <w:sz w:val="24"/>
      <w:szCs w:val="24"/>
    </w:rPr>
  </w:style>
  <w:style w:type="paragraph" w:customStyle="1" w:styleId="Paragraf">
    <w:name w:val="Paragraf"/>
    <w:basedOn w:val="Nagwek1"/>
    <w:uiPriority w:val="99"/>
    <w:rsid w:val="00B05A5D"/>
    <w:pPr>
      <w:numPr>
        <w:numId w:val="0"/>
      </w:numPr>
      <w:suppressAutoHyphens/>
      <w:spacing w:before="240" w:after="60"/>
      <w:jc w:val="center"/>
    </w:pPr>
    <w:rPr>
      <w:rFonts w:ascii="Arial" w:hAnsi="Arial" w:cs="Arial"/>
      <w:b w:val="0"/>
      <w:kern w:val="1"/>
      <w:sz w:val="24"/>
      <w:szCs w:val="32"/>
      <w:lang w:eastAsia="zh-CN"/>
    </w:rPr>
  </w:style>
  <w:style w:type="character" w:customStyle="1" w:styleId="FontStyle56">
    <w:name w:val="Font Style56"/>
    <w:rsid w:val="00185653"/>
    <w:rPr>
      <w:rFonts w:ascii="Tahoma" w:hAnsi="Tahoma" w:cs="Tahoma"/>
      <w:color w:val="000000"/>
      <w:sz w:val="16"/>
      <w:szCs w:val="16"/>
    </w:rPr>
  </w:style>
  <w:style w:type="paragraph" w:customStyle="1" w:styleId="Style2">
    <w:name w:val="Style2"/>
    <w:basedOn w:val="Normalny"/>
    <w:uiPriority w:val="99"/>
    <w:rsid w:val="00185653"/>
    <w:pPr>
      <w:widowControl w:val="0"/>
      <w:autoSpaceDE w:val="0"/>
      <w:autoSpaceDN w:val="0"/>
      <w:adjustRightInd w:val="0"/>
      <w:spacing w:line="364" w:lineRule="exact"/>
    </w:pPr>
    <w:rPr>
      <w:rFonts w:ascii="Tahoma" w:hAnsi="Tahoma" w:cs="Tahoma"/>
      <w:sz w:val="24"/>
      <w:szCs w:val="24"/>
    </w:rPr>
  </w:style>
  <w:style w:type="paragraph" w:customStyle="1" w:styleId="Style9">
    <w:name w:val="Style9"/>
    <w:basedOn w:val="Normalny"/>
    <w:uiPriority w:val="99"/>
    <w:rsid w:val="00185653"/>
    <w:pPr>
      <w:widowControl w:val="0"/>
      <w:autoSpaceDE w:val="0"/>
      <w:autoSpaceDN w:val="0"/>
      <w:adjustRightInd w:val="0"/>
      <w:jc w:val="both"/>
    </w:pPr>
    <w:rPr>
      <w:rFonts w:ascii="Tahoma" w:hAnsi="Tahoma" w:cs="Tahoma"/>
      <w:sz w:val="24"/>
      <w:szCs w:val="24"/>
    </w:rPr>
  </w:style>
  <w:style w:type="numbering" w:customStyle="1" w:styleId="WWNum32">
    <w:name w:val="WWNum32"/>
    <w:rsid w:val="00980882"/>
    <w:pPr>
      <w:numPr>
        <w:numId w:val="40"/>
      </w:numPr>
    </w:pPr>
  </w:style>
  <w:style w:type="character" w:customStyle="1" w:styleId="StrongEmphasis">
    <w:name w:val="Strong Emphasis"/>
    <w:rsid w:val="00455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604">
      <w:bodyDiv w:val="1"/>
      <w:marLeft w:val="0"/>
      <w:marRight w:val="0"/>
      <w:marTop w:val="0"/>
      <w:marBottom w:val="0"/>
      <w:divBdr>
        <w:top w:val="none" w:sz="0" w:space="0" w:color="auto"/>
        <w:left w:val="none" w:sz="0" w:space="0" w:color="auto"/>
        <w:bottom w:val="none" w:sz="0" w:space="0" w:color="auto"/>
        <w:right w:val="none" w:sz="0" w:space="0" w:color="auto"/>
      </w:divBdr>
    </w:div>
    <w:div w:id="300842151">
      <w:bodyDiv w:val="1"/>
      <w:marLeft w:val="0"/>
      <w:marRight w:val="0"/>
      <w:marTop w:val="0"/>
      <w:marBottom w:val="0"/>
      <w:divBdr>
        <w:top w:val="none" w:sz="0" w:space="0" w:color="auto"/>
        <w:left w:val="none" w:sz="0" w:space="0" w:color="auto"/>
        <w:bottom w:val="none" w:sz="0" w:space="0" w:color="auto"/>
        <w:right w:val="none" w:sz="0" w:space="0" w:color="auto"/>
      </w:divBdr>
    </w:div>
    <w:div w:id="352418738">
      <w:bodyDiv w:val="1"/>
      <w:marLeft w:val="0"/>
      <w:marRight w:val="0"/>
      <w:marTop w:val="0"/>
      <w:marBottom w:val="0"/>
      <w:divBdr>
        <w:top w:val="none" w:sz="0" w:space="0" w:color="auto"/>
        <w:left w:val="none" w:sz="0" w:space="0" w:color="auto"/>
        <w:bottom w:val="none" w:sz="0" w:space="0" w:color="auto"/>
        <w:right w:val="none" w:sz="0" w:space="0" w:color="auto"/>
      </w:divBdr>
    </w:div>
    <w:div w:id="554394724">
      <w:bodyDiv w:val="1"/>
      <w:marLeft w:val="0"/>
      <w:marRight w:val="0"/>
      <w:marTop w:val="0"/>
      <w:marBottom w:val="0"/>
      <w:divBdr>
        <w:top w:val="none" w:sz="0" w:space="0" w:color="auto"/>
        <w:left w:val="none" w:sz="0" w:space="0" w:color="auto"/>
        <w:bottom w:val="none" w:sz="0" w:space="0" w:color="auto"/>
        <w:right w:val="none" w:sz="0" w:space="0" w:color="auto"/>
      </w:divBdr>
    </w:div>
    <w:div w:id="587420531">
      <w:bodyDiv w:val="1"/>
      <w:marLeft w:val="0"/>
      <w:marRight w:val="0"/>
      <w:marTop w:val="0"/>
      <w:marBottom w:val="0"/>
      <w:divBdr>
        <w:top w:val="none" w:sz="0" w:space="0" w:color="auto"/>
        <w:left w:val="none" w:sz="0" w:space="0" w:color="auto"/>
        <w:bottom w:val="none" w:sz="0" w:space="0" w:color="auto"/>
        <w:right w:val="none" w:sz="0" w:space="0" w:color="auto"/>
      </w:divBdr>
    </w:div>
    <w:div w:id="755789291">
      <w:bodyDiv w:val="1"/>
      <w:marLeft w:val="0"/>
      <w:marRight w:val="0"/>
      <w:marTop w:val="0"/>
      <w:marBottom w:val="0"/>
      <w:divBdr>
        <w:top w:val="none" w:sz="0" w:space="0" w:color="auto"/>
        <w:left w:val="none" w:sz="0" w:space="0" w:color="auto"/>
        <w:bottom w:val="none" w:sz="0" w:space="0" w:color="auto"/>
        <w:right w:val="none" w:sz="0" w:space="0" w:color="auto"/>
      </w:divBdr>
      <w:divsChild>
        <w:div w:id="11029979">
          <w:marLeft w:val="0"/>
          <w:marRight w:val="0"/>
          <w:marTop w:val="0"/>
          <w:marBottom w:val="0"/>
          <w:divBdr>
            <w:top w:val="none" w:sz="0" w:space="0" w:color="auto"/>
            <w:left w:val="none" w:sz="0" w:space="0" w:color="auto"/>
            <w:bottom w:val="none" w:sz="0" w:space="0" w:color="auto"/>
            <w:right w:val="none" w:sz="0" w:space="0" w:color="auto"/>
          </w:divBdr>
        </w:div>
        <w:div w:id="72894861">
          <w:marLeft w:val="0"/>
          <w:marRight w:val="0"/>
          <w:marTop w:val="0"/>
          <w:marBottom w:val="0"/>
          <w:divBdr>
            <w:top w:val="none" w:sz="0" w:space="0" w:color="auto"/>
            <w:left w:val="none" w:sz="0" w:space="0" w:color="auto"/>
            <w:bottom w:val="none" w:sz="0" w:space="0" w:color="auto"/>
            <w:right w:val="none" w:sz="0" w:space="0" w:color="auto"/>
          </w:divBdr>
        </w:div>
        <w:div w:id="201672045">
          <w:marLeft w:val="0"/>
          <w:marRight w:val="0"/>
          <w:marTop w:val="0"/>
          <w:marBottom w:val="0"/>
          <w:divBdr>
            <w:top w:val="none" w:sz="0" w:space="0" w:color="auto"/>
            <w:left w:val="none" w:sz="0" w:space="0" w:color="auto"/>
            <w:bottom w:val="none" w:sz="0" w:space="0" w:color="auto"/>
            <w:right w:val="none" w:sz="0" w:space="0" w:color="auto"/>
          </w:divBdr>
        </w:div>
        <w:div w:id="243878104">
          <w:marLeft w:val="0"/>
          <w:marRight w:val="0"/>
          <w:marTop w:val="0"/>
          <w:marBottom w:val="0"/>
          <w:divBdr>
            <w:top w:val="none" w:sz="0" w:space="0" w:color="auto"/>
            <w:left w:val="none" w:sz="0" w:space="0" w:color="auto"/>
            <w:bottom w:val="none" w:sz="0" w:space="0" w:color="auto"/>
            <w:right w:val="none" w:sz="0" w:space="0" w:color="auto"/>
          </w:divBdr>
        </w:div>
        <w:div w:id="345639433">
          <w:marLeft w:val="0"/>
          <w:marRight w:val="0"/>
          <w:marTop w:val="0"/>
          <w:marBottom w:val="0"/>
          <w:divBdr>
            <w:top w:val="none" w:sz="0" w:space="0" w:color="auto"/>
            <w:left w:val="none" w:sz="0" w:space="0" w:color="auto"/>
            <w:bottom w:val="none" w:sz="0" w:space="0" w:color="auto"/>
            <w:right w:val="none" w:sz="0" w:space="0" w:color="auto"/>
          </w:divBdr>
        </w:div>
        <w:div w:id="780759067">
          <w:marLeft w:val="0"/>
          <w:marRight w:val="0"/>
          <w:marTop w:val="0"/>
          <w:marBottom w:val="0"/>
          <w:divBdr>
            <w:top w:val="none" w:sz="0" w:space="0" w:color="auto"/>
            <w:left w:val="none" w:sz="0" w:space="0" w:color="auto"/>
            <w:bottom w:val="none" w:sz="0" w:space="0" w:color="auto"/>
            <w:right w:val="none" w:sz="0" w:space="0" w:color="auto"/>
          </w:divBdr>
        </w:div>
        <w:div w:id="817457769">
          <w:marLeft w:val="0"/>
          <w:marRight w:val="0"/>
          <w:marTop w:val="0"/>
          <w:marBottom w:val="0"/>
          <w:divBdr>
            <w:top w:val="none" w:sz="0" w:space="0" w:color="auto"/>
            <w:left w:val="none" w:sz="0" w:space="0" w:color="auto"/>
            <w:bottom w:val="none" w:sz="0" w:space="0" w:color="auto"/>
            <w:right w:val="none" w:sz="0" w:space="0" w:color="auto"/>
          </w:divBdr>
        </w:div>
        <w:div w:id="1182891595">
          <w:marLeft w:val="0"/>
          <w:marRight w:val="0"/>
          <w:marTop w:val="0"/>
          <w:marBottom w:val="0"/>
          <w:divBdr>
            <w:top w:val="none" w:sz="0" w:space="0" w:color="auto"/>
            <w:left w:val="none" w:sz="0" w:space="0" w:color="auto"/>
            <w:bottom w:val="none" w:sz="0" w:space="0" w:color="auto"/>
            <w:right w:val="none" w:sz="0" w:space="0" w:color="auto"/>
          </w:divBdr>
        </w:div>
        <w:div w:id="1676105727">
          <w:marLeft w:val="0"/>
          <w:marRight w:val="0"/>
          <w:marTop w:val="0"/>
          <w:marBottom w:val="0"/>
          <w:divBdr>
            <w:top w:val="none" w:sz="0" w:space="0" w:color="auto"/>
            <w:left w:val="none" w:sz="0" w:space="0" w:color="auto"/>
            <w:bottom w:val="none" w:sz="0" w:space="0" w:color="auto"/>
            <w:right w:val="none" w:sz="0" w:space="0" w:color="auto"/>
          </w:divBdr>
        </w:div>
        <w:div w:id="1894075444">
          <w:marLeft w:val="0"/>
          <w:marRight w:val="0"/>
          <w:marTop w:val="0"/>
          <w:marBottom w:val="0"/>
          <w:divBdr>
            <w:top w:val="none" w:sz="0" w:space="0" w:color="auto"/>
            <w:left w:val="none" w:sz="0" w:space="0" w:color="auto"/>
            <w:bottom w:val="none" w:sz="0" w:space="0" w:color="auto"/>
            <w:right w:val="none" w:sz="0" w:space="0" w:color="auto"/>
          </w:divBdr>
        </w:div>
        <w:div w:id="1925843859">
          <w:marLeft w:val="0"/>
          <w:marRight w:val="0"/>
          <w:marTop w:val="0"/>
          <w:marBottom w:val="0"/>
          <w:divBdr>
            <w:top w:val="none" w:sz="0" w:space="0" w:color="auto"/>
            <w:left w:val="none" w:sz="0" w:space="0" w:color="auto"/>
            <w:bottom w:val="none" w:sz="0" w:space="0" w:color="auto"/>
            <w:right w:val="none" w:sz="0" w:space="0" w:color="auto"/>
          </w:divBdr>
        </w:div>
      </w:divsChild>
    </w:div>
    <w:div w:id="803736311">
      <w:bodyDiv w:val="1"/>
      <w:marLeft w:val="0"/>
      <w:marRight w:val="0"/>
      <w:marTop w:val="0"/>
      <w:marBottom w:val="0"/>
      <w:divBdr>
        <w:top w:val="none" w:sz="0" w:space="0" w:color="auto"/>
        <w:left w:val="none" w:sz="0" w:space="0" w:color="auto"/>
        <w:bottom w:val="none" w:sz="0" w:space="0" w:color="auto"/>
        <w:right w:val="none" w:sz="0" w:space="0" w:color="auto"/>
      </w:divBdr>
    </w:div>
    <w:div w:id="892423890">
      <w:bodyDiv w:val="1"/>
      <w:marLeft w:val="0"/>
      <w:marRight w:val="0"/>
      <w:marTop w:val="0"/>
      <w:marBottom w:val="0"/>
      <w:divBdr>
        <w:top w:val="none" w:sz="0" w:space="0" w:color="auto"/>
        <w:left w:val="none" w:sz="0" w:space="0" w:color="auto"/>
        <w:bottom w:val="none" w:sz="0" w:space="0" w:color="auto"/>
        <w:right w:val="none" w:sz="0" w:space="0" w:color="auto"/>
      </w:divBdr>
    </w:div>
    <w:div w:id="997617402">
      <w:bodyDiv w:val="1"/>
      <w:marLeft w:val="0"/>
      <w:marRight w:val="0"/>
      <w:marTop w:val="0"/>
      <w:marBottom w:val="0"/>
      <w:divBdr>
        <w:top w:val="none" w:sz="0" w:space="0" w:color="auto"/>
        <w:left w:val="none" w:sz="0" w:space="0" w:color="auto"/>
        <w:bottom w:val="none" w:sz="0" w:space="0" w:color="auto"/>
        <w:right w:val="none" w:sz="0" w:space="0" w:color="auto"/>
      </w:divBdr>
      <w:divsChild>
        <w:div w:id="253903844">
          <w:marLeft w:val="0"/>
          <w:marRight w:val="0"/>
          <w:marTop w:val="0"/>
          <w:marBottom w:val="0"/>
          <w:divBdr>
            <w:top w:val="none" w:sz="0" w:space="0" w:color="auto"/>
            <w:left w:val="none" w:sz="0" w:space="0" w:color="auto"/>
            <w:bottom w:val="none" w:sz="0" w:space="0" w:color="auto"/>
            <w:right w:val="none" w:sz="0" w:space="0" w:color="auto"/>
          </w:divBdr>
        </w:div>
        <w:div w:id="669599453">
          <w:marLeft w:val="0"/>
          <w:marRight w:val="0"/>
          <w:marTop w:val="0"/>
          <w:marBottom w:val="0"/>
          <w:divBdr>
            <w:top w:val="none" w:sz="0" w:space="0" w:color="auto"/>
            <w:left w:val="none" w:sz="0" w:space="0" w:color="auto"/>
            <w:bottom w:val="none" w:sz="0" w:space="0" w:color="auto"/>
            <w:right w:val="none" w:sz="0" w:space="0" w:color="auto"/>
          </w:divBdr>
        </w:div>
        <w:div w:id="679048812">
          <w:marLeft w:val="0"/>
          <w:marRight w:val="0"/>
          <w:marTop w:val="0"/>
          <w:marBottom w:val="0"/>
          <w:divBdr>
            <w:top w:val="none" w:sz="0" w:space="0" w:color="auto"/>
            <w:left w:val="none" w:sz="0" w:space="0" w:color="auto"/>
            <w:bottom w:val="none" w:sz="0" w:space="0" w:color="auto"/>
            <w:right w:val="none" w:sz="0" w:space="0" w:color="auto"/>
          </w:divBdr>
        </w:div>
        <w:div w:id="717435559">
          <w:marLeft w:val="0"/>
          <w:marRight w:val="0"/>
          <w:marTop w:val="0"/>
          <w:marBottom w:val="0"/>
          <w:divBdr>
            <w:top w:val="none" w:sz="0" w:space="0" w:color="auto"/>
            <w:left w:val="none" w:sz="0" w:space="0" w:color="auto"/>
            <w:bottom w:val="none" w:sz="0" w:space="0" w:color="auto"/>
            <w:right w:val="none" w:sz="0" w:space="0" w:color="auto"/>
          </w:divBdr>
        </w:div>
        <w:div w:id="1070493892">
          <w:marLeft w:val="0"/>
          <w:marRight w:val="0"/>
          <w:marTop w:val="0"/>
          <w:marBottom w:val="0"/>
          <w:divBdr>
            <w:top w:val="none" w:sz="0" w:space="0" w:color="auto"/>
            <w:left w:val="none" w:sz="0" w:space="0" w:color="auto"/>
            <w:bottom w:val="none" w:sz="0" w:space="0" w:color="auto"/>
            <w:right w:val="none" w:sz="0" w:space="0" w:color="auto"/>
          </w:divBdr>
        </w:div>
        <w:div w:id="1472672068">
          <w:marLeft w:val="0"/>
          <w:marRight w:val="0"/>
          <w:marTop w:val="0"/>
          <w:marBottom w:val="0"/>
          <w:divBdr>
            <w:top w:val="none" w:sz="0" w:space="0" w:color="auto"/>
            <w:left w:val="none" w:sz="0" w:space="0" w:color="auto"/>
            <w:bottom w:val="none" w:sz="0" w:space="0" w:color="auto"/>
            <w:right w:val="none" w:sz="0" w:space="0" w:color="auto"/>
          </w:divBdr>
        </w:div>
      </w:divsChild>
    </w:div>
    <w:div w:id="1067606796">
      <w:bodyDiv w:val="1"/>
      <w:marLeft w:val="0"/>
      <w:marRight w:val="0"/>
      <w:marTop w:val="0"/>
      <w:marBottom w:val="0"/>
      <w:divBdr>
        <w:top w:val="none" w:sz="0" w:space="0" w:color="auto"/>
        <w:left w:val="none" w:sz="0" w:space="0" w:color="auto"/>
        <w:bottom w:val="none" w:sz="0" w:space="0" w:color="auto"/>
        <w:right w:val="none" w:sz="0" w:space="0" w:color="auto"/>
      </w:divBdr>
    </w:div>
    <w:div w:id="1155755336">
      <w:bodyDiv w:val="1"/>
      <w:marLeft w:val="0"/>
      <w:marRight w:val="0"/>
      <w:marTop w:val="0"/>
      <w:marBottom w:val="0"/>
      <w:divBdr>
        <w:top w:val="none" w:sz="0" w:space="0" w:color="auto"/>
        <w:left w:val="none" w:sz="0" w:space="0" w:color="auto"/>
        <w:bottom w:val="none" w:sz="0" w:space="0" w:color="auto"/>
        <w:right w:val="none" w:sz="0" w:space="0" w:color="auto"/>
      </w:divBdr>
      <w:divsChild>
        <w:div w:id="1645309189">
          <w:marLeft w:val="0"/>
          <w:marRight w:val="0"/>
          <w:marTop w:val="0"/>
          <w:marBottom w:val="0"/>
          <w:divBdr>
            <w:top w:val="none" w:sz="0" w:space="0" w:color="auto"/>
            <w:left w:val="none" w:sz="0" w:space="0" w:color="auto"/>
            <w:bottom w:val="none" w:sz="0" w:space="0" w:color="auto"/>
            <w:right w:val="none" w:sz="0" w:space="0" w:color="auto"/>
          </w:divBdr>
        </w:div>
        <w:div w:id="2084250625">
          <w:marLeft w:val="0"/>
          <w:marRight w:val="0"/>
          <w:marTop w:val="0"/>
          <w:marBottom w:val="0"/>
          <w:divBdr>
            <w:top w:val="none" w:sz="0" w:space="0" w:color="auto"/>
            <w:left w:val="none" w:sz="0" w:space="0" w:color="auto"/>
            <w:bottom w:val="none" w:sz="0" w:space="0" w:color="auto"/>
            <w:right w:val="none" w:sz="0" w:space="0" w:color="auto"/>
          </w:divBdr>
        </w:div>
      </w:divsChild>
    </w:div>
    <w:div w:id="1188719097">
      <w:bodyDiv w:val="1"/>
      <w:marLeft w:val="0"/>
      <w:marRight w:val="0"/>
      <w:marTop w:val="0"/>
      <w:marBottom w:val="0"/>
      <w:divBdr>
        <w:top w:val="none" w:sz="0" w:space="0" w:color="auto"/>
        <w:left w:val="none" w:sz="0" w:space="0" w:color="auto"/>
        <w:bottom w:val="none" w:sz="0" w:space="0" w:color="auto"/>
        <w:right w:val="none" w:sz="0" w:space="0" w:color="auto"/>
      </w:divBdr>
    </w:div>
    <w:div w:id="1359889543">
      <w:bodyDiv w:val="1"/>
      <w:marLeft w:val="0"/>
      <w:marRight w:val="0"/>
      <w:marTop w:val="0"/>
      <w:marBottom w:val="0"/>
      <w:divBdr>
        <w:top w:val="none" w:sz="0" w:space="0" w:color="auto"/>
        <w:left w:val="none" w:sz="0" w:space="0" w:color="auto"/>
        <w:bottom w:val="none" w:sz="0" w:space="0" w:color="auto"/>
        <w:right w:val="none" w:sz="0" w:space="0" w:color="auto"/>
      </w:divBdr>
    </w:div>
    <w:div w:id="1361857493">
      <w:bodyDiv w:val="1"/>
      <w:marLeft w:val="0"/>
      <w:marRight w:val="0"/>
      <w:marTop w:val="0"/>
      <w:marBottom w:val="0"/>
      <w:divBdr>
        <w:top w:val="none" w:sz="0" w:space="0" w:color="auto"/>
        <w:left w:val="none" w:sz="0" w:space="0" w:color="auto"/>
        <w:bottom w:val="none" w:sz="0" w:space="0" w:color="auto"/>
        <w:right w:val="none" w:sz="0" w:space="0" w:color="auto"/>
      </w:divBdr>
      <w:divsChild>
        <w:div w:id="41755699">
          <w:marLeft w:val="0"/>
          <w:marRight w:val="0"/>
          <w:marTop w:val="0"/>
          <w:marBottom w:val="0"/>
          <w:divBdr>
            <w:top w:val="none" w:sz="0" w:space="0" w:color="auto"/>
            <w:left w:val="none" w:sz="0" w:space="0" w:color="auto"/>
            <w:bottom w:val="none" w:sz="0" w:space="0" w:color="auto"/>
            <w:right w:val="none" w:sz="0" w:space="0" w:color="auto"/>
          </w:divBdr>
        </w:div>
        <w:div w:id="653486797">
          <w:marLeft w:val="0"/>
          <w:marRight w:val="0"/>
          <w:marTop w:val="0"/>
          <w:marBottom w:val="0"/>
          <w:divBdr>
            <w:top w:val="none" w:sz="0" w:space="0" w:color="auto"/>
            <w:left w:val="none" w:sz="0" w:space="0" w:color="auto"/>
            <w:bottom w:val="none" w:sz="0" w:space="0" w:color="auto"/>
            <w:right w:val="none" w:sz="0" w:space="0" w:color="auto"/>
          </w:divBdr>
        </w:div>
        <w:div w:id="1102381898">
          <w:marLeft w:val="0"/>
          <w:marRight w:val="0"/>
          <w:marTop w:val="0"/>
          <w:marBottom w:val="0"/>
          <w:divBdr>
            <w:top w:val="none" w:sz="0" w:space="0" w:color="auto"/>
            <w:left w:val="none" w:sz="0" w:space="0" w:color="auto"/>
            <w:bottom w:val="none" w:sz="0" w:space="0" w:color="auto"/>
            <w:right w:val="none" w:sz="0" w:space="0" w:color="auto"/>
          </w:divBdr>
        </w:div>
        <w:div w:id="1815174144">
          <w:marLeft w:val="0"/>
          <w:marRight w:val="0"/>
          <w:marTop w:val="0"/>
          <w:marBottom w:val="0"/>
          <w:divBdr>
            <w:top w:val="none" w:sz="0" w:space="0" w:color="auto"/>
            <w:left w:val="none" w:sz="0" w:space="0" w:color="auto"/>
            <w:bottom w:val="none" w:sz="0" w:space="0" w:color="auto"/>
            <w:right w:val="none" w:sz="0" w:space="0" w:color="auto"/>
          </w:divBdr>
        </w:div>
      </w:divsChild>
    </w:div>
    <w:div w:id="1392925897">
      <w:bodyDiv w:val="1"/>
      <w:marLeft w:val="0"/>
      <w:marRight w:val="0"/>
      <w:marTop w:val="0"/>
      <w:marBottom w:val="0"/>
      <w:divBdr>
        <w:top w:val="none" w:sz="0" w:space="0" w:color="auto"/>
        <w:left w:val="none" w:sz="0" w:space="0" w:color="auto"/>
        <w:bottom w:val="none" w:sz="0" w:space="0" w:color="auto"/>
        <w:right w:val="none" w:sz="0" w:space="0" w:color="auto"/>
      </w:divBdr>
    </w:div>
    <w:div w:id="1411461474">
      <w:bodyDiv w:val="1"/>
      <w:marLeft w:val="0"/>
      <w:marRight w:val="0"/>
      <w:marTop w:val="0"/>
      <w:marBottom w:val="0"/>
      <w:divBdr>
        <w:top w:val="none" w:sz="0" w:space="0" w:color="auto"/>
        <w:left w:val="none" w:sz="0" w:space="0" w:color="auto"/>
        <w:bottom w:val="none" w:sz="0" w:space="0" w:color="auto"/>
        <w:right w:val="none" w:sz="0" w:space="0" w:color="auto"/>
      </w:divBdr>
    </w:div>
    <w:div w:id="1417750487">
      <w:bodyDiv w:val="1"/>
      <w:marLeft w:val="0"/>
      <w:marRight w:val="0"/>
      <w:marTop w:val="0"/>
      <w:marBottom w:val="0"/>
      <w:divBdr>
        <w:top w:val="none" w:sz="0" w:space="0" w:color="auto"/>
        <w:left w:val="none" w:sz="0" w:space="0" w:color="auto"/>
        <w:bottom w:val="none" w:sz="0" w:space="0" w:color="auto"/>
        <w:right w:val="none" w:sz="0" w:space="0" w:color="auto"/>
      </w:divBdr>
    </w:div>
    <w:div w:id="1421179134">
      <w:bodyDiv w:val="1"/>
      <w:marLeft w:val="0"/>
      <w:marRight w:val="0"/>
      <w:marTop w:val="0"/>
      <w:marBottom w:val="0"/>
      <w:divBdr>
        <w:top w:val="none" w:sz="0" w:space="0" w:color="auto"/>
        <w:left w:val="none" w:sz="0" w:space="0" w:color="auto"/>
        <w:bottom w:val="none" w:sz="0" w:space="0" w:color="auto"/>
        <w:right w:val="none" w:sz="0" w:space="0" w:color="auto"/>
      </w:divBdr>
    </w:div>
    <w:div w:id="1464032519">
      <w:bodyDiv w:val="1"/>
      <w:marLeft w:val="0"/>
      <w:marRight w:val="0"/>
      <w:marTop w:val="0"/>
      <w:marBottom w:val="0"/>
      <w:divBdr>
        <w:top w:val="none" w:sz="0" w:space="0" w:color="auto"/>
        <w:left w:val="none" w:sz="0" w:space="0" w:color="auto"/>
        <w:bottom w:val="none" w:sz="0" w:space="0" w:color="auto"/>
        <w:right w:val="none" w:sz="0" w:space="0" w:color="auto"/>
      </w:divBdr>
      <w:divsChild>
        <w:div w:id="1008212192">
          <w:marLeft w:val="0"/>
          <w:marRight w:val="0"/>
          <w:marTop w:val="0"/>
          <w:marBottom w:val="0"/>
          <w:divBdr>
            <w:top w:val="none" w:sz="0" w:space="0" w:color="auto"/>
            <w:left w:val="none" w:sz="0" w:space="0" w:color="auto"/>
            <w:bottom w:val="none" w:sz="0" w:space="0" w:color="auto"/>
            <w:right w:val="none" w:sz="0" w:space="0" w:color="auto"/>
          </w:divBdr>
        </w:div>
        <w:div w:id="1040398706">
          <w:marLeft w:val="0"/>
          <w:marRight w:val="0"/>
          <w:marTop w:val="0"/>
          <w:marBottom w:val="0"/>
          <w:divBdr>
            <w:top w:val="none" w:sz="0" w:space="0" w:color="auto"/>
            <w:left w:val="none" w:sz="0" w:space="0" w:color="auto"/>
            <w:bottom w:val="none" w:sz="0" w:space="0" w:color="auto"/>
            <w:right w:val="none" w:sz="0" w:space="0" w:color="auto"/>
          </w:divBdr>
        </w:div>
        <w:div w:id="1596671107">
          <w:marLeft w:val="0"/>
          <w:marRight w:val="0"/>
          <w:marTop w:val="0"/>
          <w:marBottom w:val="0"/>
          <w:divBdr>
            <w:top w:val="none" w:sz="0" w:space="0" w:color="auto"/>
            <w:left w:val="none" w:sz="0" w:space="0" w:color="auto"/>
            <w:bottom w:val="none" w:sz="0" w:space="0" w:color="auto"/>
            <w:right w:val="none" w:sz="0" w:space="0" w:color="auto"/>
          </w:divBdr>
        </w:div>
        <w:div w:id="1600331323">
          <w:marLeft w:val="0"/>
          <w:marRight w:val="0"/>
          <w:marTop w:val="0"/>
          <w:marBottom w:val="0"/>
          <w:divBdr>
            <w:top w:val="none" w:sz="0" w:space="0" w:color="auto"/>
            <w:left w:val="none" w:sz="0" w:space="0" w:color="auto"/>
            <w:bottom w:val="none" w:sz="0" w:space="0" w:color="auto"/>
            <w:right w:val="none" w:sz="0" w:space="0" w:color="auto"/>
          </w:divBdr>
        </w:div>
        <w:div w:id="1608543481">
          <w:marLeft w:val="0"/>
          <w:marRight w:val="0"/>
          <w:marTop w:val="0"/>
          <w:marBottom w:val="0"/>
          <w:divBdr>
            <w:top w:val="none" w:sz="0" w:space="0" w:color="auto"/>
            <w:left w:val="none" w:sz="0" w:space="0" w:color="auto"/>
            <w:bottom w:val="none" w:sz="0" w:space="0" w:color="auto"/>
            <w:right w:val="none" w:sz="0" w:space="0" w:color="auto"/>
          </w:divBdr>
        </w:div>
      </w:divsChild>
    </w:div>
    <w:div w:id="1637953197">
      <w:bodyDiv w:val="1"/>
      <w:marLeft w:val="0"/>
      <w:marRight w:val="0"/>
      <w:marTop w:val="0"/>
      <w:marBottom w:val="0"/>
      <w:divBdr>
        <w:top w:val="none" w:sz="0" w:space="0" w:color="auto"/>
        <w:left w:val="none" w:sz="0" w:space="0" w:color="auto"/>
        <w:bottom w:val="none" w:sz="0" w:space="0" w:color="auto"/>
        <w:right w:val="none" w:sz="0" w:space="0" w:color="auto"/>
      </w:divBdr>
      <w:divsChild>
        <w:div w:id="887182087">
          <w:marLeft w:val="0"/>
          <w:marRight w:val="0"/>
          <w:marTop w:val="0"/>
          <w:marBottom w:val="0"/>
          <w:divBdr>
            <w:top w:val="none" w:sz="0" w:space="0" w:color="auto"/>
            <w:left w:val="none" w:sz="0" w:space="0" w:color="auto"/>
            <w:bottom w:val="none" w:sz="0" w:space="0" w:color="auto"/>
            <w:right w:val="none" w:sz="0" w:space="0" w:color="auto"/>
          </w:divBdr>
          <w:divsChild>
            <w:div w:id="1679766456">
              <w:marLeft w:val="0"/>
              <w:marRight w:val="0"/>
              <w:marTop w:val="0"/>
              <w:marBottom w:val="0"/>
              <w:divBdr>
                <w:top w:val="none" w:sz="0" w:space="0" w:color="auto"/>
                <w:left w:val="none" w:sz="0" w:space="0" w:color="auto"/>
                <w:bottom w:val="none" w:sz="0" w:space="0" w:color="auto"/>
                <w:right w:val="none" w:sz="0" w:space="0" w:color="auto"/>
              </w:divBdr>
              <w:divsChild>
                <w:div w:id="1809516987">
                  <w:marLeft w:val="0"/>
                  <w:marRight w:val="0"/>
                  <w:marTop w:val="0"/>
                  <w:marBottom w:val="45"/>
                  <w:divBdr>
                    <w:top w:val="none" w:sz="0" w:space="0" w:color="auto"/>
                    <w:left w:val="none" w:sz="0" w:space="0" w:color="auto"/>
                    <w:bottom w:val="none" w:sz="0" w:space="0" w:color="auto"/>
                    <w:right w:val="none" w:sz="0" w:space="0" w:color="auto"/>
                  </w:divBdr>
                  <w:divsChild>
                    <w:div w:id="1853449246">
                      <w:marLeft w:val="480"/>
                      <w:marRight w:val="0"/>
                      <w:marTop w:val="0"/>
                      <w:marBottom w:val="0"/>
                      <w:divBdr>
                        <w:top w:val="none" w:sz="0" w:space="0" w:color="auto"/>
                        <w:left w:val="none" w:sz="0" w:space="0" w:color="auto"/>
                        <w:bottom w:val="none" w:sz="0" w:space="0" w:color="auto"/>
                        <w:right w:val="none" w:sz="0" w:space="0" w:color="auto"/>
                      </w:divBdr>
                      <w:divsChild>
                        <w:div w:id="3275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18265">
      <w:bodyDiv w:val="1"/>
      <w:marLeft w:val="0"/>
      <w:marRight w:val="0"/>
      <w:marTop w:val="0"/>
      <w:marBottom w:val="0"/>
      <w:divBdr>
        <w:top w:val="none" w:sz="0" w:space="0" w:color="auto"/>
        <w:left w:val="none" w:sz="0" w:space="0" w:color="auto"/>
        <w:bottom w:val="none" w:sz="0" w:space="0" w:color="auto"/>
        <w:right w:val="none" w:sz="0" w:space="0" w:color="auto"/>
      </w:divBdr>
    </w:div>
    <w:div w:id="1674381690">
      <w:bodyDiv w:val="1"/>
      <w:marLeft w:val="0"/>
      <w:marRight w:val="0"/>
      <w:marTop w:val="0"/>
      <w:marBottom w:val="0"/>
      <w:divBdr>
        <w:top w:val="none" w:sz="0" w:space="0" w:color="auto"/>
        <w:left w:val="none" w:sz="0" w:space="0" w:color="auto"/>
        <w:bottom w:val="none" w:sz="0" w:space="0" w:color="auto"/>
        <w:right w:val="none" w:sz="0" w:space="0" w:color="auto"/>
      </w:divBdr>
    </w:div>
    <w:div w:id="1676421273">
      <w:bodyDiv w:val="1"/>
      <w:marLeft w:val="0"/>
      <w:marRight w:val="0"/>
      <w:marTop w:val="0"/>
      <w:marBottom w:val="0"/>
      <w:divBdr>
        <w:top w:val="none" w:sz="0" w:space="0" w:color="auto"/>
        <w:left w:val="none" w:sz="0" w:space="0" w:color="auto"/>
        <w:bottom w:val="none" w:sz="0" w:space="0" w:color="auto"/>
        <w:right w:val="none" w:sz="0" w:space="0" w:color="auto"/>
      </w:divBdr>
    </w:div>
    <w:div w:id="1750536108">
      <w:bodyDiv w:val="1"/>
      <w:marLeft w:val="0"/>
      <w:marRight w:val="0"/>
      <w:marTop w:val="0"/>
      <w:marBottom w:val="0"/>
      <w:divBdr>
        <w:top w:val="none" w:sz="0" w:space="0" w:color="auto"/>
        <w:left w:val="none" w:sz="0" w:space="0" w:color="auto"/>
        <w:bottom w:val="none" w:sz="0" w:space="0" w:color="auto"/>
        <w:right w:val="none" w:sz="0" w:space="0" w:color="auto"/>
      </w:divBdr>
      <w:divsChild>
        <w:div w:id="1616206276">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707409956">
                  <w:marLeft w:val="0"/>
                  <w:marRight w:val="0"/>
                  <w:marTop w:val="0"/>
                  <w:marBottom w:val="38"/>
                  <w:divBdr>
                    <w:top w:val="none" w:sz="0" w:space="0" w:color="auto"/>
                    <w:left w:val="none" w:sz="0" w:space="0" w:color="auto"/>
                    <w:bottom w:val="none" w:sz="0" w:space="0" w:color="auto"/>
                    <w:right w:val="none" w:sz="0" w:space="0" w:color="auto"/>
                  </w:divBdr>
                  <w:divsChild>
                    <w:div w:id="1931498281">
                      <w:marLeft w:val="401"/>
                      <w:marRight w:val="0"/>
                      <w:marTop w:val="0"/>
                      <w:marBottom w:val="0"/>
                      <w:divBdr>
                        <w:top w:val="none" w:sz="0" w:space="0" w:color="auto"/>
                        <w:left w:val="none" w:sz="0" w:space="0" w:color="auto"/>
                        <w:bottom w:val="none" w:sz="0" w:space="0" w:color="auto"/>
                        <w:right w:val="none" w:sz="0" w:space="0" w:color="auto"/>
                      </w:divBdr>
                      <w:divsChild>
                        <w:div w:id="3809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06897">
      <w:bodyDiv w:val="1"/>
      <w:marLeft w:val="0"/>
      <w:marRight w:val="0"/>
      <w:marTop w:val="0"/>
      <w:marBottom w:val="0"/>
      <w:divBdr>
        <w:top w:val="none" w:sz="0" w:space="0" w:color="auto"/>
        <w:left w:val="none" w:sz="0" w:space="0" w:color="auto"/>
        <w:bottom w:val="none" w:sz="0" w:space="0" w:color="auto"/>
        <w:right w:val="none" w:sz="0" w:space="0" w:color="auto"/>
      </w:divBdr>
      <w:divsChild>
        <w:div w:id="183057599">
          <w:marLeft w:val="0"/>
          <w:marRight w:val="0"/>
          <w:marTop w:val="0"/>
          <w:marBottom w:val="0"/>
          <w:divBdr>
            <w:top w:val="none" w:sz="0" w:space="0" w:color="auto"/>
            <w:left w:val="none" w:sz="0" w:space="0" w:color="auto"/>
            <w:bottom w:val="none" w:sz="0" w:space="0" w:color="auto"/>
            <w:right w:val="none" w:sz="0" w:space="0" w:color="auto"/>
          </w:divBdr>
        </w:div>
        <w:div w:id="1096901578">
          <w:marLeft w:val="0"/>
          <w:marRight w:val="0"/>
          <w:marTop w:val="0"/>
          <w:marBottom w:val="0"/>
          <w:divBdr>
            <w:top w:val="none" w:sz="0" w:space="0" w:color="auto"/>
            <w:left w:val="none" w:sz="0" w:space="0" w:color="auto"/>
            <w:bottom w:val="none" w:sz="0" w:space="0" w:color="auto"/>
            <w:right w:val="none" w:sz="0" w:space="0" w:color="auto"/>
          </w:divBdr>
        </w:div>
        <w:div w:id="1659772180">
          <w:marLeft w:val="0"/>
          <w:marRight w:val="0"/>
          <w:marTop w:val="0"/>
          <w:marBottom w:val="0"/>
          <w:divBdr>
            <w:top w:val="none" w:sz="0" w:space="0" w:color="auto"/>
            <w:left w:val="none" w:sz="0" w:space="0" w:color="auto"/>
            <w:bottom w:val="none" w:sz="0" w:space="0" w:color="auto"/>
            <w:right w:val="none" w:sz="0" w:space="0" w:color="auto"/>
          </w:divBdr>
        </w:div>
        <w:div w:id="1940599371">
          <w:marLeft w:val="0"/>
          <w:marRight w:val="0"/>
          <w:marTop w:val="0"/>
          <w:marBottom w:val="0"/>
          <w:divBdr>
            <w:top w:val="none" w:sz="0" w:space="0" w:color="auto"/>
            <w:left w:val="none" w:sz="0" w:space="0" w:color="auto"/>
            <w:bottom w:val="none" w:sz="0" w:space="0" w:color="auto"/>
            <w:right w:val="none" w:sz="0" w:space="0" w:color="auto"/>
          </w:divBdr>
        </w:div>
        <w:div w:id="2147121706">
          <w:marLeft w:val="0"/>
          <w:marRight w:val="0"/>
          <w:marTop w:val="0"/>
          <w:marBottom w:val="0"/>
          <w:divBdr>
            <w:top w:val="none" w:sz="0" w:space="0" w:color="auto"/>
            <w:left w:val="none" w:sz="0" w:space="0" w:color="auto"/>
            <w:bottom w:val="none" w:sz="0" w:space="0" w:color="auto"/>
            <w:right w:val="none" w:sz="0" w:space="0" w:color="auto"/>
          </w:divBdr>
        </w:div>
      </w:divsChild>
    </w:div>
    <w:div w:id="2033919918">
      <w:bodyDiv w:val="1"/>
      <w:marLeft w:val="0"/>
      <w:marRight w:val="0"/>
      <w:marTop w:val="0"/>
      <w:marBottom w:val="0"/>
      <w:divBdr>
        <w:top w:val="none" w:sz="0" w:space="0" w:color="auto"/>
        <w:left w:val="none" w:sz="0" w:space="0" w:color="auto"/>
        <w:bottom w:val="none" w:sz="0" w:space="0" w:color="auto"/>
        <w:right w:val="none" w:sz="0" w:space="0" w:color="auto"/>
      </w:divBdr>
    </w:div>
    <w:div w:id="21093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ok@ztm.pozna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ardservic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jpeg"/><Relationship Id="rId6" Type="http://schemas.openxmlformats.org/officeDocument/2006/relationships/hyperlink" Target="http://www.kzkgop.com.pl" TargetMode="External"/><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8B59B21B0BD4B9759AEDACFE89B58" ma:contentTypeVersion="11" ma:contentTypeDescription="Create a new document." ma:contentTypeScope="" ma:versionID="ca4408d5a130f66336f35fd7a7c1114a">
  <xsd:schema xmlns:xsd="http://www.w3.org/2001/XMLSchema" xmlns:xs="http://www.w3.org/2001/XMLSchema" xmlns:p="http://schemas.microsoft.com/office/2006/metadata/properties" xmlns:ns1="http://schemas.microsoft.com/sharepoint/v3" xmlns:ns3="20eac82b-eba3-49a5-bdfa-84267f330a76" targetNamespace="http://schemas.microsoft.com/office/2006/metadata/properties" ma:root="true" ma:fieldsID="5018b47f5ecf91e60b8e4b01765aefb3" ns1:_="" ns3:_="">
    <xsd:import namespace="http://schemas.microsoft.com/sharepoint/v3"/>
    <xsd:import namespace="20eac82b-eba3-49a5-bdfa-84267f330a7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ac82b-eba3-49a5-bdfa-84267f330a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E159-32BC-4B48-9019-3EFA25DCEF55}">
  <ds:schemaRefs>
    <ds:schemaRef ds:uri="http://schemas.microsoft.com/sharepoint/v3/contenttype/forms"/>
  </ds:schemaRefs>
</ds:datastoreItem>
</file>

<file path=customXml/itemProps2.xml><?xml version="1.0" encoding="utf-8"?>
<ds:datastoreItem xmlns:ds="http://schemas.openxmlformats.org/officeDocument/2006/customXml" ds:itemID="{D26C950D-E7E2-420F-BBBD-E70DCA46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ac82b-eba3-49a5-bdfa-84267f33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F4086-6682-423B-8B45-EABBDC533A7A}">
  <ds:schemaRefs>
    <ds:schemaRef ds:uri="http://www.w3.org/XML/1998/namespace"/>
    <ds:schemaRef ds:uri="http://purl.org/dc/terms/"/>
    <ds:schemaRef ds:uri="http://schemas.microsoft.com/office/2006/documentManagement/types"/>
    <ds:schemaRef ds:uri="http://schemas.microsoft.com/office/infopath/2007/PartnerControls"/>
    <ds:schemaRef ds:uri="http://schemas.microsoft.com/sharepoint/v3"/>
    <ds:schemaRef ds:uri="20eac82b-eba3-49a5-bdfa-84267f330a76"/>
    <ds:schemaRef ds:uri="http://schemas.microsoft.com/office/2006/metadata/propertie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71C33F93-140A-474C-A58E-13554ED3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6087</Words>
  <Characters>39580</Characters>
  <Application>Microsoft Office Word</Application>
  <DocSecurity>4</DocSecurity>
  <Lines>329</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__ do SIWZ</vt:lpstr>
      <vt:lpstr>Załącznik nr __ do SIWZ</vt:lpstr>
    </vt:vector>
  </TitlesOfParts>
  <Company>Hewlett-Packard</Company>
  <LinksUpToDate>false</LinksUpToDate>
  <CharactersWithSpaces>45576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__ do SIWZ</dc:title>
  <dc:creator>ZTM_AleksandraS</dc:creator>
  <cp:lastModifiedBy>Ilona Maciak</cp:lastModifiedBy>
  <cp:revision>2</cp:revision>
  <cp:lastPrinted>2020-10-08T10:10:00Z</cp:lastPrinted>
  <dcterms:created xsi:type="dcterms:W3CDTF">2020-10-14T11:13:00Z</dcterms:created>
  <dcterms:modified xsi:type="dcterms:W3CDTF">2020-10-14T11:13:00Z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12e00b9-34e2-4b26-a577-af1fd0f9f7ee_Enabled">
    <vt:lpwstr>True</vt:lpwstr>
  </property>
  <property fmtid="{D5CDD505-2E9C-101B-9397-08002B2CF9AE}" pid="4" name="MSIP_Label_112e00b9-34e2-4b26-a577-af1fd0f9f7ee_SiteId">
    <vt:lpwstr>33440fc6-b7c7-412c-bb73-0e70b0198d5a</vt:lpwstr>
  </property>
  <property fmtid="{D5CDD505-2E9C-101B-9397-08002B2CF9AE}" pid="5" name="MSIP_Label_112e00b9-34e2-4b26-a577-af1fd0f9f7ee_Owner">
    <vt:lpwstr>ewelina.lipinska@atos.net</vt:lpwstr>
  </property>
  <property fmtid="{D5CDD505-2E9C-101B-9397-08002B2CF9AE}" pid="6" name="MSIP_Label_112e00b9-34e2-4b26-a577-af1fd0f9f7ee_SetDate">
    <vt:lpwstr>2020-03-04T12:04:05.0363129Z</vt:lpwstr>
  </property>
  <property fmtid="{D5CDD505-2E9C-101B-9397-08002B2CF9AE}" pid="7" name="MSIP_Label_112e00b9-34e2-4b26-a577-af1fd0f9f7ee_Name">
    <vt:lpwstr>Atos For Internal Use</vt:lpwstr>
  </property>
  <property fmtid="{D5CDD505-2E9C-101B-9397-08002B2CF9AE}" pid="8" name="MSIP_Label_112e00b9-34e2-4b26-a577-af1fd0f9f7ee_Application">
    <vt:lpwstr>Microsoft Azure Information Protection</vt:lpwstr>
  </property>
  <property fmtid="{D5CDD505-2E9C-101B-9397-08002B2CF9AE}" pid="9" name="MSIP_Label_112e00b9-34e2-4b26-a577-af1fd0f9f7ee_ActionId">
    <vt:lpwstr>cfb3c8c3-763e-48b8-9d4d-b6819bb8a5d3</vt:lpwstr>
  </property>
  <property fmtid="{D5CDD505-2E9C-101B-9397-08002B2CF9AE}" pid="10" name="MSIP_Label_112e00b9-34e2-4b26-a577-af1fd0f9f7ee_Extended_MSFT_Method">
    <vt:lpwstr>Automatic</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Owner">
    <vt:lpwstr>ewelina.lipinska@atos.net</vt:lpwstr>
  </property>
  <property fmtid="{D5CDD505-2E9C-101B-9397-08002B2CF9AE}" pid="14" name="MSIP_Label_e463cba9-5f6c-478d-9329-7b2295e4e8ed_SetDate">
    <vt:lpwstr>2020-03-04T12:04:05.0363129Z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pplication">
    <vt:lpwstr>Microsoft Azure Information Protection</vt:lpwstr>
  </property>
  <property fmtid="{D5CDD505-2E9C-101B-9397-08002B2CF9AE}" pid="17" name="MSIP_Label_e463cba9-5f6c-478d-9329-7b2295e4e8ed_ActionId">
    <vt:lpwstr>cfb3c8c3-763e-48b8-9d4d-b6819bb8a5d3</vt:lpwstr>
  </property>
  <property fmtid="{D5CDD505-2E9C-101B-9397-08002B2CF9AE}" pid="18" name="MSIP_Label_e463cba9-5f6c-478d-9329-7b2295e4e8ed_Parent">
    <vt:lpwstr>112e00b9-34e2-4b26-a577-af1fd0f9f7ee</vt:lpwstr>
  </property>
  <property fmtid="{D5CDD505-2E9C-101B-9397-08002B2CF9AE}" pid="19" name="MSIP_Label_e463cba9-5f6c-478d-9329-7b2295e4e8ed_Extended_MSFT_Method">
    <vt:lpwstr>Automatic</vt:lpwstr>
  </property>
  <property fmtid="{D5CDD505-2E9C-101B-9397-08002B2CF9AE}" pid="20" name="Sensitivity">
    <vt:lpwstr>Atos For Internal Use Atos For Internal Use - All Employees</vt:lpwstr>
  </property>
  <property fmtid="{D5CDD505-2E9C-101B-9397-08002B2CF9AE}" pid="21" name="ContentTypeId">
    <vt:lpwstr>0x010100C308B59B21B0BD4B9759AEDACFE89B58</vt:lpwstr>
  </property>
</Properties>
</file>